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23c70" w14:textId="2d23c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районном бюджете на 2010-2012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Жамбылского района Северо-Казахстанской области от 25 декабря 2009 года N 21/1. Зарегистрировано Управлением юстиции Жамбылского района Северо-Казахстанской области 19 января 2010 года N 13-7-119. Утратило силу (письмо маслихата Жамбылского района Северо-Казахстанской области от 3 апреля 2013 года N 03-31/43)</w:t>
      </w:r>
    </w:p>
    <w:p>
      <w:pPr>
        <w:spacing w:after="0"/>
        <w:ind w:left="0"/>
        <w:jc w:val="both"/>
      </w:pPr>
      <w:bookmarkStart w:name="z1" w:id="0"/>
      <w:r>
        <w:rPr>
          <w:rFonts w:ascii="Times New Roman"/>
          <w:b w:val="false"/>
          <w:i w:val="false"/>
          <w:color w:val="ff0000"/>
          <w:sz w:val="28"/>
        </w:rPr>
        <w:t>
      Сноска. Утратило силу (письмо маслихата Жамбылского района Северо-Казахстанской области от 03.04.2013 N 03-31/43)</w:t>
      </w:r>
    </w:p>
    <w:bookmarkEnd w:id="0"/>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75 Бюджетного кодекса Республики Казахстан от 4 декабря 2008 года № 95-IV,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от 23 января 2001 года № 148, районный маслихат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районный бюджет на 2010-2012 годы согласно приложениям 1, 2, 3 соответственно, в том числе на 2010 год в следующих объемах:</w:t>
      </w:r>
      <w:r>
        <w:br/>
      </w:r>
      <w:r>
        <w:rPr>
          <w:rFonts w:ascii="Times New Roman"/>
          <w:b w:val="false"/>
          <w:i w:val="false"/>
          <w:color w:val="000000"/>
          <w:sz w:val="28"/>
        </w:rPr>
        <w:t>
      1) доходы - 2 273 313,1 тысяч тенге,</w:t>
      </w:r>
      <w:r>
        <w:br/>
      </w:r>
      <w:r>
        <w:rPr>
          <w:rFonts w:ascii="Times New Roman"/>
          <w:b w:val="false"/>
          <w:i w:val="false"/>
          <w:color w:val="000000"/>
          <w:sz w:val="28"/>
        </w:rPr>
        <w:t>
      в том числе по:</w:t>
      </w:r>
      <w:r>
        <w:br/>
      </w:r>
      <w:r>
        <w:rPr>
          <w:rFonts w:ascii="Times New Roman"/>
          <w:b w:val="false"/>
          <w:i w:val="false"/>
          <w:color w:val="000000"/>
          <w:sz w:val="28"/>
        </w:rPr>
        <w:t>
      налоговым поступлениям - 192 804 тысяч тенге;</w:t>
      </w:r>
      <w:r>
        <w:br/>
      </w:r>
      <w:r>
        <w:rPr>
          <w:rFonts w:ascii="Times New Roman"/>
          <w:b w:val="false"/>
          <w:i w:val="false"/>
          <w:color w:val="000000"/>
          <w:sz w:val="28"/>
        </w:rPr>
        <w:t>
      неналоговым поступлениям - 2650 тысяч тенге;</w:t>
      </w:r>
      <w:r>
        <w:br/>
      </w:r>
      <w:r>
        <w:rPr>
          <w:rFonts w:ascii="Times New Roman"/>
          <w:b w:val="false"/>
          <w:i w:val="false"/>
          <w:color w:val="000000"/>
          <w:sz w:val="28"/>
        </w:rPr>
        <w:t>
      поступления трансфертов - 2 068 332,1 тысяч тенге;</w:t>
      </w:r>
      <w:r>
        <w:br/>
      </w:r>
      <w:r>
        <w:rPr>
          <w:rFonts w:ascii="Times New Roman"/>
          <w:b w:val="false"/>
          <w:i w:val="false"/>
          <w:color w:val="000000"/>
          <w:sz w:val="28"/>
        </w:rPr>
        <w:t>
      поступление от продажи основного капитала – 9527 тысяч тенге;</w:t>
      </w:r>
      <w:r>
        <w:br/>
      </w:r>
      <w:r>
        <w:rPr>
          <w:rFonts w:ascii="Times New Roman"/>
          <w:b w:val="false"/>
          <w:i w:val="false"/>
          <w:color w:val="000000"/>
          <w:sz w:val="28"/>
        </w:rPr>
        <w:t>
      2) затраты - 2 282 124,1 тысяч тенге;</w:t>
      </w:r>
      <w:r>
        <w:br/>
      </w:r>
      <w:r>
        <w:rPr>
          <w:rFonts w:ascii="Times New Roman"/>
          <w:b w:val="false"/>
          <w:i w:val="false"/>
          <w:color w:val="000000"/>
          <w:sz w:val="28"/>
        </w:rPr>
        <w:t>
      3) чистое бюджетное кредитование:</w:t>
      </w:r>
      <w:r>
        <w:br/>
      </w:r>
      <w:r>
        <w:rPr>
          <w:rFonts w:ascii="Times New Roman"/>
          <w:b w:val="false"/>
          <w:i w:val="false"/>
          <w:color w:val="000000"/>
          <w:sz w:val="28"/>
        </w:rPr>
        <w:t>
      бюджетные кредиты – 9792 тысяч тенге;</w:t>
      </w:r>
      <w:r>
        <w:br/>
      </w:r>
      <w:r>
        <w:rPr>
          <w:rFonts w:ascii="Times New Roman"/>
          <w:b w:val="false"/>
          <w:i w:val="false"/>
          <w:color w:val="000000"/>
          <w:sz w:val="28"/>
        </w:rPr>
        <w:t>
      погашение бюджетных кредитов – 360,6;</w:t>
      </w:r>
      <w:r>
        <w:br/>
      </w:r>
      <w:r>
        <w:rPr>
          <w:rFonts w:ascii="Times New Roman"/>
          <w:b w:val="false"/>
          <w:i w:val="false"/>
          <w:color w:val="000000"/>
          <w:sz w:val="28"/>
        </w:rPr>
        <w:t>
      4) сальдо по операциям с финансовыми активами;</w:t>
      </w:r>
      <w:r>
        <w:br/>
      </w:r>
      <w:r>
        <w:rPr>
          <w:rFonts w:ascii="Times New Roman"/>
          <w:b w:val="false"/>
          <w:i w:val="false"/>
          <w:color w:val="000000"/>
          <w:sz w:val="28"/>
        </w:rPr>
        <w:t>
      приобретение финансовых активов - 350 тысяч тенге;</w:t>
      </w:r>
      <w:r>
        <w:br/>
      </w:r>
      <w:r>
        <w:rPr>
          <w:rFonts w:ascii="Times New Roman"/>
          <w:b w:val="false"/>
          <w:i w:val="false"/>
          <w:color w:val="000000"/>
          <w:sz w:val="28"/>
        </w:rPr>
        <w:t>
      поступления от продажи финансовых активов государства – 0;</w:t>
      </w:r>
      <w:r>
        <w:br/>
      </w:r>
      <w:r>
        <w:rPr>
          <w:rFonts w:ascii="Times New Roman"/>
          <w:b w:val="false"/>
          <w:i w:val="false"/>
          <w:color w:val="000000"/>
          <w:sz w:val="28"/>
        </w:rPr>
        <w:t>
      5) дефицит (профицит) бюджета – -18592,4 тысяч тенге;</w:t>
      </w:r>
      <w:r>
        <w:br/>
      </w:r>
      <w:r>
        <w:rPr>
          <w:rFonts w:ascii="Times New Roman"/>
          <w:b w:val="false"/>
          <w:i w:val="false"/>
          <w:color w:val="000000"/>
          <w:sz w:val="28"/>
        </w:rPr>
        <w:t>
      6) финансирование дефицита (использование профицита) бюджета:</w:t>
      </w:r>
      <w:r>
        <w:br/>
      </w:r>
      <w:r>
        <w:rPr>
          <w:rFonts w:ascii="Times New Roman"/>
          <w:b w:val="false"/>
          <w:i w:val="false"/>
          <w:color w:val="000000"/>
          <w:sz w:val="28"/>
        </w:rPr>
        <w:t>
      поступление займов – 9792 тысяч тенге;</w:t>
      </w:r>
      <w:r>
        <w:br/>
      </w:r>
      <w:r>
        <w:rPr>
          <w:rFonts w:ascii="Times New Roman"/>
          <w:b w:val="false"/>
          <w:i w:val="false"/>
          <w:color w:val="000000"/>
          <w:sz w:val="28"/>
        </w:rPr>
        <w:t>
      погашение займов – 360,6;</w:t>
      </w:r>
      <w:r>
        <w:br/>
      </w:r>
      <w:r>
        <w:rPr>
          <w:rFonts w:ascii="Times New Roman"/>
          <w:b w:val="false"/>
          <w:i w:val="false"/>
          <w:color w:val="000000"/>
          <w:sz w:val="28"/>
        </w:rPr>
        <w:t>
      используемые остатки бюджетных средств – 9161 тысяч тенге.</w:t>
      </w:r>
      <w:r>
        <w:br/>
      </w:r>
      <w:r>
        <w:rPr>
          <w:rFonts w:ascii="Times New Roman"/>
          <w:b w:val="false"/>
          <w:i w:val="false"/>
          <w:color w:val="000000"/>
          <w:sz w:val="28"/>
        </w:rPr>
        <w:t>
      </w:t>
      </w:r>
      <w:r>
        <w:rPr>
          <w:rFonts w:ascii="Times New Roman"/>
          <w:b w:val="false"/>
          <w:i w:val="false"/>
          <w:color w:val="ff0000"/>
          <w:sz w:val="28"/>
        </w:rPr>
        <w:t>Сноска. Пункт 1 с изменениями, внесенными</w:t>
      </w:r>
      <w:r>
        <w:rPr>
          <w:rFonts w:ascii="Times New Roman"/>
          <w:b w:val="false"/>
          <w:i w:val="false"/>
          <w:color w:val="ff0000"/>
          <w:sz w:val="28"/>
        </w:rPr>
        <w:t xml:space="preserve"> решением маслихата Жамбылского района Северо-Казахстанской области от 31.03.2010 </w:t>
      </w:r>
      <w:r>
        <w:rPr>
          <w:rFonts w:ascii="Times New Roman"/>
          <w:b w:val="false"/>
          <w:i w:val="false"/>
          <w:color w:val="000000"/>
          <w:sz w:val="28"/>
        </w:rPr>
        <w:t>N 23/1</w:t>
      </w:r>
      <w:r>
        <w:rPr>
          <w:rFonts w:ascii="Times New Roman"/>
          <w:b w:val="false"/>
          <w:i w:val="false"/>
          <w:color w:val="ff0000"/>
          <w:sz w:val="28"/>
        </w:rPr>
        <w:t xml:space="preserve">; от 26.07.2010 </w:t>
      </w:r>
      <w:r>
        <w:rPr>
          <w:rFonts w:ascii="Times New Roman"/>
          <w:b w:val="false"/>
          <w:i w:val="false"/>
          <w:color w:val="000000"/>
          <w:sz w:val="28"/>
        </w:rPr>
        <w:t>N 25/1</w:t>
      </w:r>
      <w:r>
        <w:rPr>
          <w:rFonts w:ascii="Times New Roman"/>
          <w:b w:val="false"/>
          <w:i w:val="false"/>
          <w:color w:val="ff0000"/>
          <w:sz w:val="28"/>
        </w:rPr>
        <w:t xml:space="preserve">; от 04.11.2010 </w:t>
      </w:r>
      <w:r>
        <w:rPr>
          <w:rFonts w:ascii="Times New Roman"/>
          <w:b w:val="false"/>
          <w:i w:val="false"/>
          <w:color w:val="000000"/>
          <w:sz w:val="28"/>
        </w:rPr>
        <w:t>N 27/1</w:t>
      </w:r>
      <w:r>
        <w:br/>
      </w:r>
      <w:r>
        <w:rPr>
          <w:rFonts w:ascii="Times New Roman"/>
          <w:b w:val="false"/>
          <w:i w:val="false"/>
          <w:color w:val="000000"/>
          <w:sz w:val="28"/>
        </w:rPr>
        <w:t>
</w:t>
      </w:r>
      <w:r>
        <w:rPr>
          <w:rFonts w:ascii="Times New Roman"/>
          <w:b w:val="false"/>
          <w:i w:val="false"/>
          <w:color w:val="000000"/>
          <w:sz w:val="28"/>
        </w:rPr>
        <w:t>
      2. Установить, что доходы районного бюджета на 2010 год формируются в соответствии с Бюджетным кодексом Республики Казахстан за счет следующих налоговых поступлений:</w:t>
      </w:r>
      <w:r>
        <w:br/>
      </w:r>
      <w:r>
        <w:rPr>
          <w:rFonts w:ascii="Times New Roman"/>
          <w:b w:val="false"/>
          <w:i w:val="false"/>
          <w:color w:val="000000"/>
          <w:sz w:val="28"/>
        </w:rPr>
        <w:t>
      индивидуального подоходного налога с физических лиц, осуществляющих деятельность по разовым талонам;</w:t>
      </w:r>
      <w:r>
        <w:br/>
      </w:r>
      <w:r>
        <w:rPr>
          <w:rFonts w:ascii="Times New Roman"/>
          <w:b w:val="false"/>
          <w:i w:val="false"/>
          <w:color w:val="000000"/>
          <w:sz w:val="28"/>
        </w:rPr>
        <w:t>
      социального налога в размере 100 % зачисляемых в местный бюджет;</w:t>
      </w:r>
      <w:r>
        <w:br/>
      </w:r>
      <w:r>
        <w:rPr>
          <w:rFonts w:ascii="Times New Roman"/>
          <w:b w:val="false"/>
          <w:i w:val="false"/>
          <w:color w:val="000000"/>
          <w:sz w:val="28"/>
        </w:rPr>
        <w:t>
      налога на имущество физических лиц, индивидуальных предпринимателей и юридических лиц;</w:t>
      </w:r>
      <w:r>
        <w:br/>
      </w:r>
      <w:r>
        <w:rPr>
          <w:rFonts w:ascii="Times New Roman"/>
          <w:b w:val="false"/>
          <w:i w:val="false"/>
          <w:color w:val="000000"/>
          <w:sz w:val="28"/>
        </w:rPr>
        <w:t>
      земельного налога;</w:t>
      </w:r>
      <w:r>
        <w:br/>
      </w:r>
      <w:r>
        <w:rPr>
          <w:rFonts w:ascii="Times New Roman"/>
          <w:b w:val="false"/>
          <w:i w:val="false"/>
          <w:color w:val="000000"/>
          <w:sz w:val="28"/>
        </w:rPr>
        <w:t>
      единого земельного налога;</w:t>
      </w:r>
      <w:r>
        <w:br/>
      </w:r>
      <w:r>
        <w:rPr>
          <w:rFonts w:ascii="Times New Roman"/>
          <w:b w:val="false"/>
          <w:i w:val="false"/>
          <w:color w:val="000000"/>
          <w:sz w:val="28"/>
        </w:rPr>
        <w:t>
      налога на транспортные средства с физических и юридических лиц;</w:t>
      </w:r>
      <w:r>
        <w:br/>
      </w:r>
      <w:r>
        <w:rPr>
          <w:rFonts w:ascii="Times New Roman"/>
          <w:b w:val="false"/>
          <w:i w:val="false"/>
          <w:color w:val="000000"/>
          <w:sz w:val="28"/>
        </w:rPr>
        <w:t>
      акцизов, кроме акцизов, зачисляемых в республиканский бюджет;</w:t>
      </w:r>
      <w:r>
        <w:br/>
      </w:r>
      <w:r>
        <w:rPr>
          <w:rFonts w:ascii="Times New Roman"/>
          <w:b w:val="false"/>
          <w:i w:val="false"/>
          <w:color w:val="000000"/>
          <w:sz w:val="28"/>
        </w:rPr>
        <w:t>
      платы за пользование земельными участками;</w:t>
      </w:r>
      <w:r>
        <w:br/>
      </w:r>
      <w:r>
        <w:rPr>
          <w:rFonts w:ascii="Times New Roman"/>
          <w:b w:val="false"/>
          <w:i w:val="false"/>
          <w:color w:val="000000"/>
          <w:sz w:val="28"/>
        </w:rPr>
        <w:t>
      сборов за ведение предпринимательской и профессиональной деятельности, кроме сборов, зачисляемых в республиканский бюджет;</w:t>
      </w:r>
      <w:r>
        <w:br/>
      </w:r>
      <w:r>
        <w:rPr>
          <w:rFonts w:ascii="Times New Roman"/>
          <w:b w:val="false"/>
          <w:i w:val="false"/>
          <w:color w:val="000000"/>
          <w:sz w:val="28"/>
        </w:rPr>
        <w:t xml:space="preserve">
      государственной пошлины, кроме консульского сбора и государственных пошлин, зачисляемых в республиканский бюджет. </w:t>
      </w:r>
      <w:r>
        <w:br/>
      </w:r>
      <w:r>
        <w:rPr>
          <w:rFonts w:ascii="Times New Roman"/>
          <w:b w:val="false"/>
          <w:i w:val="false"/>
          <w:color w:val="000000"/>
          <w:sz w:val="28"/>
        </w:rPr>
        <w:t>
</w:t>
      </w:r>
      <w:r>
        <w:rPr>
          <w:rFonts w:ascii="Times New Roman"/>
          <w:b w:val="false"/>
          <w:i w:val="false"/>
          <w:color w:val="000000"/>
          <w:sz w:val="28"/>
        </w:rPr>
        <w:t>
      3. Установить, что доходы районного бюджета формируются за счет следующих неналоговых поступлений:</w:t>
      </w:r>
      <w:r>
        <w:br/>
      </w:r>
      <w:r>
        <w:rPr>
          <w:rFonts w:ascii="Times New Roman"/>
          <w:b w:val="false"/>
          <w:i w:val="false"/>
          <w:color w:val="000000"/>
          <w:sz w:val="28"/>
        </w:rPr>
        <w:t>
      доходов от аренды имущества, находящегося в коммунальной собственности, являющихся собственностью акимата района;</w:t>
      </w:r>
      <w:r>
        <w:br/>
      </w:r>
      <w:r>
        <w:rPr>
          <w:rFonts w:ascii="Times New Roman"/>
          <w:b w:val="false"/>
          <w:i w:val="false"/>
          <w:color w:val="000000"/>
          <w:sz w:val="28"/>
        </w:rPr>
        <w:t>
      прочих неналоговых поступлений, в местный бюджет.</w:t>
      </w:r>
      <w:r>
        <w:br/>
      </w:r>
      <w:r>
        <w:rPr>
          <w:rFonts w:ascii="Times New Roman"/>
          <w:b w:val="false"/>
          <w:i w:val="false"/>
          <w:color w:val="000000"/>
          <w:sz w:val="28"/>
        </w:rPr>
        <w:t>
</w:t>
      </w:r>
      <w:r>
        <w:rPr>
          <w:rFonts w:ascii="Times New Roman"/>
          <w:b w:val="false"/>
          <w:i w:val="false"/>
          <w:color w:val="000000"/>
          <w:sz w:val="28"/>
        </w:rPr>
        <w:t>
      4. Утвердить резерв местного исполнительного органа района на 2010 год в сумме 0 тысяч тенге.</w:t>
      </w:r>
      <w:r>
        <w:br/>
      </w:r>
      <w:r>
        <w:rPr>
          <w:rFonts w:ascii="Times New Roman"/>
          <w:b w:val="false"/>
          <w:i w:val="false"/>
          <w:color w:val="000000"/>
          <w:sz w:val="28"/>
        </w:rPr>
        <w:t>
      </w:t>
      </w:r>
      <w:r>
        <w:rPr>
          <w:rFonts w:ascii="Times New Roman"/>
          <w:b w:val="false"/>
          <w:i w:val="false"/>
          <w:color w:val="ff0000"/>
          <w:sz w:val="28"/>
        </w:rPr>
        <w:t>Сноска. Пункт 4 с изменениями, внесенными</w:t>
      </w:r>
      <w:r>
        <w:rPr>
          <w:rFonts w:ascii="Times New Roman"/>
          <w:b w:val="false"/>
          <w:i w:val="false"/>
          <w:color w:val="ff0000"/>
          <w:sz w:val="28"/>
        </w:rPr>
        <w:t xml:space="preserve"> решением маслихата Жамбылского района Северо-Казахстанской области от 31.03.2010 </w:t>
      </w:r>
      <w:r>
        <w:rPr>
          <w:rFonts w:ascii="Times New Roman"/>
          <w:b w:val="false"/>
          <w:i w:val="false"/>
          <w:color w:val="000000"/>
          <w:sz w:val="28"/>
        </w:rPr>
        <w:t>N 23/1</w:t>
      </w:r>
      <w:r>
        <w:rPr>
          <w:rFonts w:ascii="Times New Roman"/>
          <w:b w:val="false"/>
          <w:i w:val="false"/>
          <w:color w:val="ff0000"/>
          <w:sz w:val="28"/>
        </w:rPr>
        <w:t xml:space="preserve">; </w:t>
      </w:r>
      <w:r>
        <w:rPr>
          <w:rFonts w:ascii="Times New Roman"/>
          <w:b w:val="false"/>
          <w:i w:val="false"/>
          <w:color w:val="ff0000"/>
          <w:sz w:val="28"/>
        </w:rPr>
        <w:t xml:space="preserve">от 26.07.2010 </w:t>
      </w:r>
      <w:r>
        <w:rPr>
          <w:rFonts w:ascii="Times New Roman"/>
          <w:b w:val="false"/>
          <w:i w:val="false"/>
          <w:color w:val="000000"/>
          <w:sz w:val="28"/>
        </w:rPr>
        <w:t>N 25/1</w:t>
      </w:r>
      <w:r>
        <w:rPr>
          <w:rFonts w:ascii="Times New Roman"/>
          <w:b w:val="false"/>
          <w:i w:val="false"/>
          <w:color w:val="ff0000"/>
          <w:sz w:val="28"/>
        </w:rPr>
        <w:t xml:space="preserve">; от 04.11.2010 </w:t>
      </w:r>
      <w:r>
        <w:rPr>
          <w:rFonts w:ascii="Times New Roman"/>
          <w:b w:val="false"/>
          <w:i w:val="false"/>
          <w:color w:val="000000"/>
          <w:sz w:val="28"/>
        </w:rPr>
        <w:t>N 27/1</w:t>
      </w:r>
      <w:r>
        <w:br/>
      </w:r>
      <w:r>
        <w:rPr>
          <w:rFonts w:ascii="Times New Roman"/>
          <w:b w:val="false"/>
          <w:i w:val="false"/>
          <w:color w:val="000000"/>
          <w:sz w:val="28"/>
        </w:rPr>
        <w:t>
      4-1. Предусмотреть в районном бюджете расходы за счет свободных остатков средств, сложившихся на начало финансового года в сумме 9 161 тысяч тенге, в том числе возврат целевых трансфертов республиканского и областного бюджетов, неиспользованных в 2009 году в сумме 3 тысячи тенге и использованных не по целевому назначению целевые трансферты в сумме 229 тысяч тенге согласно приложению 11.</w:t>
      </w:r>
      <w:r>
        <w:br/>
      </w:r>
      <w:r>
        <w:rPr>
          <w:rFonts w:ascii="Times New Roman"/>
          <w:b w:val="false"/>
          <w:i w:val="false"/>
          <w:color w:val="000000"/>
          <w:sz w:val="28"/>
        </w:rPr>
        <w:t>
      </w:t>
      </w:r>
      <w:r>
        <w:rPr>
          <w:rFonts w:ascii="Times New Roman"/>
          <w:b w:val="false"/>
          <w:i w:val="false"/>
          <w:color w:val="ff0000"/>
          <w:sz w:val="28"/>
        </w:rPr>
        <w:t>Сноска. Пункт 4 дополнен пунктом 4-1</w:t>
      </w:r>
      <w:r>
        <w:rPr>
          <w:rFonts w:ascii="Times New Roman"/>
          <w:b w:val="false"/>
          <w:i w:val="false"/>
          <w:color w:val="ff0000"/>
          <w:sz w:val="28"/>
        </w:rPr>
        <w:t xml:space="preserve"> в соответствии с решением маслихата Жамбылского района Северо-Казахстанской области от 31.03.2010 </w:t>
      </w:r>
      <w:r>
        <w:rPr>
          <w:rFonts w:ascii="Times New Roman"/>
          <w:b w:val="false"/>
          <w:i w:val="false"/>
          <w:color w:val="000000"/>
          <w:sz w:val="28"/>
        </w:rPr>
        <w:t>N 23/1</w:t>
      </w:r>
      <w:r>
        <w:br/>
      </w:r>
      <w:r>
        <w:rPr>
          <w:rFonts w:ascii="Times New Roman"/>
          <w:b w:val="false"/>
          <w:i w:val="false"/>
          <w:color w:val="000000"/>
          <w:sz w:val="28"/>
        </w:rPr>
        <w:t>
</w:t>
      </w:r>
      <w:r>
        <w:rPr>
          <w:rFonts w:ascii="Times New Roman"/>
          <w:b w:val="false"/>
          <w:i w:val="false"/>
          <w:color w:val="000000"/>
          <w:sz w:val="28"/>
        </w:rPr>
        <w:t>
      5. Установить в расходах бюджета района на 2010 год выплаты на оказание социальной помощи специалистам здравоохранения, образования, социального обеспечения, культуры и спорта, проживающим в сельской местности по приобретению топлива в размере 1000 тенге на одного специалиста.</w:t>
      </w:r>
      <w:r>
        <w:br/>
      </w:r>
      <w:r>
        <w:rPr>
          <w:rFonts w:ascii="Times New Roman"/>
          <w:b w:val="false"/>
          <w:i w:val="false"/>
          <w:color w:val="000000"/>
          <w:sz w:val="28"/>
        </w:rPr>
        <w:t>
</w:t>
      </w:r>
      <w:r>
        <w:rPr>
          <w:rFonts w:ascii="Times New Roman"/>
          <w:b w:val="false"/>
          <w:i w:val="false"/>
          <w:color w:val="000000"/>
          <w:sz w:val="28"/>
        </w:rPr>
        <w:t>
      6. Сохранить повышение на 25 процентов должностных окладов (тарифных ставок) специалистам сферы здравоохранения, социального обеспечения, образования, культуры и спорта, работающих в сельской местности и не являющихся государственными служащими, по сравнению со ставками специалистов, занимающихся этими видами деятельности в городских условиях.</w:t>
      </w:r>
      <w:r>
        <w:br/>
      </w:r>
      <w:r>
        <w:rPr>
          <w:rFonts w:ascii="Times New Roman"/>
          <w:b w:val="false"/>
          <w:i w:val="false"/>
          <w:color w:val="000000"/>
          <w:sz w:val="28"/>
        </w:rPr>
        <w:t>
</w:t>
      </w:r>
      <w:r>
        <w:rPr>
          <w:rFonts w:ascii="Times New Roman"/>
          <w:b w:val="false"/>
          <w:i w:val="false"/>
          <w:color w:val="000000"/>
          <w:sz w:val="28"/>
        </w:rPr>
        <w:t>
      7. Обеспечить в 2010 году выплату заработной платы государственным служащим, работникам государственных учреждений, не являющимся государственными служащими, и работникам казенных предприятий в полном объеме.</w:t>
      </w:r>
      <w:r>
        <w:br/>
      </w:r>
      <w:r>
        <w:rPr>
          <w:rFonts w:ascii="Times New Roman"/>
          <w:b w:val="false"/>
          <w:i w:val="false"/>
          <w:color w:val="000000"/>
          <w:sz w:val="28"/>
        </w:rPr>
        <w:t>
      </w:t>
      </w:r>
      <w:r>
        <w:rPr>
          <w:rFonts w:ascii="Times New Roman"/>
          <w:b w:val="false"/>
          <w:i w:val="false"/>
          <w:color w:val="ff0000"/>
          <w:sz w:val="28"/>
        </w:rPr>
        <w:t xml:space="preserve">Сноска. Пункт 7 с изменениями, внесенными решением маслихата Жамбылского района Северо-Казахстанской области от 31.03.2010 </w:t>
      </w:r>
      <w:r>
        <w:rPr>
          <w:rFonts w:ascii="Times New Roman"/>
          <w:b w:val="false"/>
          <w:i w:val="false"/>
          <w:color w:val="000000"/>
          <w:sz w:val="28"/>
        </w:rPr>
        <w:t>N 23/1</w:t>
      </w:r>
      <w:r>
        <w:br/>
      </w:r>
      <w:r>
        <w:rPr>
          <w:rFonts w:ascii="Times New Roman"/>
          <w:b w:val="false"/>
          <w:i w:val="false"/>
          <w:color w:val="000000"/>
          <w:sz w:val="28"/>
        </w:rPr>
        <w:t>
      7-1. Утвердить перечень бюджетных программ развития районного бюджета на 2010 год с разделением на бюджетные инвестиционные проекты и программы согласно приложения 4.</w:t>
      </w:r>
      <w:r>
        <w:br/>
      </w:r>
      <w:r>
        <w:rPr>
          <w:rFonts w:ascii="Times New Roman"/>
          <w:b w:val="false"/>
          <w:i w:val="false"/>
          <w:color w:val="000000"/>
          <w:sz w:val="28"/>
        </w:rPr>
        <w:t>
      </w:t>
      </w:r>
      <w:r>
        <w:rPr>
          <w:rFonts w:ascii="Times New Roman"/>
          <w:b w:val="false"/>
          <w:i w:val="false"/>
          <w:color w:val="ff0000"/>
          <w:sz w:val="28"/>
        </w:rPr>
        <w:t xml:space="preserve">Сноска. Пункт 7 дополнен пунктом 7-1 в соответствии с решением маслихата Жамбылского района Северо-Казахстанской области от 31.03.2010 </w:t>
      </w:r>
      <w:r>
        <w:rPr>
          <w:rFonts w:ascii="Times New Roman"/>
          <w:b w:val="false"/>
          <w:i w:val="false"/>
          <w:color w:val="000000"/>
          <w:sz w:val="28"/>
        </w:rPr>
        <w:t>N 23/1</w:t>
      </w:r>
      <w:r>
        <w:br/>
      </w:r>
      <w:r>
        <w:rPr>
          <w:rFonts w:ascii="Times New Roman"/>
          <w:b w:val="false"/>
          <w:i w:val="false"/>
          <w:color w:val="000000"/>
          <w:sz w:val="28"/>
        </w:rPr>
        <w:t>
</w:t>
      </w:r>
      <w:r>
        <w:rPr>
          <w:rFonts w:ascii="Times New Roman"/>
          <w:b w:val="false"/>
          <w:i w:val="false"/>
          <w:color w:val="000000"/>
          <w:sz w:val="28"/>
        </w:rPr>
        <w:t>
      8. Установить, что в процессе исполнения местного бюджета на 2010 год не подлежат секвестру местные бюджетные программы, согласно приложению 5.</w:t>
      </w:r>
      <w:r>
        <w:br/>
      </w:r>
      <w:r>
        <w:rPr>
          <w:rFonts w:ascii="Times New Roman"/>
          <w:b w:val="false"/>
          <w:i w:val="false"/>
          <w:color w:val="000000"/>
          <w:sz w:val="28"/>
        </w:rPr>
        <w:t>
</w:t>
      </w:r>
      <w:r>
        <w:rPr>
          <w:rFonts w:ascii="Times New Roman"/>
          <w:b w:val="false"/>
          <w:i w:val="false"/>
          <w:color w:val="000000"/>
          <w:sz w:val="28"/>
        </w:rPr>
        <w:t>
      9. Утвердить бюджетную программу социальной помощи отдельным категориям нуждающихся граждан по решению местных представительных органов на 2010 год согласно приложению 6.</w:t>
      </w:r>
      <w:r>
        <w:br/>
      </w:r>
      <w:r>
        <w:rPr>
          <w:rFonts w:ascii="Times New Roman"/>
          <w:b w:val="false"/>
          <w:i w:val="false"/>
          <w:color w:val="000000"/>
          <w:sz w:val="28"/>
        </w:rPr>
        <w:t>
</w:t>
      </w:r>
      <w:r>
        <w:rPr>
          <w:rFonts w:ascii="Times New Roman"/>
          <w:b w:val="false"/>
          <w:i w:val="false"/>
          <w:color w:val="000000"/>
          <w:sz w:val="28"/>
        </w:rPr>
        <w:t>
      10. Утвердить бюджетную программу «Обеспечение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 согласно приложению 7.</w:t>
      </w:r>
      <w:r>
        <w:br/>
      </w:r>
      <w:r>
        <w:rPr>
          <w:rFonts w:ascii="Times New Roman"/>
          <w:b w:val="false"/>
          <w:i w:val="false"/>
          <w:color w:val="000000"/>
          <w:sz w:val="28"/>
        </w:rPr>
        <w:t>
</w:t>
      </w:r>
      <w:r>
        <w:rPr>
          <w:rFonts w:ascii="Times New Roman"/>
          <w:b w:val="false"/>
          <w:i w:val="false"/>
          <w:color w:val="000000"/>
          <w:sz w:val="28"/>
        </w:rPr>
        <w:t>
      11. Предусмотреть на 2010 год в бюджете района бюджетные программы сельских округов согласно приложению 8.</w:t>
      </w:r>
      <w:r>
        <w:br/>
      </w:r>
      <w:r>
        <w:rPr>
          <w:rFonts w:ascii="Times New Roman"/>
          <w:b w:val="false"/>
          <w:i w:val="false"/>
          <w:color w:val="000000"/>
          <w:sz w:val="28"/>
        </w:rPr>
        <w:t>
</w:t>
      </w:r>
      <w:r>
        <w:rPr>
          <w:rFonts w:ascii="Times New Roman"/>
          <w:b w:val="false"/>
          <w:i w:val="false"/>
          <w:color w:val="000000"/>
          <w:sz w:val="28"/>
        </w:rPr>
        <w:t>
      12.Утвердить бюджетную программу «Общеобразовательное обучение» согласно приложению 9.</w:t>
      </w:r>
      <w:r>
        <w:br/>
      </w:r>
      <w:r>
        <w:rPr>
          <w:rFonts w:ascii="Times New Roman"/>
          <w:b w:val="false"/>
          <w:i w:val="false"/>
          <w:color w:val="000000"/>
          <w:sz w:val="28"/>
        </w:rPr>
        <w:t>
</w:t>
      </w:r>
      <w:r>
        <w:rPr>
          <w:rFonts w:ascii="Times New Roman"/>
          <w:b w:val="false"/>
          <w:i w:val="false"/>
          <w:color w:val="000000"/>
          <w:sz w:val="28"/>
        </w:rPr>
        <w:t>
      13. Учесть в районном бюджете на 2010 год целевые трансферты из республиканского бюджета в следующих размерах:</w:t>
      </w:r>
      <w:r>
        <w:br/>
      </w:r>
      <w:r>
        <w:rPr>
          <w:rFonts w:ascii="Times New Roman"/>
          <w:b w:val="false"/>
          <w:i w:val="false"/>
          <w:color w:val="000000"/>
          <w:sz w:val="28"/>
        </w:rPr>
        <w:t>
      1) на инвестиционные программы развития всего 231823 тысяч тенге, в том числе:</w:t>
      </w:r>
      <w:r>
        <w:br/>
      </w:r>
      <w:r>
        <w:rPr>
          <w:rFonts w:ascii="Times New Roman"/>
          <w:b w:val="false"/>
          <w:i w:val="false"/>
          <w:color w:val="000000"/>
          <w:sz w:val="28"/>
        </w:rPr>
        <w:t>
      реконструкция отвода от Ишимского группового водопровода до села Жамбыл Жамбылского района - 58 000 тысяч тенге;</w:t>
      </w:r>
      <w:r>
        <w:br/>
      </w:r>
      <w:r>
        <w:rPr>
          <w:rFonts w:ascii="Times New Roman"/>
          <w:b w:val="false"/>
          <w:i w:val="false"/>
          <w:color w:val="000000"/>
          <w:sz w:val="28"/>
        </w:rPr>
        <w:t>
      строительство кустовых скважинных водозаборов из подземных вод в Жамбылском районе (третья очередь - Мирный участок подземных вод) – 50 000 тысяч тенге;</w:t>
      </w:r>
      <w:r>
        <w:br/>
      </w:r>
      <w:r>
        <w:rPr>
          <w:rFonts w:ascii="Times New Roman"/>
          <w:b w:val="false"/>
          <w:i w:val="false"/>
          <w:color w:val="000000"/>
          <w:sz w:val="28"/>
        </w:rPr>
        <w:t>
      строительство двенадцати квартирного жилого дома селе Пресновка - 52 175 тысяч тенге;</w:t>
      </w:r>
      <w:r>
        <w:br/>
      </w:r>
      <w:r>
        <w:rPr>
          <w:rFonts w:ascii="Times New Roman"/>
          <w:b w:val="false"/>
          <w:i w:val="false"/>
          <w:color w:val="000000"/>
          <w:sz w:val="28"/>
        </w:rPr>
        <w:t>
      реконструкция системы водоснабжения в селе Кайранколь - 62 322 тысяч тенге.</w:t>
      </w:r>
      <w:r>
        <w:br/>
      </w:r>
      <w:r>
        <w:rPr>
          <w:rFonts w:ascii="Times New Roman"/>
          <w:b w:val="false"/>
          <w:i w:val="false"/>
          <w:color w:val="000000"/>
          <w:sz w:val="28"/>
        </w:rPr>
        <w:t>
      1-1) 4605 тысячи тенге - разработка проектно-сметной документации по объекту «Реконструкция отвода от Ишимского группового водопровода до села Жамбыл Жамбылского района»;</w:t>
      </w:r>
      <w:r>
        <w:br/>
      </w:r>
      <w:r>
        <w:rPr>
          <w:rFonts w:ascii="Times New Roman"/>
          <w:b w:val="false"/>
          <w:i w:val="false"/>
          <w:color w:val="000000"/>
          <w:sz w:val="28"/>
        </w:rPr>
        <w:t>
      1-2) 4605 тысячи тенге - разработка проектно-сметной документации по объекту «Строительство кустовых скважинных водозаборов из подземных вод в Жамбылском районе (третья очередь - Мирный участок подземных вод)»;</w:t>
      </w:r>
      <w:r>
        <w:br/>
      </w:r>
      <w:r>
        <w:rPr>
          <w:rFonts w:ascii="Times New Roman"/>
          <w:b w:val="false"/>
          <w:i w:val="false"/>
          <w:color w:val="000000"/>
          <w:sz w:val="28"/>
        </w:rPr>
        <w:t>
      2) на обеспечение учебными материалами дошкольных организаций образования, организаций среднего, технического и профессионального, послесреднего образования, институтов повышения квалификации по предмету «Самопознание» - 4483 тысяч тенге</w:t>
      </w:r>
      <w:r>
        <w:br/>
      </w:r>
      <w:r>
        <w:rPr>
          <w:rFonts w:ascii="Times New Roman"/>
          <w:b w:val="false"/>
          <w:i w:val="false"/>
          <w:color w:val="000000"/>
          <w:sz w:val="28"/>
        </w:rPr>
        <w:t>
      3) на оснащение учебным оборудованием кабинетов биологии в государственных учреждениях основного среднего и общего среднего образования - 8190 тысяч тенге;</w:t>
      </w:r>
      <w:r>
        <w:br/>
      </w:r>
      <w:r>
        <w:rPr>
          <w:rFonts w:ascii="Times New Roman"/>
          <w:b w:val="false"/>
          <w:i w:val="false"/>
          <w:color w:val="000000"/>
          <w:sz w:val="28"/>
        </w:rPr>
        <w:t>
      4) на создание мультимедийных кабинетов в государственных учреждениях начального, основного среднего и общего среднего образования - 22 156 тысяч тенге;</w:t>
      </w:r>
      <w:r>
        <w:br/>
      </w:r>
      <w:r>
        <w:rPr>
          <w:rFonts w:ascii="Times New Roman"/>
          <w:b w:val="false"/>
          <w:i w:val="false"/>
          <w:color w:val="000000"/>
          <w:sz w:val="28"/>
        </w:rPr>
        <w:t>
      5)</w:t>
      </w:r>
      <w:r>
        <w:rPr>
          <w:rFonts w:ascii="Times New Roman"/>
          <w:b w:val="false"/>
          <w:i w:val="false"/>
          <w:color w:val="ff0000"/>
          <w:sz w:val="28"/>
        </w:rPr>
        <w:t xml:space="preserve"> - исключен решением маслихата Жамбылского района Северо-Казахстанской области от 31.03.2010 </w:t>
      </w:r>
      <w:r>
        <w:rPr>
          <w:rFonts w:ascii="Times New Roman"/>
          <w:b w:val="false"/>
          <w:i w:val="false"/>
          <w:color w:val="000000"/>
          <w:sz w:val="28"/>
        </w:rPr>
        <w:t>N 23/1</w:t>
      </w:r>
      <w:r>
        <w:br/>
      </w:r>
      <w:r>
        <w:rPr>
          <w:rFonts w:ascii="Times New Roman"/>
          <w:b w:val="false"/>
          <w:i w:val="false"/>
          <w:color w:val="000000"/>
          <w:sz w:val="28"/>
        </w:rPr>
        <w:t>
      6) целевые текущие трансферты из республиканского бюджета на проведение противоэпизоотических мероприятий - 8531 тысяч тенге;</w:t>
      </w:r>
      <w:r>
        <w:br/>
      </w:r>
      <w:r>
        <w:rPr>
          <w:rFonts w:ascii="Times New Roman"/>
          <w:b w:val="false"/>
          <w:i w:val="false"/>
          <w:color w:val="000000"/>
          <w:sz w:val="28"/>
        </w:rPr>
        <w:t>
      7) целевые текущие трансферты из республиканского бюджета на содержание подразделений в области ветеринарии - 15532 тысяч тенге;</w:t>
      </w:r>
      <w:r>
        <w:br/>
      </w:r>
      <w:r>
        <w:rPr>
          <w:rFonts w:ascii="Times New Roman"/>
          <w:b w:val="false"/>
          <w:i w:val="false"/>
          <w:color w:val="000000"/>
          <w:sz w:val="28"/>
        </w:rPr>
        <w:t>
      8) 14143 тысяч тенге - на выплату единовременной материальной помощи участникам и инвалидам Великой Отечественной войны, а также лицам, приравненным к ним; военнослужащим, в том числе уволенным в запас (отставку), проходившим военную службу в период с 22 июня 1941 года по 3 сентября 1945 года в воинских частях, учреждениях, в военно-учебных заведениях, не входивших в состав действующей армии, награжденным медалью «За Победу над Германией в Великой Отечественной войне 1941-1945 годов» или медалью «За победу над Японией», проработавшим (прослужившим) не менее шести месяцев в тылу в годы Великой Отечественной войны к 65-летию Победы в Великой Отечественной войне;</w:t>
      </w:r>
      <w:r>
        <w:br/>
      </w:r>
      <w:r>
        <w:rPr>
          <w:rFonts w:ascii="Times New Roman"/>
          <w:b w:val="false"/>
          <w:i w:val="false"/>
          <w:color w:val="000000"/>
          <w:sz w:val="28"/>
        </w:rPr>
        <w:t>
      9) 38,2 тысяч тенге – на обеспечение проезда участникам и инвалидам Великой Отечественной войны по странам Содружества Независимых Государств, по территории Республики Казахстан, а также оплаты им и сопровождающим их лицам расходов на питание, проживание, проезд для участия в праздничных мероприятиях в городах Москва, Астана к 65-летию Победы в Великой Отечественной войне;</w:t>
      </w:r>
      <w:r>
        <w:br/>
      </w:r>
      <w:r>
        <w:rPr>
          <w:rFonts w:ascii="Times New Roman"/>
          <w:b w:val="false"/>
          <w:i w:val="false"/>
          <w:color w:val="000000"/>
          <w:sz w:val="28"/>
        </w:rPr>
        <w:t>
      10) целевые текущие трансферты из республиканского бюджета на выплату государственной адресной социальной помощи – 4932 тысяч тенге;</w:t>
      </w:r>
      <w:r>
        <w:br/>
      </w:r>
      <w:r>
        <w:rPr>
          <w:rFonts w:ascii="Times New Roman"/>
          <w:b w:val="false"/>
          <w:i w:val="false"/>
          <w:color w:val="000000"/>
          <w:sz w:val="28"/>
        </w:rPr>
        <w:t>
      11) целевые текущие трансферты из республиканского бюджета на выплату государственных пособий на детей до 18 лет из малообеспеченных семей - 6184 тысяч тенге;</w:t>
      </w:r>
      <w:r>
        <w:br/>
      </w:r>
      <w:r>
        <w:rPr>
          <w:rFonts w:ascii="Times New Roman"/>
          <w:b w:val="false"/>
          <w:i w:val="false"/>
          <w:color w:val="000000"/>
          <w:sz w:val="28"/>
        </w:rPr>
        <w:t>
      12) 93949 тысяч тенге – на реализацию государственного образовательного заказа в дошкольных организациях образования;</w:t>
      </w:r>
      <w:r>
        <w:br/>
      </w:r>
      <w:r>
        <w:rPr>
          <w:rFonts w:ascii="Times New Roman"/>
          <w:b w:val="false"/>
          <w:i w:val="false"/>
          <w:color w:val="000000"/>
          <w:sz w:val="28"/>
        </w:rPr>
        <w:t>
      13) 14400 тысяч тенге – на расширение программы социальных рабочих мест и молодежной практики;</w:t>
      </w:r>
      <w:r>
        <w:br/>
      </w:r>
      <w:r>
        <w:rPr>
          <w:rFonts w:ascii="Times New Roman"/>
          <w:b w:val="false"/>
          <w:i w:val="false"/>
          <w:color w:val="000000"/>
          <w:sz w:val="28"/>
        </w:rPr>
        <w:t>
      14) 53939 тысяч тенге - на капитальный ремонт объектов образования;</w:t>
      </w:r>
      <w:r>
        <w:br/>
      </w:r>
      <w:r>
        <w:rPr>
          <w:rFonts w:ascii="Times New Roman"/>
          <w:b w:val="false"/>
          <w:i w:val="false"/>
          <w:color w:val="000000"/>
          <w:sz w:val="28"/>
        </w:rPr>
        <w:t>
      15) 24259,9 тысяч тенге – на капитальный ремонт объектов культуры.</w:t>
      </w:r>
      <w:r>
        <w:br/>
      </w:r>
      <w:r>
        <w:rPr>
          <w:rFonts w:ascii="Times New Roman"/>
          <w:b w:val="false"/>
          <w:i w:val="false"/>
          <w:color w:val="000000"/>
          <w:sz w:val="28"/>
        </w:rPr>
        <w:t>
      </w:t>
      </w:r>
      <w:r>
        <w:rPr>
          <w:rFonts w:ascii="Times New Roman"/>
          <w:b w:val="false"/>
          <w:i w:val="false"/>
          <w:color w:val="ff0000"/>
          <w:sz w:val="28"/>
        </w:rPr>
        <w:t xml:space="preserve">Сноска. Пункт 13 с изменениями, внесенными решением маслихата Жамбылского района Северо-Казахстанской области от 31.03.2010 </w:t>
      </w:r>
      <w:r>
        <w:rPr>
          <w:rFonts w:ascii="Times New Roman"/>
          <w:b w:val="false"/>
          <w:i w:val="false"/>
          <w:color w:val="000000"/>
          <w:sz w:val="28"/>
        </w:rPr>
        <w:t>N 23/1</w:t>
      </w:r>
      <w:r>
        <w:rPr>
          <w:rFonts w:ascii="Times New Roman"/>
          <w:b w:val="false"/>
          <w:i w:val="false"/>
          <w:color w:val="ff0000"/>
          <w:sz w:val="28"/>
        </w:rPr>
        <w:t xml:space="preserve">; </w:t>
      </w:r>
      <w:r>
        <w:rPr>
          <w:rFonts w:ascii="Times New Roman"/>
          <w:b w:val="false"/>
          <w:i w:val="false"/>
          <w:color w:val="ff0000"/>
          <w:sz w:val="28"/>
        </w:rPr>
        <w:t xml:space="preserve">от 26.07.2010 </w:t>
      </w:r>
      <w:r>
        <w:rPr>
          <w:rFonts w:ascii="Times New Roman"/>
          <w:b w:val="false"/>
          <w:i w:val="false"/>
          <w:color w:val="000000"/>
          <w:sz w:val="28"/>
        </w:rPr>
        <w:t>N 25/1</w:t>
      </w:r>
      <w:r>
        <w:rPr>
          <w:rFonts w:ascii="Times New Roman"/>
          <w:b w:val="false"/>
          <w:i w:val="false"/>
          <w:color w:val="ff0000"/>
          <w:sz w:val="28"/>
        </w:rPr>
        <w:t xml:space="preserve">; от 04.11.2010 </w:t>
      </w:r>
      <w:r>
        <w:rPr>
          <w:rFonts w:ascii="Times New Roman"/>
          <w:b w:val="false"/>
          <w:i w:val="false"/>
          <w:color w:val="000000"/>
          <w:sz w:val="28"/>
        </w:rPr>
        <w:t>N 27/1</w:t>
      </w:r>
      <w:r>
        <w:rPr>
          <w:rFonts w:ascii="Times New Roman"/>
          <w:b w:val="false"/>
          <w:i w:val="false"/>
          <w:color w:val="ff0000"/>
          <w:sz w:val="28"/>
        </w:rPr>
        <w:t xml:space="preserve">; от 24.12.2010 </w:t>
      </w:r>
      <w:r>
        <w:rPr>
          <w:rFonts w:ascii="Times New Roman"/>
          <w:b w:val="false"/>
          <w:i w:val="false"/>
          <w:color w:val="000000"/>
          <w:sz w:val="28"/>
        </w:rPr>
        <w:t>N 29/2</w:t>
      </w:r>
      <w:r>
        <w:br/>
      </w:r>
      <w:r>
        <w:rPr>
          <w:rFonts w:ascii="Times New Roman"/>
          <w:b w:val="false"/>
          <w:i w:val="false"/>
          <w:color w:val="000000"/>
          <w:sz w:val="28"/>
        </w:rPr>
        <w:t>
      16) целевые текущие трансферты из республиканского бюджета по оказанию социальной поддержки специалистам социальной сферы сельских населенных пунктов - 2477 тысяч тенге;</w:t>
      </w:r>
      <w:r>
        <w:br/>
      </w:r>
      <w:r>
        <w:rPr>
          <w:rFonts w:ascii="Times New Roman"/>
          <w:b w:val="false"/>
          <w:i w:val="false"/>
          <w:color w:val="000000"/>
          <w:sz w:val="28"/>
        </w:rPr>
        <w:t>
</w:t>
      </w:r>
      <w:r>
        <w:rPr>
          <w:rFonts w:ascii="Times New Roman"/>
          <w:b w:val="false"/>
          <w:i w:val="false"/>
          <w:color w:val="ff0000"/>
          <w:sz w:val="28"/>
        </w:rPr>
        <w:t xml:space="preserve">      Сноска. Пункт 13 дополнен подпунктом 16) в соответствии с решением маслихата Жамбылского района Северо-Казахстанской области от 04.11.2010 </w:t>
      </w:r>
      <w:r>
        <w:rPr>
          <w:rFonts w:ascii="Times New Roman"/>
          <w:b w:val="false"/>
          <w:i w:val="false"/>
          <w:color w:val="000000"/>
          <w:sz w:val="28"/>
        </w:rPr>
        <w:t>N 27/1</w:t>
      </w:r>
      <w:r>
        <w:br/>
      </w:r>
      <w:r>
        <w:rPr>
          <w:rFonts w:ascii="Times New Roman"/>
          <w:b w:val="false"/>
          <w:i w:val="false"/>
          <w:color w:val="000000"/>
          <w:sz w:val="28"/>
        </w:rPr>
        <w:t>
</w:t>
      </w:r>
      <w:r>
        <w:rPr>
          <w:rFonts w:ascii="Times New Roman"/>
          <w:b w:val="false"/>
          <w:i w:val="false"/>
          <w:color w:val="000000"/>
          <w:sz w:val="28"/>
        </w:rPr>
        <w:t>
      14. Учесть в районном бюджете на 2010 год целевые текущие трансферты из областного бюджета в следующих размерах:</w:t>
      </w:r>
      <w:r>
        <w:br/>
      </w:r>
      <w:r>
        <w:rPr>
          <w:rFonts w:ascii="Times New Roman"/>
          <w:b w:val="false"/>
          <w:i w:val="false"/>
          <w:color w:val="000000"/>
          <w:sz w:val="28"/>
        </w:rPr>
        <w:t>
      1)Информатизация системы образования в государственных учреждениях образования - 5400 тысяч тенге;</w:t>
      </w:r>
      <w:r>
        <w:br/>
      </w:r>
      <w:r>
        <w:rPr>
          <w:rFonts w:ascii="Times New Roman"/>
          <w:b w:val="false"/>
          <w:i w:val="false"/>
          <w:color w:val="000000"/>
          <w:sz w:val="28"/>
        </w:rPr>
        <w:t>
      2) Текущее содержание организаций образования - 93000 тысяч тенге;</w:t>
      </w:r>
      <w:r>
        <w:br/>
      </w:r>
      <w:r>
        <w:rPr>
          <w:rFonts w:ascii="Times New Roman"/>
          <w:b w:val="false"/>
          <w:i w:val="false"/>
          <w:color w:val="000000"/>
          <w:sz w:val="28"/>
        </w:rPr>
        <w:t>
      3)Разработка проектно-сметной документации на проведение капитального ремонта школ по Дорожной карте на 2010 год - 1210 тысяч тенге;</w:t>
      </w:r>
      <w:r>
        <w:br/>
      </w:r>
      <w:r>
        <w:rPr>
          <w:rFonts w:ascii="Times New Roman"/>
          <w:b w:val="false"/>
          <w:i w:val="false"/>
          <w:color w:val="000000"/>
          <w:sz w:val="28"/>
        </w:rPr>
        <w:t>
      4) Санаторно-курортное лечение участников и инвалидов Великой Отечественной войны, лиц, приравненных по льготам и гарантиям к участникам и инвалидам Великой Отечественной войны, других категорий лиц приравненных по льготам и гарантиям к участникам войны – 1080 тысяч тенге;</w:t>
      </w:r>
      <w:r>
        <w:br/>
      </w:r>
      <w:r>
        <w:rPr>
          <w:rFonts w:ascii="Times New Roman"/>
          <w:b w:val="false"/>
          <w:i w:val="false"/>
          <w:color w:val="000000"/>
          <w:sz w:val="28"/>
        </w:rPr>
        <w:t>
      5) Приобретение единой одежды (участие ветеранов войны области в парадах в городах Астана и Москва) - 75 тысяч тенге;</w:t>
      </w:r>
      <w:r>
        <w:br/>
      </w:r>
      <w:r>
        <w:rPr>
          <w:rFonts w:ascii="Times New Roman"/>
          <w:b w:val="false"/>
          <w:i w:val="false"/>
          <w:color w:val="000000"/>
          <w:sz w:val="28"/>
        </w:rPr>
        <w:t>
      6) 1328 тысяч тенге - на выплату единовременной материальной помощи участникам и инвалидам Великой Отечественной войны, а также лицам, приравненным к ним; военнослужащим, в том числе уволенным в запас (отставку), проходившим военную службу в период с 22 июня 1941 года по 3 сентября 1945 года в воинских частях, учреждениях, в военно-учебных заведениях, не входивших в состав действующей армии, награжденным медалью «За Победу над Германией в Великой Отечественной войне 1941-1945 годов» или медалью «За победу над Японией», проработавшим (прослужившим) не менее шести месяцев в тылу в годы Великой Отечественной войны к 65-летию Победы в Великой Отечественной войне;</w:t>
      </w:r>
      <w:r>
        <w:br/>
      </w:r>
      <w:r>
        <w:rPr>
          <w:rFonts w:ascii="Times New Roman"/>
          <w:b w:val="false"/>
          <w:i w:val="false"/>
          <w:color w:val="000000"/>
          <w:sz w:val="28"/>
        </w:rPr>
        <w:t>
      </w:t>
      </w:r>
      <w:r>
        <w:rPr>
          <w:rFonts w:ascii="Times New Roman"/>
          <w:b w:val="false"/>
          <w:i w:val="false"/>
          <w:color w:val="ff0000"/>
          <w:sz w:val="28"/>
        </w:rPr>
        <w:t xml:space="preserve">Сноска. Пункт 14 с изменениями, внесенными решением маслихата Жамбылского района Северо-Казахстанской области от 31.03.2010 </w:t>
      </w:r>
      <w:r>
        <w:rPr>
          <w:rFonts w:ascii="Times New Roman"/>
          <w:b w:val="false"/>
          <w:i w:val="false"/>
          <w:color w:val="000000"/>
          <w:sz w:val="28"/>
        </w:rPr>
        <w:t>N 23/1</w:t>
      </w:r>
      <w:r>
        <w:rPr>
          <w:rFonts w:ascii="Times New Roman"/>
          <w:b w:val="false"/>
          <w:i w:val="false"/>
          <w:color w:val="ff0000"/>
          <w:sz w:val="28"/>
        </w:rPr>
        <w:t xml:space="preserve">; </w:t>
      </w:r>
      <w:r>
        <w:rPr>
          <w:rFonts w:ascii="Times New Roman"/>
          <w:b w:val="false"/>
          <w:i w:val="false"/>
          <w:color w:val="ff0000"/>
          <w:sz w:val="28"/>
        </w:rPr>
        <w:t xml:space="preserve">от 04.11.2010 </w:t>
      </w:r>
      <w:r>
        <w:rPr>
          <w:rFonts w:ascii="Times New Roman"/>
          <w:b w:val="false"/>
          <w:i w:val="false"/>
          <w:color w:val="000000"/>
          <w:sz w:val="28"/>
        </w:rPr>
        <w:t>N 27/1</w:t>
      </w:r>
      <w:r>
        <w:br/>
      </w:r>
      <w:r>
        <w:rPr>
          <w:rFonts w:ascii="Times New Roman"/>
          <w:b w:val="false"/>
          <w:i w:val="false"/>
          <w:color w:val="000000"/>
          <w:sz w:val="28"/>
        </w:rPr>
        <w:t>
      7) 6851 тысяч тенге на приобретение угля;</w:t>
      </w:r>
      <w:r>
        <w:br/>
      </w:r>
      <w:r>
        <w:rPr>
          <w:rFonts w:ascii="Times New Roman"/>
          <w:b w:val="false"/>
          <w:i w:val="false"/>
          <w:color w:val="000000"/>
          <w:sz w:val="28"/>
        </w:rPr>
        <w:t>
      </w:t>
      </w:r>
      <w:r>
        <w:rPr>
          <w:rFonts w:ascii="Times New Roman"/>
          <w:b w:val="false"/>
          <w:i w:val="false"/>
          <w:color w:val="ff0000"/>
          <w:sz w:val="28"/>
        </w:rPr>
        <w:t xml:space="preserve">Сноска. Пункт 14 дополнен подпунктом 7) в соответствии с решением маслихата Жамбылского района Северо-Казахстанской области от 31.03.2010 </w:t>
      </w:r>
      <w:r>
        <w:rPr>
          <w:rFonts w:ascii="Times New Roman"/>
          <w:b w:val="false"/>
          <w:i w:val="false"/>
          <w:color w:val="000000"/>
          <w:sz w:val="28"/>
        </w:rPr>
        <w:t>N 23/1</w:t>
      </w:r>
      <w:r>
        <w:br/>
      </w:r>
      <w:r>
        <w:rPr>
          <w:rFonts w:ascii="Times New Roman"/>
          <w:b w:val="false"/>
          <w:i w:val="false"/>
          <w:color w:val="000000"/>
          <w:sz w:val="28"/>
        </w:rPr>
        <w:t>
      8) 26028 тысяч тенге на развитие инженерно-коммуникационной инфраструктуры и благоустройство населенных пунктов;</w:t>
      </w:r>
      <w:r>
        <w:br/>
      </w:r>
      <w:r>
        <w:rPr>
          <w:rFonts w:ascii="Times New Roman"/>
          <w:b w:val="false"/>
          <w:i w:val="false"/>
          <w:color w:val="000000"/>
          <w:sz w:val="28"/>
        </w:rPr>
        <w:t>
      </w:t>
      </w:r>
      <w:r>
        <w:rPr>
          <w:rFonts w:ascii="Times New Roman"/>
          <w:b w:val="false"/>
          <w:i w:val="false"/>
          <w:color w:val="ff0000"/>
          <w:sz w:val="28"/>
        </w:rPr>
        <w:t xml:space="preserve">Сноска. Пункт 14 дополнен подпунктом 8) в соответствии с решением маслихата Жамбылского района Северо-Казахстанской области от 31.03.2010 </w:t>
      </w:r>
      <w:r>
        <w:rPr>
          <w:rFonts w:ascii="Times New Roman"/>
          <w:b w:val="false"/>
          <w:i w:val="false"/>
          <w:color w:val="000000"/>
          <w:sz w:val="28"/>
        </w:rPr>
        <w:t>N 23/1</w:t>
      </w:r>
      <w:r>
        <w:rPr>
          <w:rFonts w:ascii="Times New Roman"/>
          <w:b w:val="false"/>
          <w:i w:val="false"/>
          <w:color w:val="ff0000"/>
          <w:sz w:val="28"/>
        </w:rPr>
        <w:t xml:space="preserve">; </w:t>
      </w:r>
      <w:r>
        <w:rPr>
          <w:rFonts w:ascii="Times New Roman"/>
          <w:b w:val="false"/>
          <w:i w:val="false"/>
          <w:color w:val="ff0000"/>
          <w:sz w:val="28"/>
        </w:rPr>
        <w:t>с изменениями, внесенными решением маслихата Жамбылского района Северо-Казахстанской области</w:t>
      </w:r>
      <w:r>
        <w:rPr>
          <w:rFonts w:ascii="Times New Roman"/>
          <w:b w:val="false"/>
          <w:i w:val="false"/>
          <w:color w:val="ff0000"/>
          <w:sz w:val="28"/>
        </w:rPr>
        <w:t> </w:t>
      </w:r>
      <w:r>
        <w:rPr>
          <w:rFonts w:ascii="Times New Roman"/>
          <w:b w:val="false"/>
          <w:i w:val="false"/>
          <w:color w:val="ff0000"/>
          <w:sz w:val="28"/>
        </w:rPr>
        <w:t xml:space="preserve">от 26.07.2010 </w:t>
      </w:r>
      <w:r>
        <w:rPr>
          <w:rFonts w:ascii="Times New Roman"/>
          <w:b w:val="false"/>
          <w:i w:val="false"/>
          <w:color w:val="000000"/>
          <w:sz w:val="28"/>
        </w:rPr>
        <w:t>N 25/1</w:t>
      </w:r>
      <w:r>
        <w:br/>
      </w:r>
      <w:r>
        <w:rPr>
          <w:rFonts w:ascii="Times New Roman"/>
          <w:b w:val="false"/>
          <w:i w:val="false"/>
          <w:color w:val="000000"/>
          <w:sz w:val="28"/>
        </w:rPr>
        <w:t>
      9) 26 926 тысяч тенге на капитальный ремонт объектов образования;</w:t>
      </w:r>
      <w:r>
        <w:br/>
      </w:r>
      <w:r>
        <w:rPr>
          <w:rFonts w:ascii="Times New Roman"/>
          <w:b w:val="false"/>
          <w:i w:val="false"/>
          <w:color w:val="000000"/>
          <w:sz w:val="28"/>
        </w:rPr>
        <w:t>
      </w:t>
      </w:r>
      <w:r>
        <w:rPr>
          <w:rFonts w:ascii="Times New Roman"/>
          <w:b w:val="false"/>
          <w:i w:val="false"/>
          <w:color w:val="ff0000"/>
          <w:sz w:val="28"/>
        </w:rPr>
        <w:t xml:space="preserve">Сноска. Пункт 14 дополнен подпунктом 9) в соответствии с решением маслихата Жамбылского района Северо-Казахстанской области от 31.03.2010 </w:t>
      </w:r>
      <w:r>
        <w:rPr>
          <w:rFonts w:ascii="Times New Roman"/>
          <w:b w:val="false"/>
          <w:i w:val="false"/>
          <w:color w:val="000000"/>
          <w:sz w:val="28"/>
        </w:rPr>
        <w:t>N 23/1</w:t>
      </w:r>
      <w:r>
        <w:rPr>
          <w:rFonts w:ascii="Times New Roman"/>
          <w:b w:val="false"/>
          <w:i w:val="false"/>
          <w:color w:val="ff0000"/>
          <w:sz w:val="28"/>
        </w:rPr>
        <w:t xml:space="preserve">; </w:t>
      </w:r>
      <w:r>
        <w:rPr>
          <w:rFonts w:ascii="Times New Roman"/>
          <w:b w:val="false"/>
          <w:i w:val="false"/>
          <w:color w:val="ff0000"/>
          <w:sz w:val="28"/>
        </w:rPr>
        <w:t>с изменениями, внесенными решением маслихата Жамбылского района Северо-Казахстанской области</w:t>
      </w:r>
      <w:r>
        <w:rPr>
          <w:rFonts w:ascii="Times New Roman"/>
          <w:b w:val="false"/>
          <w:i w:val="false"/>
          <w:color w:val="ff0000"/>
          <w:sz w:val="28"/>
        </w:rPr>
        <w:t> </w:t>
      </w:r>
      <w:r>
        <w:rPr>
          <w:rFonts w:ascii="Times New Roman"/>
          <w:b w:val="false"/>
          <w:i w:val="false"/>
          <w:color w:val="ff0000"/>
          <w:sz w:val="28"/>
        </w:rPr>
        <w:t xml:space="preserve">от 26.07.2010 </w:t>
      </w:r>
      <w:r>
        <w:rPr>
          <w:rFonts w:ascii="Times New Roman"/>
          <w:b w:val="false"/>
          <w:i w:val="false"/>
          <w:color w:val="000000"/>
          <w:sz w:val="28"/>
        </w:rPr>
        <w:t>N 25/1</w:t>
      </w:r>
      <w:r>
        <w:br/>
      </w:r>
      <w:r>
        <w:rPr>
          <w:rFonts w:ascii="Times New Roman"/>
          <w:b w:val="false"/>
          <w:i w:val="false"/>
          <w:color w:val="000000"/>
          <w:sz w:val="28"/>
        </w:rPr>
        <w:t>
      10) 10000 тысяч тенге на ремонт и содержание автомобильных дорог районного значения.</w:t>
      </w:r>
      <w:r>
        <w:br/>
      </w:r>
      <w:r>
        <w:rPr>
          <w:rFonts w:ascii="Times New Roman"/>
          <w:b w:val="false"/>
          <w:i w:val="false"/>
          <w:color w:val="000000"/>
          <w:sz w:val="28"/>
        </w:rPr>
        <w:t>
      </w:t>
      </w:r>
      <w:r>
        <w:rPr>
          <w:rFonts w:ascii="Times New Roman"/>
          <w:b w:val="false"/>
          <w:i w:val="false"/>
          <w:color w:val="ff0000"/>
          <w:sz w:val="28"/>
        </w:rPr>
        <w:t xml:space="preserve">Сноска. Пункт 14 дополнен подпунктом 10) в соответствии с решением маслихата Жамбылского района Северо-Казахстанской области от 31.03.2010 </w:t>
      </w:r>
      <w:r>
        <w:rPr>
          <w:rFonts w:ascii="Times New Roman"/>
          <w:b w:val="false"/>
          <w:i w:val="false"/>
          <w:color w:val="000000"/>
          <w:sz w:val="28"/>
        </w:rPr>
        <w:t>N 23/1</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11) 2261 тысячи тенге – на выплату социальной помощи в рамках Программы по стимулированию рождаемости "Фонд поколений"</w:t>
      </w:r>
      <w:r>
        <w:br/>
      </w:r>
      <w:r>
        <w:rPr>
          <w:rFonts w:ascii="Times New Roman"/>
          <w:b w:val="false"/>
          <w:i w:val="false"/>
          <w:color w:val="000000"/>
          <w:sz w:val="28"/>
        </w:rPr>
        <w:t>
      </w:t>
      </w:r>
      <w:r>
        <w:rPr>
          <w:rFonts w:ascii="Times New Roman"/>
          <w:b w:val="false"/>
          <w:i w:val="false"/>
          <w:color w:val="ff0000"/>
          <w:sz w:val="28"/>
        </w:rPr>
        <w:t xml:space="preserve">Сноска. Пункт 14 дополнен подпунктом 11) в соответствии с решением маслихата Жамбылского района Северо-Казахстанской области от 26.07.2010 </w:t>
      </w:r>
      <w:r>
        <w:rPr>
          <w:rFonts w:ascii="Times New Roman"/>
          <w:b w:val="false"/>
          <w:i w:val="false"/>
          <w:color w:val="000000"/>
          <w:sz w:val="28"/>
        </w:rPr>
        <w:t>N 25/1</w:t>
      </w:r>
      <w:r>
        <w:rPr>
          <w:rFonts w:ascii="Times New Roman"/>
          <w:b w:val="false"/>
          <w:i w:val="false"/>
          <w:color w:val="ff0000"/>
          <w:sz w:val="28"/>
        </w:rPr>
        <w:t xml:space="preserve">; </w:t>
      </w:r>
      <w:r>
        <w:rPr>
          <w:rFonts w:ascii="Times New Roman"/>
          <w:b w:val="false"/>
          <w:i w:val="false"/>
          <w:color w:val="ff0000"/>
          <w:sz w:val="28"/>
        </w:rPr>
        <w:t xml:space="preserve">с изменениями, внесенными решением маслихата Жамбылского района Северо-Казахстанской области от 04.11.2010 </w:t>
      </w:r>
      <w:r>
        <w:rPr>
          <w:rFonts w:ascii="Times New Roman"/>
          <w:b w:val="false"/>
          <w:i w:val="false"/>
          <w:color w:val="000000"/>
          <w:sz w:val="28"/>
        </w:rPr>
        <w:t>N 27/1</w:t>
      </w:r>
      <w:r>
        <w:br/>
      </w:r>
      <w:r>
        <w:rPr>
          <w:rFonts w:ascii="Times New Roman"/>
          <w:b w:val="false"/>
          <w:i w:val="false"/>
          <w:color w:val="000000"/>
          <w:sz w:val="28"/>
        </w:rPr>
        <w:t>
      14-1. На погашение долга местного исполнительного органа перед вышестоящим бюджетом 360,6 тысяч тенге</w:t>
      </w:r>
      <w:r>
        <w:br/>
      </w:r>
      <w:r>
        <w:rPr>
          <w:rFonts w:ascii="Times New Roman"/>
          <w:b w:val="false"/>
          <w:i w:val="false"/>
          <w:color w:val="000000"/>
          <w:sz w:val="28"/>
        </w:rPr>
        <w:t>
      </w:t>
      </w:r>
      <w:r>
        <w:rPr>
          <w:rFonts w:ascii="Times New Roman"/>
          <w:b w:val="false"/>
          <w:i w:val="false"/>
          <w:color w:val="ff0000"/>
          <w:sz w:val="28"/>
        </w:rPr>
        <w:t xml:space="preserve">Сноска. Пункт 14 дополнен пунктом 14-1) в соответствии с решением маслихата Жамбылского района Северо-Казахстанской области от 26.07.2010 </w:t>
      </w:r>
      <w:r>
        <w:rPr>
          <w:rFonts w:ascii="Times New Roman"/>
          <w:b w:val="false"/>
          <w:i w:val="false"/>
          <w:color w:val="000000"/>
          <w:sz w:val="28"/>
        </w:rPr>
        <w:t>N 25/1</w:t>
      </w:r>
      <w:r>
        <w:br/>
      </w:r>
      <w:r>
        <w:rPr>
          <w:rFonts w:ascii="Times New Roman"/>
          <w:b w:val="false"/>
          <w:i w:val="false"/>
          <w:color w:val="000000"/>
          <w:sz w:val="28"/>
        </w:rPr>
        <w:t>
</w:t>
      </w:r>
      <w:r>
        <w:rPr>
          <w:rFonts w:ascii="Times New Roman"/>
          <w:b w:val="false"/>
          <w:i w:val="false"/>
          <w:color w:val="000000"/>
          <w:sz w:val="28"/>
        </w:rPr>
        <w:t xml:space="preserve">
      15. </w:t>
      </w:r>
      <w:r>
        <w:rPr>
          <w:rFonts w:ascii="Times New Roman"/>
          <w:b w:val="false"/>
          <w:i w:val="false"/>
          <w:color w:val="ff0000"/>
          <w:sz w:val="28"/>
        </w:rPr>
        <w:t xml:space="preserve">- исключен решением маслихата Жамбылского района Северо-Казахстанской области Северо-Казахстанской области от 31.03.2010 </w:t>
      </w:r>
      <w:r>
        <w:rPr>
          <w:rFonts w:ascii="Times New Roman"/>
          <w:b w:val="false"/>
          <w:i w:val="false"/>
          <w:color w:val="000000"/>
          <w:sz w:val="28"/>
        </w:rPr>
        <w:t>N 23/1</w:t>
      </w:r>
      <w:r>
        <w:br/>
      </w:r>
      <w:r>
        <w:rPr>
          <w:rFonts w:ascii="Times New Roman"/>
          <w:b w:val="false"/>
          <w:i w:val="false"/>
          <w:color w:val="000000"/>
          <w:sz w:val="28"/>
        </w:rPr>
        <w:t>
</w:t>
      </w:r>
      <w:r>
        <w:rPr>
          <w:rFonts w:ascii="Times New Roman"/>
          <w:b w:val="false"/>
          <w:i w:val="false"/>
          <w:color w:val="000000"/>
          <w:sz w:val="28"/>
        </w:rPr>
        <w:t xml:space="preserve">
      16. </w:t>
      </w:r>
      <w:r>
        <w:rPr>
          <w:rFonts w:ascii="Times New Roman"/>
          <w:b w:val="false"/>
          <w:i w:val="false"/>
          <w:color w:val="ff0000"/>
          <w:sz w:val="28"/>
        </w:rPr>
        <w:t xml:space="preserve">- исключен решением маслихата Жамбылского района Северо-Казахстанской области Северо-Казахстанской области от 31.03.2010 </w:t>
      </w:r>
      <w:r>
        <w:rPr>
          <w:rFonts w:ascii="Times New Roman"/>
          <w:b w:val="false"/>
          <w:i w:val="false"/>
          <w:color w:val="000000"/>
          <w:sz w:val="28"/>
        </w:rPr>
        <w:t>N 23/1</w:t>
      </w:r>
      <w:r>
        <w:br/>
      </w:r>
      <w:r>
        <w:rPr>
          <w:rFonts w:ascii="Times New Roman"/>
          <w:b w:val="false"/>
          <w:i w:val="false"/>
          <w:color w:val="000000"/>
          <w:sz w:val="28"/>
        </w:rPr>
        <w:t>
</w:t>
      </w:r>
      <w:r>
        <w:rPr>
          <w:rFonts w:ascii="Times New Roman"/>
          <w:b w:val="false"/>
          <w:i w:val="false"/>
          <w:color w:val="000000"/>
          <w:sz w:val="28"/>
        </w:rPr>
        <w:t>
      17. Предусмотреть в районном бюджете на 2010 год трансферты в вышестоящий бюджет в связи с изменением фонда оплаты труда в бюджетной сфере с учетом изменения налогооблагаемой базы социального и индивидуального подоходного налога предусмотренных при расчете трансфертов общего характера, утвержденных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объемах трансфертов общего характера между республиканскими, областными бюджетами, бюджетами города республиканского значения, столицы на 2008-2010 годы» от 27 ноября 2007 года № 5-IV, в общей сумме - 64296 тысяч тенге.</w:t>
      </w:r>
      <w:r>
        <w:br/>
      </w:r>
      <w:r>
        <w:rPr>
          <w:rFonts w:ascii="Times New Roman"/>
          <w:b w:val="false"/>
          <w:i w:val="false"/>
          <w:color w:val="000000"/>
          <w:sz w:val="28"/>
        </w:rPr>
        <w:t>
      </w:t>
      </w:r>
      <w:r>
        <w:rPr>
          <w:rFonts w:ascii="Times New Roman"/>
          <w:b w:val="false"/>
          <w:i w:val="false"/>
          <w:color w:val="ff0000"/>
          <w:sz w:val="28"/>
        </w:rPr>
        <w:t xml:space="preserve">Сноска. Пункт 17 с изменениями, внесенными решением маслихата Жамбылского района Северо-Казахстанской области от 31.03.2010 </w:t>
      </w:r>
      <w:r>
        <w:rPr>
          <w:rFonts w:ascii="Times New Roman"/>
          <w:b w:val="false"/>
          <w:i w:val="false"/>
          <w:color w:val="000000"/>
          <w:sz w:val="28"/>
        </w:rPr>
        <w:t>N 23/1</w:t>
      </w:r>
      <w:r>
        <w:br/>
      </w:r>
      <w:r>
        <w:rPr>
          <w:rFonts w:ascii="Times New Roman"/>
          <w:b w:val="false"/>
          <w:i w:val="false"/>
          <w:color w:val="000000"/>
          <w:sz w:val="28"/>
        </w:rPr>
        <w:t>
</w:t>
      </w:r>
      <w:r>
        <w:rPr>
          <w:rFonts w:ascii="Times New Roman"/>
          <w:b w:val="false"/>
          <w:i w:val="false"/>
          <w:color w:val="000000"/>
          <w:sz w:val="28"/>
        </w:rPr>
        <w:t>
      18. Предусмотреть бюджетные кредиты из республиканского бюджета на реализацию мер социальной поддержки специалистов социальной сферы сельских населенных пунктов - 9792 тысяч тенге.</w:t>
      </w:r>
      <w:r>
        <w:br/>
      </w:r>
      <w:r>
        <w:rPr>
          <w:rFonts w:ascii="Times New Roman"/>
          <w:b w:val="false"/>
          <w:i w:val="false"/>
          <w:color w:val="000000"/>
          <w:sz w:val="28"/>
        </w:rPr>
        <w:t>
</w:t>
      </w:r>
      <w:r>
        <w:rPr>
          <w:rFonts w:ascii="Times New Roman"/>
          <w:b w:val="false"/>
          <w:i w:val="false"/>
          <w:color w:val="000000"/>
          <w:sz w:val="28"/>
        </w:rPr>
        <w:t>
      19. Настоящее решение вводится в действие с 1 января 2010 года.</w:t>
      </w:r>
    </w:p>
    <w:bookmarkEnd w:id="1"/>
    <w:p>
      <w:pPr>
        <w:spacing w:after="0"/>
        <w:ind w:left="0"/>
        <w:jc w:val="both"/>
      </w:pPr>
      <w:r>
        <w:rPr>
          <w:rFonts w:ascii="Times New Roman"/>
          <w:b w:val="false"/>
          <w:i/>
          <w:color w:val="000000"/>
          <w:sz w:val="28"/>
        </w:rPr>
        <w:t>      Председатель ХХI сессии                    Секретарь</w:t>
      </w:r>
      <w:r>
        <w:br/>
      </w:r>
      <w:r>
        <w:rPr>
          <w:rFonts w:ascii="Times New Roman"/>
          <w:b w:val="false"/>
          <w:i w:val="false"/>
          <w:color w:val="000000"/>
          <w:sz w:val="28"/>
        </w:rPr>
        <w:t>
</w:t>
      </w:r>
      <w:r>
        <w:rPr>
          <w:rFonts w:ascii="Times New Roman"/>
          <w:b w:val="false"/>
          <w:i/>
          <w:color w:val="000000"/>
          <w:sz w:val="28"/>
        </w:rPr>
        <w:t>      районного маслихата                        районного маслихата</w:t>
      </w:r>
      <w:r>
        <w:br/>
      </w:r>
      <w:r>
        <w:rPr>
          <w:rFonts w:ascii="Times New Roman"/>
          <w:b w:val="false"/>
          <w:i w:val="false"/>
          <w:color w:val="000000"/>
          <w:sz w:val="28"/>
        </w:rPr>
        <w:t>
</w:t>
      </w:r>
      <w:r>
        <w:rPr>
          <w:rFonts w:ascii="Times New Roman"/>
          <w:b w:val="false"/>
          <w:i/>
          <w:color w:val="000000"/>
          <w:sz w:val="28"/>
        </w:rPr>
        <w:t>      А. Кикбаев                                 Б. Мусабаев</w:t>
      </w:r>
    </w:p>
    <w:bookmarkStart w:name="z21" w:id="2"/>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решению сессии районного маслихата</w:t>
      </w:r>
      <w:r>
        <w:br/>
      </w:r>
      <w:r>
        <w:rPr>
          <w:rFonts w:ascii="Times New Roman"/>
          <w:b w:val="false"/>
          <w:i w:val="false"/>
          <w:color w:val="000000"/>
          <w:sz w:val="28"/>
        </w:rPr>
        <w:t>
от 25 декабря 2009 года № 21/1</w:t>
      </w:r>
    </w:p>
    <w:bookmarkEnd w:id="2"/>
    <w:p>
      <w:pPr>
        <w:spacing w:after="0"/>
        <w:ind w:left="0"/>
        <w:jc w:val="left"/>
      </w:pPr>
      <w:r>
        <w:rPr>
          <w:rFonts w:ascii="Times New Roman"/>
          <w:b/>
          <w:i w:val="false"/>
          <w:color w:val="000000"/>
        </w:rPr>
        <w:t xml:space="preserve"> Бюджет Жамбылского района на 2010 год</w:t>
      </w:r>
    </w:p>
    <w:p>
      <w:pPr>
        <w:spacing w:after="0"/>
        <w:ind w:left="0"/>
        <w:jc w:val="both"/>
      </w:pPr>
      <w:r>
        <w:rPr>
          <w:rFonts w:ascii="Times New Roman"/>
          <w:b w:val="false"/>
          <w:i w:val="false"/>
          <w:color w:val="ff0000"/>
          <w:sz w:val="28"/>
        </w:rPr>
        <w:t xml:space="preserve">      Сноска. Приложение 1 в редакции решения маслихата Жамбылского района Северо-Казахстанской области от 24.12.2010 </w:t>
      </w:r>
      <w:r>
        <w:rPr>
          <w:rFonts w:ascii="Times New Roman"/>
          <w:b w:val="false"/>
          <w:i w:val="false"/>
          <w:color w:val="ff0000"/>
          <w:sz w:val="28"/>
        </w:rPr>
        <w:t>N 29/2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1133"/>
        <w:gridCol w:w="1233"/>
        <w:gridCol w:w="5853"/>
        <w:gridCol w:w="2773"/>
      </w:tblGrid>
      <w:tr>
        <w:trPr>
          <w:trHeight w:val="69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w:t>
            </w:r>
            <w:r>
              <w:br/>
            </w:r>
            <w:r>
              <w:rPr>
                <w:rFonts w:ascii="Times New Roman"/>
                <w:b w:val="false"/>
                <w:i w:val="false"/>
                <w:color w:val="000000"/>
                <w:sz w:val="20"/>
              </w:rPr>
              <w:t>
гория</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w:t>
            </w:r>
            <w:r>
              <w:br/>
            </w:r>
            <w:r>
              <w:rPr>
                <w:rFonts w:ascii="Times New Roman"/>
                <w:b w:val="false"/>
                <w:i w:val="false"/>
                <w:color w:val="000000"/>
                <w:sz w:val="20"/>
              </w:rPr>
              <w:t>
класс</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(тысяч тенге)</w:t>
            </w:r>
          </w:p>
        </w:tc>
      </w:tr>
      <w:tr>
        <w:trPr>
          <w:trHeight w:val="2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Доходы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2 273 197,1</w:t>
            </w:r>
          </w:p>
        </w:tc>
      </w:tr>
      <w:tr>
        <w:trPr>
          <w:trHeight w:val="2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Налоговые поступления</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192 804</w:t>
            </w:r>
          </w:p>
        </w:tc>
      </w:tr>
      <w:tr>
        <w:trPr>
          <w:trHeight w:val="2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Подоходный налог</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w:t>
            </w:r>
          </w:p>
        </w:tc>
      </w:tr>
      <w:tr>
        <w:trPr>
          <w:trHeight w:val="25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подоходный налог</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w:t>
            </w:r>
          </w:p>
        </w:tc>
      </w:tr>
      <w:tr>
        <w:trPr>
          <w:trHeight w:val="2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109 925</w:t>
            </w:r>
          </w:p>
        </w:tc>
      </w:tr>
      <w:tr>
        <w:trPr>
          <w:trHeight w:val="2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109 925</w:t>
            </w:r>
          </w:p>
        </w:tc>
      </w:tr>
      <w:tr>
        <w:trPr>
          <w:trHeight w:val="2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на собственность</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59 380</w:t>
            </w:r>
          </w:p>
        </w:tc>
      </w:tr>
      <w:tr>
        <w:trPr>
          <w:trHeight w:val="2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на имущество</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26 509</w:t>
            </w:r>
          </w:p>
        </w:tc>
      </w:tr>
      <w:tr>
        <w:trPr>
          <w:trHeight w:val="2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Земельный налог</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4 113</w:t>
            </w:r>
          </w:p>
        </w:tc>
      </w:tr>
      <w:tr>
        <w:trPr>
          <w:trHeight w:val="2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транспортные средства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19 258</w:t>
            </w:r>
          </w:p>
        </w:tc>
      </w:tr>
      <w:tr>
        <w:trPr>
          <w:trHeight w:val="2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Единый земельный налог</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9 500</w:t>
            </w:r>
          </w:p>
        </w:tc>
      </w:tr>
      <w:tr>
        <w:trPr>
          <w:trHeight w:val="2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налоги на товары, работы и услуги</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17 649</w:t>
            </w:r>
          </w:p>
        </w:tc>
      </w:tr>
      <w:tr>
        <w:trPr>
          <w:trHeight w:val="2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1 540</w:t>
            </w:r>
          </w:p>
        </w:tc>
      </w:tr>
      <w:tr>
        <w:trPr>
          <w:trHeight w:val="2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 использование природных и других ресурсов</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12 799</w:t>
            </w:r>
          </w:p>
        </w:tc>
      </w:tr>
      <w:tr>
        <w:trPr>
          <w:trHeight w:val="49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Сборы за ведение предпринимательской и профессиональной деятельности</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3 310</w:t>
            </w:r>
          </w:p>
        </w:tc>
      </w:tr>
      <w:tr>
        <w:trPr>
          <w:trHeight w:val="73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2 050</w:t>
            </w:r>
          </w:p>
        </w:tc>
      </w:tr>
      <w:tr>
        <w:trPr>
          <w:trHeight w:val="2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пошлина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2 050</w:t>
            </w:r>
          </w:p>
        </w:tc>
      </w:tr>
      <w:tr>
        <w:trPr>
          <w:trHeight w:val="2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Неналоговые поступления</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2 650</w:t>
            </w:r>
          </w:p>
        </w:tc>
      </w:tr>
      <w:tr>
        <w:trPr>
          <w:trHeight w:val="31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государственной собственности</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w:t>
            </w:r>
          </w:p>
        </w:tc>
      </w:tr>
      <w:tr>
        <w:trPr>
          <w:trHeight w:val="49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аренды имущества, находящегося в государственной собственности</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w:t>
            </w:r>
          </w:p>
        </w:tc>
      </w:tr>
      <w:tr>
        <w:trPr>
          <w:trHeight w:val="2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r>
      <w:tr>
        <w:trPr>
          <w:trHeight w:val="2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r>
      <w:tr>
        <w:trPr>
          <w:trHeight w:val="2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основного капитала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9 527</w:t>
            </w:r>
          </w:p>
        </w:tc>
      </w:tr>
      <w:tr>
        <w:trPr>
          <w:trHeight w:val="2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 и нематериальных активов</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9 527</w:t>
            </w:r>
          </w:p>
        </w:tc>
      </w:tr>
      <w:tr>
        <w:trPr>
          <w:trHeight w:val="2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9 527</w:t>
            </w:r>
          </w:p>
        </w:tc>
      </w:tr>
      <w:tr>
        <w:trPr>
          <w:trHeight w:val="2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Поступление трансфертов</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2 068 216,1</w:t>
            </w:r>
          </w:p>
        </w:tc>
      </w:tr>
      <w:tr>
        <w:trPr>
          <w:trHeight w:val="2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вышестоящих органов государственного управления</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2 068 216,1</w:t>
            </w:r>
          </w:p>
        </w:tc>
      </w:tr>
      <w:tr>
        <w:trPr>
          <w:trHeight w:val="2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областного бюджета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2 068 216,1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299"/>
        <w:gridCol w:w="1259"/>
        <w:gridCol w:w="5519"/>
        <w:gridCol w:w="2787"/>
      </w:tblGrid>
      <w:tr>
        <w:trPr>
          <w:trHeight w:val="72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группа</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w:t>
            </w:r>
            <w:r>
              <w:br/>
            </w:r>
            <w:r>
              <w:rPr>
                <w:rFonts w:ascii="Times New Roman"/>
                <w:b w:val="false"/>
                <w:i w:val="false"/>
                <w:color w:val="000000"/>
                <w:sz w:val="20"/>
              </w:rPr>
              <w:t>
грамма</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(тысяч тенге)</w:t>
            </w:r>
          </w:p>
        </w:tc>
      </w:tr>
      <w:tr>
        <w:trPr>
          <w:trHeight w:val="31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r>
      <w:tr>
        <w:trPr>
          <w:trHeight w:val="27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Затраты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2282008,1</w:t>
            </w:r>
          </w:p>
        </w:tc>
      </w:tr>
      <w:tr>
        <w:trPr>
          <w:trHeight w:val="24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 характера</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177707</w:t>
            </w:r>
          </w:p>
        </w:tc>
      </w:tr>
      <w:tr>
        <w:trPr>
          <w:trHeight w:val="24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маслихата района (города областного значения)</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11234</w:t>
            </w:r>
          </w:p>
        </w:tc>
      </w:tr>
      <w:tr>
        <w:trPr>
          <w:trHeight w:val="49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маслихата района (города областного значения)</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9708</w:t>
            </w:r>
          </w:p>
        </w:tc>
      </w:tr>
      <w:tr>
        <w:trPr>
          <w:trHeight w:val="24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w:t>
            </w:r>
          </w:p>
        </w:tc>
      </w:tr>
      <w:tr>
        <w:trPr>
          <w:trHeight w:val="24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37232</w:t>
            </w:r>
          </w:p>
        </w:tc>
      </w:tr>
      <w:tr>
        <w:trPr>
          <w:trHeight w:val="49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(города областного значения)</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36077</w:t>
            </w:r>
          </w:p>
        </w:tc>
      </w:tr>
      <w:tr>
        <w:trPr>
          <w:trHeight w:val="24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w:t>
            </w:r>
          </w:p>
        </w:tc>
      </w:tr>
      <w:tr>
        <w:trPr>
          <w:trHeight w:val="49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107268</w:t>
            </w:r>
          </w:p>
        </w:tc>
      </w:tr>
      <w:tr>
        <w:trPr>
          <w:trHeight w:val="73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в городе, города районного значения, поселка, аула (села), аульного (сельского) округа</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104234</w:t>
            </w:r>
          </w:p>
        </w:tc>
      </w:tr>
      <w:tr>
        <w:trPr>
          <w:trHeight w:val="24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3034</w:t>
            </w:r>
          </w:p>
        </w:tc>
      </w:tr>
      <w:tr>
        <w:trPr>
          <w:trHeight w:val="24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13126</w:t>
            </w:r>
          </w:p>
        </w:tc>
      </w:tr>
      <w:tr>
        <w:trPr>
          <w:trHeight w:val="99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исполнения бюджета района (города областного значения) и управления коммунальной собственностью района (города областного значения)</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11645</w:t>
            </w:r>
          </w:p>
        </w:tc>
      </w:tr>
      <w:tr>
        <w:trPr>
          <w:trHeight w:val="24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оценки имущества в целях налогообложения</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r>
      <w:tr>
        <w:trPr>
          <w:trHeight w:val="49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работы по выдаче разовых талонов и обеспечение полноты сбора сумм от реализации разовых талонов</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w:t>
            </w:r>
          </w:p>
        </w:tc>
      </w:tr>
      <w:tr>
        <w:trPr>
          <w:trHeight w:val="49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Учет, хранение, оценка и реализация имущества, поступившего в коммунальную собственность</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r>
      <w:tr>
        <w:trPr>
          <w:trHeight w:val="24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r>
      <w:tr>
        <w:trPr>
          <w:trHeight w:val="49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бюджетного планирования района (города областного значения)</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8847</w:t>
            </w:r>
          </w:p>
        </w:tc>
      </w:tr>
      <w:tr>
        <w:trPr>
          <w:trHeight w:val="99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формирования и развития экономической политики, системы государственного планирования и управления района (города областного значения)</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w:t>
            </w:r>
          </w:p>
        </w:tc>
      </w:tr>
      <w:tr>
        <w:trPr>
          <w:trHeight w:val="24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24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Оборона</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w:t>
            </w:r>
          </w:p>
        </w:tc>
      </w:tr>
      <w:tr>
        <w:trPr>
          <w:trHeight w:val="24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w:t>
            </w:r>
          </w:p>
        </w:tc>
      </w:tr>
      <w:tr>
        <w:trPr>
          <w:trHeight w:val="49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в рамках исполнения всеобщей воинской обязанности</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w:t>
            </w:r>
          </w:p>
        </w:tc>
      </w:tr>
      <w:tr>
        <w:trPr>
          <w:trHeight w:val="24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1491637</w:t>
            </w:r>
          </w:p>
        </w:tc>
      </w:tr>
      <w:tr>
        <w:trPr>
          <w:trHeight w:val="24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1491637</w:t>
            </w:r>
          </w:p>
        </w:tc>
      </w:tr>
      <w:tr>
        <w:trPr>
          <w:trHeight w:val="49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организаций дошкольного воспитания и обучения</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73300</w:t>
            </w:r>
          </w:p>
        </w:tc>
      </w:tr>
      <w:tr>
        <w:trPr>
          <w:trHeight w:val="24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1305181</w:t>
            </w:r>
          </w:p>
        </w:tc>
      </w:tr>
      <w:tr>
        <w:trPr>
          <w:trHeight w:val="24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Дополнительное образование для детей</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10224</w:t>
            </w:r>
          </w:p>
        </w:tc>
      </w:tr>
      <w:tr>
        <w:trPr>
          <w:trHeight w:val="49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образования</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6774</w:t>
            </w:r>
          </w:p>
        </w:tc>
      </w:tr>
      <w:tr>
        <w:trPr>
          <w:trHeight w:val="49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Информатизация системы образования в государственных учреждениях образования района (города областного значения)</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73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и доставка учебников, учебно-</w:t>
            </w:r>
            <w:r>
              <w:br/>
            </w:r>
            <w:r>
              <w:rPr>
                <w:rFonts w:ascii="Times New Roman"/>
                <w:b w:val="false"/>
                <w:i w:val="false"/>
                <w:color w:val="000000"/>
                <w:sz w:val="20"/>
              </w:rPr>
              <w:t>
методических комплексов для государственных учреждений образования района (города областного значения)</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9683</w:t>
            </w:r>
          </w:p>
        </w:tc>
      </w:tr>
      <w:tr>
        <w:trPr>
          <w:trHeight w:val="49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школьных олимпиад, внешкольных мероприятий и конкурсов районного (городского) масштаба</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73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текущий ремонт объектов образования в рамках реализации стратегии региональной занятости и переподготовки кадров</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80865</w:t>
            </w:r>
          </w:p>
        </w:tc>
      </w:tr>
      <w:tr>
        <w:trPr>
          <w:trHeight w:val="24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 социальное обеспечение</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130509,2</w:t>
            </w:r>
          </w:p>
        </w:tc>
      </w:tr>
      <w:tr>
        <w:trPr>
          <w:trHeight w:val="49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130509,2</w:t>
            </w:r>
          </w:p>
        </w:tc>
      </w:tr>
      <w:tr>
        <w:trPr>
          <w:trHeight w:val="24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занятости</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28994</w:t>
            </w:r>
          </w:p>
        </w:tc>
      </w:tr>
      <w:tr>
        <w:trPr>
          <w:trHeight w:val="99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на приобретение топлива специалистам здравоохранения, образования, социального обеспечения, культуры и спорта в сельской местности в соответствии с законодательством Республики Казахстан</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w:t>
            </w:r>
          </w:p>
        </w:tc>
      </w:tr>
      <w:tr>
        <w:trPr>
          <w:trHeight w:val="24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адресная социальная помощь</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10342</w:t>
            </w:r>
          </w:p>
        </w:tc>
      </w:tr>
      <w:tr>
        <w:trPr>
          <w:trHeight w:val="49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отдельным категориям нуждающихся граждан по решениям местных представительных органов</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8743</w:t>
            </w:r>
          </w:p>
        </w:tc>
      </w:tr>
      <w:tr>
        <w:trPr>
          <w:trHeight w:val="49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Материальное обеспечение детей-инвалидов, воспитывающихся и обучающихся на дому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27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нуждающимся гражданам на дому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12860</w:t>
            </w:r>
          </w:p>
        </w:tc>
      </w:tr>
      <w:tr>
        <w:trPr>
          <w:trHeight w:val="24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пособия на детей до 18 лет</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30654</w:t>
            </w:r>
          </w:p>
        </w:tc>
      </w:tr>
      <w:tr>
        <w:trPr>
          <w:trHeight w:val="100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2504</w:t>
            </w:r>
          </w:p>
        </w:tc>
      </w:tr>
      <w:tr>
        <w:trPr>
          <w:trHeight w:val="15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проезда участникам и инвалидам Великой Отечественной войны по странам Содружества Независимых Государств, по территории Республики Казахстан, а также оплаты им и сопровождающим их лицам расходов на питание, проживание, проезд для участия в праздничных мероприятиях в городах Москва, Астана к 65-летию Победы в Великой Отечественной войне</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r>
      <w:tr>
        <w:trPr>
          <w:trHeight w:val="279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Выплата единовременной материальной помощи участникам и инвалидам Великой Отечественной войны, а также лицам, приравненным к ним, военнослужащим, в том числе уволенным в запас (отставку), проходившим военную службу в период с 22 июня 1941 года по 3 сентября 1945 года в воинских частях, учреждениях, в военно-</w:t>
            </w:r>
            <w:r>
              <w:br/>
            </w:r>
            <w:r>
              <w:rPr>
                <w:rFonts w:ascii="Times New Roman"/>
                <w:b w:val="false"/>
                <w:i w:val="false"/>
                <w:color w:val="000000"/>
                <w:sz w:val="20"/>
              </w:rPr>
              <w:t>
учебных заведениях, не входивших в состав действующей армии, награжденным медалью «За победу над Германией в Великой Отечественной войне 1941-1945 годы» или медалью «За победу над Японией», проработавшим (прослужившим) не менее шести месяцев в тылу в годы Великой Отечественной войны к 65-летию Победы в Великой Отечественной войне</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18471</w:t>
            </w:r>
          </w:p>
        </w:tc>
      </w:tr>
      <w:tr>
        <w:trPr>
          <w:trHeight w:val="73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14883</w:t>
            </w:r>
          </w:p>
        </w:tc>
      </w:tr>
      <w:tr>
        <w:trPr>
          <w:trHeight w:val="49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услуг по зачислению, выплате и доставке пособий и других социальных выплат</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p>
        </w:tc>
      </w:tr>
      <w:tr>
        <w:trPr>
          <w:trHeight w:val="24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r>
      <w:tr>
        <w:trPr>
          <w:trHeight w:val="24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147795</w:t>
            </w:r>
          </w:p>
        </w:tc>
      </w:tr>
      <w:tr>
        <w:trPr>
          <w:trHeight w:val="24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52175</w:t>
            </w:r>
          </w:p>
        </w:tc>
      </w:tr>
      <w:tr>
        <w:trPr>
          <w:trHeight w:val="49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(или) приобретение жилья государственного коммунального жилищного фонда</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52175</w:t>
            </w:r>
          </w:p>
        </w:tc>
      </w:tr>
      <w:tr>
        <w:trPr>
          <w:trHeight w:val="73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88350</w:t>
            </w:r>
          </w:p>
        </w:tc>
      </w:tr>
      <w:tr>
        <w:trPr>
          <w:trHeight w:val="73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инженерно-</w:t>
            </w:r>
            <w:r>
              <w:br/>
            </w:r>
            <w:r>
              <w:rPr>
                <w:rFonts w:ascii="Times New Roman"/>
                <w:b w:val="false"/>
                <w:i w:val="false"/>
                <w:color w:val="000000"/>
                <w:sz w:val="20"/>
              </w:rPr>
              <w:t>
коммуникационной инфраструктуры и благоустройство населенных пунктов в рамках реализации cтратегии региональной занятости и переподготовки кадров</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88350</w:t>
            </w:r>
          </w:p>
        </w:tc>
      </w:tr>
      <w:tr>
        <w:trPr>
          <w:trHeight w:val="49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6420</w:t>
            </w:r>
          </w:p>
        </w:tc>
      </w:tr>
      <w:tr>
        <w:trPr>
          <w:trHeight w:val="24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населенных пунктов</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5230</w:t>
            </w:r>
          </w:p>
        </w:tc>
      </w:tr>
      <w:tr>
        <w:trPr>
          <w:trHeight w:val="24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мест захоронений и погребение безродных</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4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r>
      <w:tr>
        <w:trPr>
          <w:trHeight w:val="73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24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санитарии населенных пунктов</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4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24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спорт, туризм и информационное пространство</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59247</w:t>
            </w:r>
          </w:p>
        </w:tc>
      </w:tr>
      <w:tr>
        <w:trPr>
          <w:trHeight w:val="49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13771</w:t>
            </w:r>
          </w:p>
        </w:tc>
      </w:tr>
      <w:tr>
        <w:trPr>
          <w:trHeight w:val="24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w:t>
            </w:r>
            <w:r>
              <w:br/>
            </w:r>
            <w:r>
              <w:rPr>
                <w:rFonts w:ascii="Times New Roman"/>
                <w:b w:val="false"/>
                <w:i w:val="false"/>
                <w:color w:val="000000"/>
                <w:sz w:val="20"/>
              </w:rPr>
              <w:t>
досуговой работы на местном уровне</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13771</w:t>
            </w:r>
          </w:p>
        </w:tc>
      </w:tr>
      <w:tr>
        <w:trPr>
          <w:trHeight w:val="49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развития языков, физической культуры и спорта района (города областного значения)</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19644</w:t>
            </w:r>
          </w:p>
        </w:tc>
      </w:tr>
      <w:tr>
        <w:trPr>
          <w:trHeight w:val="24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w:t>
            </w:r>
            <w:r>
              <w:br/>
            </w:r>
            <w:r>
              <w:rPr>
                <w:rFonts w:ascii="Times New Roman"/>
                <w:b w:val="false"/>
                <w:i w:val="false"/>
                <w:color w:val="000000"/>
                <w:sz w:val="20"/>
              </w:rPr>
              <w:t>
досуговой работы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17031</w:t>
            </w:r>
          </w:p>
        </w:tc>
      </w:tr>
      <w:tr>
        <w:trPr>
          <w:trHeight w:val="49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спортивных соревнований на районном (города областного значения) уровне</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73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w:t>
            </w:r>
          </w:p>
        </w:tc>
      </w:tr>
      <w:tr>
        <w:trPr>
          <w:trHeight w:val="27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 (города областного значения)</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5994</w:t>
            </w:r>
          </w:p>
        </w:tc>
      </w:tr>
      <w:tr>
        <w:trPr>
          <w:trHeight w:val="49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проведению государственной информационной политики через газеты и журналы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5994</w:t>
            </w:r>
          </w:p>
        </w:tc>
      </w:tr>
      <w:tr>
        <w:trPr>
          <w:trHeight w:val="49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развития языков, физической культуры и спорта района (города областного значения)</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7960</w:t>
            </w:r>
          </w:p>
        </w:tc>
      </w:tr>
      <w:tr>
        <w:trPr>
          <w:trHeight w:val="24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районных (городских) библиотек</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7290</w:t>
            </w:r>
          </w:p>
        </w:tc>
      </w:tr>
      <w:tr>
        <w:trPr>
          <w:trHeight w:val="27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государственного языка и других языков народа Казахстана</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28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 (города областного значения)</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4036</w:t>
            </w:r>
          </w:p>
        </w:tc>
      </w:tr>
      <w:tr>
        <w:trPr>
          <w:trHeight w:val="73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4036</w:t>
            </w:r>
          </w:p>
        </w:tc>
      </w:tr>
      <w:tr>
        <w:trPr>
          <w:trHeight w:val="49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развития языков, физической культуры и спорта района (города областного значения)</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7842</w:t>
            </w:r>
          </w:p>
        </w:tc>
      </w:tr>
      <w:tr>
        <w:trPr>
          <w:trHeight w:val="73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культуры, развития языков, физической культуры и спорта</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7842</w:t>
            </w:r>
          </w:p>
        </w:tc>
      </w:tr>
      <w:tr>
        <w:trPr>
          <w:trHeight w:val="73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173396,1</w:t>
            </w:r>
          </w:p>
        </w:tc>
      </w:tr>
      <w:tr>
        <w:trPr>
          <w:trHeight w:val="49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сельского хозяйства и ветеринарии района (города областного значения)</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17258,2</w:t>
            </w:r>
          </w:p>
        </w:tc>
      </w:tr>
      <w:tr>
        <w:trPr>
          <w:trHeight w:val="49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сельского хозяйства и ветеринарии</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12801,2</w:t>
            </w:r>
          </w:p>
        </w:tc>
      </w:tr>
      <w:tr>
        <w:trPr>
          <w:trHeight w:val="24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p>
        </w:tc>
      </w:tr>
      <w:tr>
        <w:trPr>
          <w:trHeight w:val="49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скотомогильников (биотермических ям)</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73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2477</w:t>
            </w:r>
          </w:p>
        </w:tc>
      </w:tr>
      <w:tr>
        <w:trPr>
          <w:trHeight w:val="24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117210</w:t>
            </w:r>
          </w:p>
        </w:tc>
      </w:tr>
      <w:tr>
        <w:trPr>
          <w:trHeight w:val="24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объектов водного хозяйства</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117210</w:t>
            </w:r>
          </w:p>
        </w:tc>
      </w:tr>
      <w:tr>
        <w:trPr>
          <w:trHeight w:val="25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земельных отношений района (города областного значения)</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6137</w:t>
            </w:r>
          </w:p>
        </w:tc>
      </w:tr>
      <w:tr>
        <w:trPr>
          <w:trHeight w:val="73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6027</w:t>
            </w:r>
          </w:p>
        </w:tc>
      </w:tr>
      <w:tr>
        <w:trPr>
          <w:trHeight w:val="24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49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24259,9</w:t>
            </w:r>
          </w:p>
        </w:tc>
      </w:tr>
      <w:tr>
        <w:trPr>
          <w:trHeight w:val="73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 социальных проектов в поселках, аулах (селах), аульных (сельских) округах в рамках реализации стратегии региональной занятости и переподготовки кадров</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24259,9</w:t>
            </w:r>
          </w:p>
        </w:tc>
      </w:tr>
      <w:tr>
        <w:trPr>
          <w:trHeight w:val="24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ветеринарии района (города областного значения)</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8531</w:t>
            </w:r>
          </w:p>
        </w:tc>
      </w:tr>
      <w:tr>
        <w:trPr>
          <w:trHeight w:val="24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противоэпизоотических мероприятий</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8531</w:t>
            </w:r>
          </w:p>
        </w:tc>
      </w:tr>
      <w:tr>
        <w:trPr>
          <w:trHeight w:val="49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Промышленность, архитектурная, градостроительная и строительная деятельность</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6404</w:t>
            </w:r>
          </w:p>
        </w:tc>
      </w:tr>
      <w:tr>
        <w:trPr>
          <w:trHeight w:val="24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6404</w:t>
            </w:r>
          </w:p>
        </w:tc>
      </w:tr>
      <w:tr>
        <w:trPr>
          <w:trHeight w:val="49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строительства</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6404</w:t>
            </w:r>
          </w:p>
        </w:tc>
      </w:tr>
      <w:tr>
        <w:trPr>
          <w:trHeight w:val="24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коммуникации</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18730</w:t>
            </w:r>
          </w:p>
        </w:tc>
      </w:tr>
      <w:tr>
        <w:trPr>
          <w:trHeight w:val="49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3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автомобильных дорог в городах районного значения, поселках, аулах (селах), аульных (сельских) округах</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8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18230</w:t>
            </w:r>
          </w:p>
        </w:tc>
      </w:tr>
      <w:tr>
        <w:trPr>
          <w:trHeight w:val="24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автомобильных дорог</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8230</w:t>
            </w:r>
          </w:p>
        </w:tc>
      </w:tr>
      <w:tr>
        <w:trPr>
          <w:trHeight w:val="76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и содержание автомобильных дорог районного значения, улиц городов и населенных пунктов в рамках реализации стратегии региональной занятости и переподготовки кадров</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4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9969</w:t>
            </w:r>
          </w:p>
        </w:tc>
      </w:tr>
      <w:tr>
        <w:trPr>
          <w:trHeight w:val="28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предпринимательства района (города областного значения)</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3524</w:t>
            </w:r>
          </w:p>
        </w:tc>
      </w:tr>
      <w:tr>
        <w:trPr>
          <w:trHeight w:val="51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развития предпринимательства и промышленности</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3352</w:t>
            </w:r>
          </w:p>
        </w:tc>
      </w:tr>
      <w:tr>
        <w:trPr>
          <w:trHeight w:val="24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73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6445</w:t>
            </w:r>
          </w:p>
        </w:tc>
      </w:tr>
      <w:tr>
        <w:trPr>
          <w:trHeight w:val="73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6234</w:t>
            </w:r>
          </w:p>
        </w:tc>
      </w:tr>
      <w:tr>
        <w:trPr>
          <w:trHeight w:val="24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r>
      <w:tr>
        <w:trPr>
          <w:trHeight w:val="24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64527,8</w:t>
            </w:r>
          </w:p>
        </w:tc>
      </w:tr>
      <w:tr>
        <w:trPr>
          <w:trHeight w:val="24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64527,8</w:t>
            </w:r>
          </w:p>
        </w:tc>
      </w:tr>
      <w:tr>
        <w:trPr>
          <w:trHeight w:val="49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неиспользованных (недоиспользованных) целевых трансфертов</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49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использованных не по целевому назначению целевых трансфертов</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r>
      <w:tr>
        <w:trPr>
          <w:trHeight w:val="49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в вышестоящие бюджеты в связи с изменением фонда оплаты труда в бюджетной сфере</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64296</w:t>
            </w:r>
          </w:p>
        </w:tc>
      </w:tr>
      <w:tr>
        <w:trPr>
          <w:trHeight w:val="24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Чистое бюджетное кредитование</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w:t>
            </w:r>
          </w:p>
        </w:tc>
      </w:tr>
      <w:tr>
        <w:trPr>
          <w:trHeight w:val="24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w:t>
            </w:r>
          </w:p>
        </w:tc>
      </w:tr>
      <w:tr>
        <w:trPr>
          <w:trHeight w:val="73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w:t>
            </w:r>
          </w:p>
        </w:tc>
      </w:tr>
      <w:tr>
        <w:trPr>
          <w:trHeight w:val="49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сельского хозяйства и ветеринарии района (города областного значения)</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w:t>
            </w:r>
          </w:p>
        </w:tc>
      </w:tr>
      <w:tr>
        <w:trPr>
          <w:trHeight w:val="49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 для реализации мер социальной поддержки специалистов социальной сферы сельских населенных пунктов</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w:t>
            </w:r>
          </w:p>
        </w:tc>
      </w:tr>
      <w:tr>
        <w:trPr>
          <w:trHeight w:val="6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w:t>
            </w:r>
            <w:r>
              <w:br/>
            </w:r>
            <w:r>
              <w:rPr>
                <w:rFonts w:ascii="Times New Roman"/>
                <w:b w:val="false"/>
                <w:i w:val="false"/>
                <w:color w:val="000000"/>
                <w:sz w:val="20"/>
              </w:rPr>
              <w:t>
гория</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w:t>
            </w:r>
            <w:r>
              <w:br/>
            </w:r>
            <w:r>
              <w:rPr>
                <w:rFonts w:ascii="Times New Roman"/>
                <w:b w:val="false"/>
                <w:i w:val="false"/>
                <w:color w:val="000000"/>
                <w:sz w:val="20"/>
              </w:rPr>
              <w:t>
класс</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тенге)</w:t>
            </w:r>
          </w:p>
        </w:tc>
      </w:tr>
      <w:tr>
        <w:trPr>
          <w:trHeight w:val="24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360,6</w:t>
            </w:r>
          </w:p>
        </w:tc>
      </w:tr>
      <w:tr>
        <w:trPr>
          <w:trHeight w:val="24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360,6</w:t>
            </w:r>
          </w:p>
        </w:tc>
      </w:tr>
      <w:tr>
        <w:trPr>
          <w:trHeight w:val="55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 выданных из государственного бюджета</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360,6</w:t>
            </w:r>
          </w:p>
        </w:tc>
      </w:tr>
      <w:tr>
        <w:trPr>
          <w:trHeight w:val="55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 выданных из местного бюджета физическим лицам</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360,6</w:t>
            </w:r>
          </w:p>
        </w:tc>
      </w:tr>
      <w:tr>
        <w:trPr>
          <w:trHeight w:val="67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группа</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w:t>
            </w:r>
            <w:r>
              <w:br/>
            </w:r>
            <w:r>
              <w:rPr>
                <w:rFonts w:ascii="Times New Roman"/>
                <w:b w:val="false"/>
                <w:i w:val="false"/>
                <w:color w:val="000000"/>
                <w:sz w:val="20"/>
              </w:rPr>
              <w:t>
грамма</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(тысяч тенге)</w:t>
            </w:r>
          </w:p>
        </w:tc>
      </w:tr>
      <w:tr>
        <w:trPr>
          <w:trHeight w:val="28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Сальдо по операциям с финансовыми активами</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4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финансовых активов</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4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4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49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или увеличение уставного капитала юридических лиц</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60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w:t>
            </w:r>
            <w:r>
              <w:br/>
            </w:r>
            <w:r>
              <w:rPr>
                <w:rFonts w:ascii="Times New Roman"/>
                <w:b w:val="false"/>
                <w:i w:val="false"/>
                <w:color w:val="000000"/>
                <w:sz w:val="20"/>
              </w:rPr>
              <w:t>
гория</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w:t>
            </w:r>
            <w:r>
              <w:br/>
            </w:r>
            <w:r>
              <w:rPr>
                <w:rFonts w:ascii="Times New Roman"/>
                <w:b w:val="false"/>
                <w:i w:val="false"/>
                <w:color w:val="000000"/>
                <w:sz w:val="20"/>
              </w:rPr>
              <w:t>
класс</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(тысяч тенге)</w:t>
            </w:r>
          </w:p>
        </w:tc>
      </w:tr>
      <w:tr>
        <w:trPr>
          <w:trHeight w:val="24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Поступление от продажи финансовых активов государства</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Поступление от продажи финансовых активов государства</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Поступление от продажи финансовых активов государства</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Поступление от продажи финансовых активов государства</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Дефицит (профицит) бюджета</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-18953</w:t>
            </w:r>
          </w:p>
        </w:tc>
      </w:tr>
      <w:tr>
        <w:trPr>
          <w:trHeight w:val="28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Финансирование дифицита (использование профицита) бюджета:</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18 592</w:t>
            </w:r>
          </w:p>
        </w:tc>
      </w:tr>
      <w:tr>
        <w:trPr>
          <w:trHeight w:val="24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займов</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9 792</w:t>
            </w:r>
          </w:p>
        </w:tc>
      </w:tr>
      <w:tr>
        <w:trPr>
          <w:trHeight w:val="24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государственные займы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9 792</w:t>
            </w:r>
          </w:p>
        </w:tc>
      </w:tr>
      <w:tr>
        <w:trPr>
          <w:trHeight w:val="24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Договоры займа</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9 792</w:t>
            </w:r>
          </w:p>
        </w:tc>
      </w:tr>
      <w:tr>
        <w:trPr>
          <w:trHeight w:val="49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получаемые местным исполнительным органом района (города областного значения)</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9 792</w:t>
            </w:r>
          </w:p>
        </w:tc>
      </w:tr>
      <w:tr>
        <w:trPr>
          <w:trHeight w:val="6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группа</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w:t>
            </w:r>
            <w:r>
              <w:br/>
            </w:r>
            <w:r>
              <w:rPr>
                <w:rFonts w:ascii="Times New Roman"/>
                <w:b w:val="false"/>
                <w:i w:val="false"/>
                <w:color w:val="000000"/>
                <w:sz w:val="20"/>
              </w:rPr>
              <w:t>
грамма</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(тысяч тенге)</w:t>
            </w:r>
          </w:p>
        </w:tc>
      </w:tr>
      <w:tr>
        <w:trPr>
          <w:trHeight w:val="24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займов</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360,6</w:t>
            </w:r>
          </w:p>
        </w:tc>
      </w:tr>
      <w:tr>
        <w:trPr>
          <w:trHeight w:val="24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360,6</w:t>
            </w:r>
          </w:p>
        </w:tc>
      </w:tr>
      <w:tr>
        <w:trPr>
          <w:trHeight w:val="49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долга местного исполнительного органа перед вышестоящим бюджетом</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360,6</w:t>
            </w:r>
          </w:p>
        </w:tc>
      </w:tr>
      <w:tr>
        <w:trPr>
          <w:trHeight w:val="67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w:t>
            </w:r>
            <w:r>
              <w:br/>
            </w:r>
            <w:r>
              <w:rPr>
                <w:rFonts w:ascii="Times New Roman"/>
                <w:b w:val="false"/>
                <w:i w:val="false"/>
                <w:color w:val="000000"/>
                <w:sz w:val="20"/>
              </w:rPr>
              <w:t>
гория</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w:t>
            </w:r>
            <w:r>
              <w:br/>
            </w:r>
            <w:r>
              <w:rPr>
                <w:rFonts w:ascii="Times New Roman"/>
                <w:b w:val="false"/>
                <w:i w:val="false"/>
                <w:color w:val="000000"/>
                <w:sz w:val="20"/>
              </w:rPr>
              <w:t>
класс</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(тысяч тенге)</w:t>
            </w:r>
          </w:p>
        </w:tc>
      </w:tr>
      <w:tr>
        <w:trPr>
          <w:trHeight w:val="24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Используемые остатки бюджетных средств</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9161</w:t>
            </w:r>
          </w:p>
        </w:tc>
      </w:tr>
      <w:tr>
        <w:trPr>
          <w:trHeight w:val="24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Остатки бюджетных средств</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9161</w:t>
            </w:r>
          </w:p>
        </w:tc>
      </w:tr>
      <w:tr>
        <w:trPr>
          <w:trHeight w:val="24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Свободные остатки бюджетных средств</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9161</w:t>
            </w:r>
          </w:p>
        </w:tc>
      </w:tr>
      <w:tr>
        <w:trPr>
          <w:trHeight w:val="24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Свободные остатки бюджетных средств</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9161</w:t>
            </w:r>
          </w:p>
        </w:tc>
      </w:tr>
    </w:tbl>
    <w:bookmarkStart w:name="z22" w:id="3"/>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решению сессии районного маслихата</w:t>
      </w:r>
      <w:r>
        <w:br/>
      </w:r>
      <w:r>
        <w:rPr>
          <w:rFonts w:ascii="Times New Roman"/>
          <w:b w:val="false"/>
          <w:i w:val="false"/>
          <w:color w:val="000000"/>
          <w:sz w:val="28"/>
        </w:rPr>
        <w:t>
от 25 декабря 2009 года № 21/1</w:t>
      </w:r>
    </w:p>
    <w:bookmarkEnd w:id="3"/>
    <w:p>
      <w:pPr>
        <w:spacing w:after="0"/>
        <w:ind w:left="0"/>
        <w:jc w:val="left"/>
      </w:pPr>
      <w:r>
        <w:rPr>
          <w:rFonts w:ascii="Times New Roman"/>
          <w:b/>
          <w:i w:val="false"/>
          <w:color w:val="000000"/>
        </w:rPr>
        <w:t xml:space="preserve"> Бюджет Жамбылского района на 2011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713"/>
        <w:gridCol w:w="713"/>
        <w:gridCol w:w="7293"/>
        <w:gridCol w:w="195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(тысяч</w:t>
            </w:r>
            <w:r>
              <w:br/>
            </w:r>
            <w:r>
              <w:rPr>
                <w:rFonts w:ascii="Times New Roman"/>
                <w:b w:val="false"/>
                <w:i w:val="false"/>
                <w:color w:val="000000"/>
                <w:sz w:val="20"/>
              </w:rPr>
              <w:t>
тенге) на</w:t>
            </w:r>
            <w:r>
              <w:br/>
            </w:r>
            <w:r>
              <w:rPr>
                <w:rFonts w:ascii="Times New Roman"/>
                <w:b w:val="false"/>
                <w:i w:val="false"/>
                <w:color w:val="000000"/>
                <w:sz w:val="20"/>
              </w:rPr>
              <w:t>
2011 год</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0" w:type="auto"/>
            <w:vMerge/>
            <w:tcBorders>
              <w:top w:val="nil"/>
              <w:left w:val="single" w:color="cfcfcf" w:sz="5"/>
              <w:bottom w:val="single" w:color="cfcfcf" w:sz="5"/>
              <w:right w:val="single" w:color="cfcfcf" w:sz="5"/>
            </w:tcBorders>
          </w:tcPr>
          <w:p/>
        </w:tc>
      </w:tr>
      <w:tr>
        <w:trPr>
          <w:trHeight w:val="10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Доходы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2 033 013</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Налоговые поступления</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225 390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146 981</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146 981</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на собственность</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62 165</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на имущество</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32 809</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Земельный налог</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4 856</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транспортные средства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16 800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Единый земельный налог</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налоги на товары, работы и услуги</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14 224</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1 209</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 использование</w:t>
            </w:r>
            <w:r>
              <w:br/>
            </w:r>
            <w:r>
              <w:rPr>
                <w:rFonts w:ascii="Times New Roman"/>
                <w:b w:val="false"/>
                <w:i w:val="false"/>
                <w:color w:val="000000"/>
                <w:sz w:val="20"/>
              </w:rPr>
              <w:t>
природных и других ресурсов</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Сборы за ведения предпринимательской</w:t>
            </w:r>
            <w:r>
              <w:br/>
            </w:r>
            <w:r>
              <w:rPr>
                <w:rFonts w:ascii="Times New Roman"/>
                <w:b w:val="false"/>
                <w:i w:val="false"/>
                <w:color w:val="000000"/>
                <w:sz w:val="20"/>
              </w:rPr>
              <w:t>
и профессиональной деятельности</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2 515</w:t>
            </w:r>
          </w:p>
        </w:tc>
      </w:tr>
      <w:tr>
        <w:trPr>
          <w:trHeight w:val="7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Обязательные платежи, взимаемые за</w:t>
            </w:r>
            <w:r>
              <w:br/>
            </w:r>
            <w:r>
              <w:rPr>
                <w:rFonts w:ascii="Times New Roman"/>
                <w:b w:val="false"/>
                <w:i w:val="false"/>
                <w:color w:val="000000"/>
                <w:sz w:val="20"/>
              </w:rPr>
              <w:t>
совершение юридически значимых</w:t>
            </w:r>
            <w:r>
              <w:br/>
            </w:r>
            <w:r>
              <w:rPr>
                <w:rFonts w:ascii="Times New Roman"/>
                <w:b w:val="false"/>
                <w:i w:val="false"/>
                <w:color w:val="000000"/>
                <w:sz w:val="20"/>
              </w:rPr>
              <w:t>
действий и (или) выдачу документов</w:t>
            </w:r>
            <w:r>
              <w:br/>
            </w:r>
            <w:r>
              <w:rPr>
                <w:rFonts w:ascii="Times New Roman"/>
                <w:b w:val="false"/>
                <w:i w:val="false"/>
                <w:color w:val="000000"/>
                <w:sz w:val="20"/>
              </w:rPr>
              <w:t>
уполномоченными на то</w:t>
            </w:r>
            <w:r>
              <w:br/>
            </w:r>
            <w:r>
              <w:rPr>
                <w:rFonts w:ascii="Times New Roman"/>
                <w:b w:val="false"/>
                <w:i w:val="false"/>
                <w:color w:val="000000"/>
                <w:sz w:val="20"/>
              </w:rPr>
              <w:t>
государственными органами или</w:t>
            </w:r>
            <w:r>
              <w:br/>
            </w:r>
            <w:r>
              <w:rPr>
                <w:rFonts w:ascii="Times New Roman"/>
                <w:b w:val="false"/>
                <w:i w:val="false"/>
                <w:color w:val="000000"/>
                <w:sz w:val="20"/>
              </w:rPr>
              <w:t>
должностными лицами</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пошлина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Неналоговые поступления</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государственной</w:t>
            </w:r>
            <w:r>
              <w:br/>
            </w:r>
            <w:r>
              <w:rPr>
                <w:rFonts w:ascii="Times New Roman"/>
                <w:b w:val="false"/>
                <w:i w:val="false"/>
                <w:color w:val="000000"/>
                <w:sz w:val="20"/>
              </w:rPr>
              <w:t>
собственности</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аренды имущества,</w:t>
            </w:r>
            <w:r>
              <w:br/>
            </w:r>
            <w:r>
              <w:rPr>
                <w:rFonts w:ascii="Times New Roman"/>
                <w:b w:val="false"/>
                <w:i w:val="false"/>
                <w:color w:val="000000"/>
                <w:sz w:val="20"/>
              </w:rPr>
              <w:t>
находящегося в государственной</w:t>
            </w:r>
            <w:r>
              <w:br/>
            </w:r>
            <w:r>
              <w:rPr>
                <w:rFonts w:ascii="Times New Roman"/>
                <w:b w:val="false"/>
                <w:i w:val="false"/>
                <w:color w:val="000000"/>
                <w:sz w:val="20"/>
              </w:rPr>
              <w:t>
собственности</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Поступление трансфертов</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1 804 723</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вышестоящих органов</w:t>
            </w:r>
            <w:r>
              <w:br/>
            </w:r>
            <w:r>
              <w:rPr>
                <w:rFonts w:ascii="Times New Roman"/>
                <w:b w:val="false"/>
                <w:i w:val="false"/>
                <w:color w:val="000000"/>
                <w:sz w:val="20"/>
              </w:rPr>
              <w:t>
государственного управления</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1 804 723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773"/>
        <w:gridCol w:w="733"/>
        <w:gridCol w:w="7053"/>
        <w:gridCol w:w="1933"/>
      </w:tblGrid>
      <w:tr>
        <w:trPr>
          <w:trHeight w:val="4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тенге)</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vMerge/>
            <w:tcBorders>
              <w:top w:val="nil"/>
              <w:left w:val="single" w:color="cfcfcf" w:sz="5"/>
              <w:bottom w:val="single" w:color="cfcfcf" w:sz="5"/>
              <w:right w:val="single" w:color="cfcfcf" w:sz="5"/>
            </w:tcBorders>
          </w:tcP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154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Затраты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2033013</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w:t>
            </w:r>
            <w:r>
              <w:br/>
            </w:r>
            <w:r>
              <w:rPr>
                <w:rFonts w:ascii="Times New Roman"/>
                <w:b w:val="false"/>
                <w:i w:val="false"/>
                <w:color w:val="000000"/>
                <w:sz w:val="20"/>
              </w:rPr>
              <w:t>
характера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193625</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маслихата района (города</w:t>
            </w:r>
            <w:r>
              <w:br/>
            </w:r>
            <w:r>
              <w:rPr>
                <w:rFonts w:ascii="Times New Roman"/>
                <w:b w:val="false"/>
                <w:i w:val="false"/>
                <w:color w:val="000000"/>
                <w:sz w:val="20"/>
              </w:rPr>
              <w:t>
областного значения)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11620</w:t>
            </w:r>
          </w:p>
        </w:tc>
      </w:tr>
      <w:tr>
        <w:trPr>
          <w:trHeight w:val="5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w:t>
            </w:r>
            <w:r>
              <w:br/>
            </w:r>
            <w:r>
              <w:rPr>
                <w:rFonts w:ascii="Times New Roman"/>
                <w:b w:val="false"/>
                <w:i w:val="false"/>
                <w:color w:val="000000"/>
                <w:sz w:val="20"/>
              </w:rPr>
              <w:t>
маслихата района (города областного</w:t>
            </w:r>
            <w:r>
              <w:br/>
            </w:r>
            <w:r>
              <w:rPr>
                <w:rFonts w:ascii="Times New Roman"/>
                <w:b w:val="false"/>
                <w:i w:val="false"/>
                <w:color w:val="000000"/>
                <w:sz w:val="20"/>
              </w:rPr>
              <w:t>
значения)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11620</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w:t>
            </w:r>
            <w:r>
              <w:br/>
            </w:r>
            <w:r>
              <w:rPr>
                <w:rFonts w:ascii="Times New Roman"/>
                <w:b w:val="false"/>
                <w:i w:val="false"/>
                <w:color w:val="000000"/>
                <w:sz w:val="20"/>
              </w:rPr>
              <w:t>
государственных органов</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2984</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w:t>
            </w:r>
            <w:r>
              <w:br/>
            </w:r>
            <w:r>
              <w:rPr>
                <w:rFonts w:ascii="Times New Roman"/>
                <w:b w:val="false"/>
                <w:i w:val="false"/>
                <w:color w:val="000000"/>
                <w:sz w:val="20"/>
              </w:rPr>
              <w:t>
областного значения)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38510</w:t>
            </w:r>
          </w:p>
        </w:tc>
      </w:tr>
      <w:tr>
        <w:trPr>
          <w:trHeight w:val="5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w:t>
            </w:r>
            <w:r>
              <w:br/>
            </w:r>
            <w:r>
              <w:rPr>
                <w:rFonts w:ascii="Times New Roman"/>
                <w:b w:val="false"/>
                <w:i w:val="false"/>
                <w:color w:val="000000"/>
                <w:sz w:val="20"/>
              </w:rPr>
              <w:t>
акима района (города областного</w:t>
            </w:r>
            <w:r>
              <w:br/>
            </w:r>
            <w:r>
              <w:rPr>
                <w:rFonts w:ascii="Times New Roman"/>
                <w:b w:val="false"/>
                <w:i w:val="false"/>
                <w:color w:val="000000"/>
                <w:sz w:val="20"/>
              </w:rPr>
              <w:t>
значения)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38510</w:t>
            </w:r>
          </w:p>
        </w:tc>
      </w:tr>
      <w:tr>
        <w:trPr>
          <w:trHeight w:val="5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w:t>
            </w:r>
            <w:r>
              <w:br/>
            </w:r>
            <w:r>
              <w:rPr>
                <w:rFonts w:ascii="Times New Roman"/>
                <w:b w:val="false"/>
                <w:i w:val="false"/>
                <w:color w:val="000000"/>
                <w:sz w:val="20"/>
              </w:rPr>
              <w:t>
города районного значения, поселка,</w:t>
            </w:r>
            <w:r>
              <w:br/>
            </w:r>
            <w:r>
              <w:rPr>
                <w:rFonts w:ascii="Times New Roman"/>
                <w:b w:val="false"/>
                <w:i w:val="false"/>
                <w:color w:val="000000"/>
                <w:sz w:val="20"/>
              </w:rPr>
              <w:t>
аула (села), аульного (сельского)</w:t>
            </w:r>
            <w:r>
              <w:br/>
            </w:r>
            <w:r>
              <w:rPr>
                <w:rFonts w:ascii="Times New Roman"/>
                <w:b w:val="false"/>
                <w:i w:val="false"/>
                <w:color w:val="000000"/>
                <w:sz w:val="20"/>
              </w:rPr>
              <w:t>
округа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121022</w:t>
            </w:r>
          </w:p>
        </w:tc>
      </w:tr>
      <w:tr>
        <w:trPr>
          <w:trHeight w:val="5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w:t>
            </w:r>
            <w:r>
              <w:br/>
            </w:r>
            <w:r>
              <w:rPr>
                <w:rFonts w:ascii="Times New Roman"/>
                <w:b w:val="false"/>
                <w:i w:val="false"/>
                <w:color w:val="000000"/>
                <w:sz w:val="20"/>
              </w:rPr>
              <w:t>
акима района в городе, города</w:t>
            </w:r>
            <w:r>
              <w:br/>
            </w:r>
            <w:r>
              <w:rPr>
                <w:rFonts w:ascii="Times New Roman"/>
                <w:b w:val="false"/>
                <w:i w:val="false"/>
                <w:color w:val="000000"/>
                <w:sz w:val="20"/>
              </w:rPr>
              <w:t>
районного значения, поселка, аула</w:t>
            </w:r>
            <w:r>
              <w:br/>
            </w:r>
            <w:r>
              <w:rPr>
                <w:rFonts w:ascii="Times New Roman"/>
                <w:b w:val="false"/>
                <w:i w:val="false"/>
                <w:color w:val="000000"/>
                <w:sz w:val="20"/>
              </w:rPr>
              <w:t>
(села), аульного (сельского) округа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121022</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w:t>
            </w:r>
            <w:r>
              <w:br/>
            </w:r>
            <w:r>
              <w:rPr>
                <w:rFonts w:ascii="Times New Roman"/>
                <w:b w:val="false"/>
                <w:i w:val="false"/>
                <w:color w:val="000000"/>
                <w:sz w:val="20"/>
              </w:rPr>
              <w:t>
областного значения)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12912</w:t>
            </w:r>
          </w:p>
        </w:tc>
      </w:tr>
      <w:tr>
        <w:trPr>
          <w:trHeight w:val="76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w:t>
            </w:r>
            <w:r>
              <w:br/>
            </w:r>
            <w:r>
              <w:rPr>
                <w:rFonts w:ascii="Times New Roman"/>
                <w:b w:val="false"/>
                <w:i w:val="false"/>
                <w:color w:val="000000"/>
                <w:sz w:val="20"/>
              </w:rPr>
              <w:t>
государственной политики в области</w:t>
            </w:r>
            <w:r>
              <w:br/>
            </w:r>
            <w:r>
              <w:rPr>
                <w:rFonts w:ascii="Times New Roman"/>
                <w:b w:val="false"/>
                <w:i w:val="false"/>
                <w:color w:val="000000"/>
                <w:sz w:val="20"/>
              </w:rPr>
              <w:t>
исполнения и контроля за</w:t>
            </w:r>
            <w:r>
              <w:br/>
            </w:r>
            <w:r>
              <w:rPr>
                <w:rFonts w:ascii="Times New Roman"/>
                <w:b w:val="false"/>
                <w:i w:val="false"/>
                <w:color w:val="000000"/>
                <w:sz w:val="20"/>
              </w:rPr>
              <w:t>
исполнением бюджета района и</w:t>
            </w:r>
            <w:r>
              <w:br/>
            </w:r>
            <w:r>
              <w:rPr>
                <w:rFonts w:ascii="Times New Roman"/>
                <w:b w:val="false"/>
                <w:i w:val="false"/>
                <w:color w:val="000000"/>
                <w:sz w:val="20"/>
              </w:rPr>
              <w:t>
управления коммунальной</w:t>
            </w:r>
            <w:r>
              <w:br/>
            </w:r>
            <w:r>
              <w:rPr>
                <w:rFonts w:ascii="Times New Roman"/>
                <w:b w:val="false"/>
                <w:i w:val="false"/>
                <w:color w:val="000000"/>
                <w:sz w:val="20"/>
              </w:rPr>
              <w:t>
собственностью района (города</w:t>
            </w:r>
            <w:r>
              <w:br/>
            </w:r>
            <w:r>
              <w:rPr>
                <w:rFonts w:ascii="Times New Roman"/>
                <w:b w:val="false"/>
                <w:i w:val="false"/>
                <w:color w:val="000000"/>
                <w:sz w:val="20"/>
              </w:rPr>
              <w:t>
областного значения)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11912</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оценки имущества в целях</w:t>
            </w:r>
            <w:r>
              <w:br/>
            </w:r>
            <w:r>
              <w:rPr>
                <w:rFonts w:ascii="Times New Roman"/>
                <w:b w:val="false"/>
                <w:i w:val="false"/>
                <w:color w:val="000000"/>
                <w:sz w:val="20"/>
              </w:rPr>
              <w:t>
налогообложения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Учет, хранение, оценка и реализация</w:t>
            </w:r>
            <w:r>
              <w:br/>
            </w:r>
            <w:r>
              <w:rPr>
                <w:rFonts w:ascii="Times New Roman"/>
                <w:b w:val="false"/>
                <w:i w:val="false"/>
                <w:color w:val="000000"/>
                <w:sz w:val="20"/>
              </w:rPr>
              <w:t>
имущества, поступившего в</w:t>
            </w:r>
            <w:r>
              <w:br/>
            </w:r>
            <w:r>
              <w:rPr>
                <w:rFonts w:ascii="Times New Roman"/>
                <w:b w:val="false"/>
                <w:i w:val="false"/>
                <w:color w:val="000000"/>
                <w:sz w:val="20"/>
              </w:rPr>
              <w:t>
коммунальную собственность</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5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бюджетного</w:t>
            </w:r>
            <w:r>
              <w:br/>
            </w:r>
            <w:r>
              <w:rPr>
                <w:rFonts w:ascii="Times New Roman"/>
                <w:b w:val="false"/>
                <w:i w:val="false"/>
                <w:color w:val="000000"/>
                <w:sz w:val="20"/>
              </w:rPr>
              <w:t>
планирования района (города</w:t>
            </w:r>
            <w:r>
              <w:br/>
            </w:r>
            <w:r>
              <w:rPr>
                <w:rFonts w:ascii="Times New Roman"/>
                <w:b w:val="false"/>
                <w:i w:val="false"/>
                <w:color w:val="000000"/>
                <w:sz w:val="20"/>
              </w:rPr>
              <w:t>
областного значения)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9561</w:t>
            </w:r>
          </w:p>
        </w:tc>
      </w:tr>
      <w:tr>
        <w:trPr>
          <w:trHeight w:val="76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w:t>
            </w:r>
            <w:r>
              <w:br/>
            </w:r>
            <w:r>
              <w:rPr>
                <w:rFonts w:ascii="Times New Roman"/>
                <w:b w:val="false"/>
                <w:i w:val="false"/>
                <w:color w:val="000000"/>
                <w:sz w:val="20"/>
              </w:rPr>
              <w:t>
государственной политики в области</w:t>
            </w:r>
            <w:r>
              <w:br/>
            </w:r>
            <w:r>
              <w:rPr>
                <w:rFonts w:ascii="Times New Roman"/>
                <w:b w:val="false"/>
                <w:i w:val="false"/>
                <w:color w:val="000000"/>
                <w:sz w:val="20"/>
              </w:rPr>
              <w:t>
формирования и развития</w:t>
            </w:r>
            <w:r>
              <w:br/>
            </w:r>
            <w:r>
              <w:rPr>
                <w:rFonts w:ascii="Times New Roman"/>
                <w:b w:val="false"/>
                <w:i w:val="false"/>
                <w:color w:val="000000"/>
                <w:sz w:val="20"/>
              </w:rPr>
              <w:t>
экономической политики, системы</w:t>
            </w:r>
            <w:r>
              <w:br/>
            </w:r>
            <w:r>
              <w:rPr>
                <w:rFonts w:ascii="Times New Roman"/>
                <w:b w:val="false"/>
                <w:i w:val="false"/>
                <w:color w:val="000000"/>
                <w:sz w:val="20"/>
              </w:rPr>
              <w:t>
государственного планирования</w:t>
            </w:r>
            <w:r>
              <w:br/>
            </w:r>
            <w:r>
              <w:rPr>
                <w:rFonts w:ascii="Times New Roman"/>
                <w:b w:val="false"/>
                <w:i w:val="false"/>
                <w:color w:val="000000"/>
                <w:sz w:val="20"/>
              </w:rPr>
              <w:t>
района (города областного значения)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9561</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Оборона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w:t>
            </w:r>
            <w:r>
              <w:br/>
            </w:r>
            <w:r>
              <w:rPr>
                <w:rFonts w:ascii="Times New Roman"/>
                <w:b w:val="false"/>
                <w:i w:val="false"/>
                <w:color w:val="000000"/>
                <w:sz w:val="20"/>
              </w:rPr>
              <w:t>
областного значения)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в рамках исполнения</w:t>
            </w:r>
            <w:r>
              <w:br/>
            </w:r>
            <w:r>
              <w:rPr>
                <w:rFonts w:ascii="Times New Roman"/>
                <w:b w:val="false"/>
                <w:i w:val="false"/>
                <w:color w:val="000000"/>
                <w:sz w:val="20"/>
              </w:rPr>
              <w:t>
всеобщей воинской обязанности</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Предупреждение и ликвидация</w:t>
            </w:r>
            <w:r>
              <w:br/>
            </w:r>
            <w:r>
              <w:rPr>
                <w:rFonts w:ascii="Times New Roman"/>
                <w:b w:val="false"/>
                <w:i w:val="false"/>
                <w:color w:val="000000"/>
                <w:sz w:val="20"/>
              </w:rPr>
              <w:t>
чрезвычайных ситуаций масштаба</w:t>
            </w:r>
            <w:r>
              <w:br/>
            </w:r>
            <w:r>
              <w:rPr>
                <w:rFonts w:ascii="Times New Roman"/>
                <w:b w:val="false"/>
                <w:i w:val="false"/>
                <w:color w:val="000000"/>
                <w:sz w:val="20"/>
              </w:rPr>
              <w:t>
района (города областного значения)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0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по профилактике и</w:t>
            </w:r>
            <w:r>
              <w:br/>
            </w:r>
            <w:r>
              <w:rPr>
                <w:rFonts w:ascii="Times New Roman"/>
                <w:b w:val="false"/>
                <w:i w:val="false"/>
                <w:color w:val="000000"/>
                <w:sz w:val="20"/>
              </w:rPr>
              <w:t>
тушению степных пожаров районного</w:t>
            </w:r>
            <w:r>
              <w:br/>
            </w:r>
            <w:r>
              <w:rPr>
                <w:rFonts w:ascii="Times New Roman"/>
                <w:b w:val="false"/>
                <w:i w:val="false"/>
                <w:color w:val="000000"/>
                <w:sz w:val="20"/>
              </w:rPr>
              <w:t>
(городского) масштаба, а также</w:t>
            </w:r>
            <w:r>
              <w:br/>
            </w:r>
            <w:r>
              <w:rPr>
                <w:rFonts w:ascii="Times New Roman"/>
                <w:b w:val="false"/>
                <w:i w:val="false"/>
                <w:color w:val="000000"/>
                <w:sz w:val="20"/>
              </w:rPr>
              <w:t>
пожаров в населенных пунктах, в</w:t>
            </w:r>
            <w:r>
              <w:br/>
            </w:r>
            <w:r>
              <w:rPr>
                <w:rFonts w:ascii="Times New Roman"/>
                <w:b w:val="false"/>
                <w:i w:val="false"/>
                <w:color w:val="000000"/>
                <w:sz w:val="20"/>
              </w:rPr>
              <w:t>
которых не созданы органы</w:t>
            </w:r>
            <w:r>
              <w:br/>
            </w:r>
            <w:r>
              <w:rPr>
                <w:rFonts w:ascii="Times New Roman"/>
                <w:b w:val="false"/>
                <w:i w:val="false"/>
                <w:color w:val="000000"/>
                <w:sz w:val="20"/>
              </w:rPr>
              <w:t>
государственной противопожарной</w:t>
            </w:r>
            <w:r>
              <w:br/>
            </w:r>
            <w:r>
              <w:rPr>
                <w:rFonts w:ascii="Times New Roman"/>
                <w:b w:val="false"/>
                <w:i w:val="false"/>
                <w:color w:val="000000"/>
                <w:sz w:val="20"/>
              </w:rPr>
              <w:t>
службы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1560620</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w:t>
            </w:r>
            <w:r>
              <w:br/>
            </w:r>
            <w:r>
              <w:rPr>
                <w:rFonts w:ascii="Times New Roman"/>
                <w:b w:val="false"/>
                <w:i w:val="false"/>
                <w:color w:val="000000"/>
                <w:sz w:val="20"/>
              </w:rPr>
              <w:t>
областного значения)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1560620</w:t>
            </w:r>
          </w:p>
        </w:tc>
      </w:tr>
      <w:tr>
        <w:trPr>
          <w:trHeight w:val="4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w:t>
            </w:r>
            <w:r>
              <w:br/>
            </w:r>
            <w:r>
              <w:rPr>
                <w:rFonts w:ascii="Times New Roman"/>
                <w:b w:val="false"/>
                <w:i w:val="false"/>
                <w:color w:val="000000"/>
                <w:sz w:val="20"/>
              </w:rPr>
              <w:t>
организаций дошкольного воспитания</w:t>
            </w:r>
            <w:r>
              <w:br/>
            </w:r>
            <w:r>
              <w:rPr>
                <w:rFonts w:ascii="Times New Roman"/>
                <w:b w:val="false"/>
                <w:i w:val="false"/>
                <w:color w:val="000000"/>
                <w:sz w:val="20"/>
              </w:rPr>
              <w:t>
и обучения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62497</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1460593</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Дополнительное образование для</w:t>
            </w:r>
            <w:r>
              <w:br/>
            </w:r>
            <w:r>
              <w:rPr>
                <w:rFonts w:ascii="Times New Roman"/>
                <w:b w:val="false"/>
                <w:i w:val="false"/>
                <w:color w:val="000000"/>
                <w:sz w:val="20"/>
              </w:rPr>
              <w:t>
детей</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11570</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w:t>
            </w:r>
            <w:r>
              <w:br/>
            </w:r>
            <w:r>
              <w:rPr>
                <w:rFonts w:ascii="Times New Roman"/>
                <w:b w:val="false"/>
                <w:i w:val="false"/>
                <w:color w:val="000000"/>
                <w:sz w:val="20"/>
              </w:rPr>
              <w:t>
государственной политики на местном</w:t>
            </w:r>
            <w:r>
              <w:br/>
            </w:r>
            <w:r>
              <w:rPr>
                <w:rFonts w:ascii="Times New Roman"/>
                <w:b w:val="false"/>
                <w:i w:val="false"/>
                <w:color w:val="000000"/>
                <w:sz w:val="20"/>
              </w:rPr>
              <w:t>
уровне в области образования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7349</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Информатизация системы образования</w:t>
            </w:r>
            <w:r>
              <w:br/>
            </w:r>
            <w:r>
              <w:rPr>
                <w:rFonts w:ascii="Times New Roman"/>
                <w:b w:val="false"/>
                <w:i w:val="false"/>
                <w:color w:val="000000"/>
                <w:sz w:val="20"/>
              </w:rPr>
              <w:t>
в государственных учреждениях</w:t>
            </w:r>
            <w:r>
              <w:br/>
            </w:r>
            <w:r>
              <w:rPr>
                <w:rFonts w:ascii="Times New Roman"/>
                <w:b w:val="false"/>
                <w:i w:val="false"/>
                <w:color w:val="000000"/>
                <w:sz w:val="20"/>
              </w:rPr>
              <w:t>
образования района (города</w:t>
            </w:r>
            <w:r>
              <w:br/>
            </w:r>
            <w:r>
              <w:rPr>
                <w:rFonts w:ascii="Times New Roman"/>
                <w:b w:val="false"/>
                <w:i w:val="false"/>
                <w:color w:val="000000"/>
                <w:sz w:val="20"/>
              </w:rPr>
              <w:t>
областного значения)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6342</w:t>
            </w:r>
          </w:p>
        </w:tc>
      </w:tr>
      <w:tr>
        <w:trPr>
          <w:trHeight w:val="7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и доставка учебников,</w:t>
            </w:r>
            <w:r>
              <w:br/>
            </w:r>
            <w:r>
              <w:rPr>
                <w:rFonts w:ascii="Times New Roman"/>
                <w:b w:val="false"/>
                <w:i w:val="false"/>
                <w:color w:val="000000"/>
                <w:sz w:val="20"/>
              </w:rPr>
              <w:t>
учебно-методических комплексов для</w:t>
            </w:r>
            <w:r>
              <w:br/>
            </w:r>
            <w:r>
              <w:rPr>
                <w:rFonts w:ascii="Times New Roman"/>
                <w:b w:val="false"/>
                <w:i w:val="false"/>
                <w:color w:val="000000"/>
                <w:sz w:val="20"/>
              </w:rPr>
              <w:t>
государственных учреждений</w:t>
            </w:r>
            <w:r>
              <w:br/>
            </w:r>
            <w:r>
              <w:rPr>
                <w:rFonts w:ascii="Times New Roman"/>
                <w:b w:val="false"/>
                <w:i w:val="false"/>
                <w:color w:val="000000"/>
                <w:sz w:val="20"/>
              </w:rPr>
              <w:t>
образования района (города</w:t>
            </w:r>
            <w:r>
              <w:br/>
            </w:r>
            <w:r>
              <w:rPr>
                <w:rFonts w:ascii="Times New Roman"/>
                <w:b w:val="false"/>
                <w:i w:val="false"/>
                <w:color w:val="000000"/>
                <w:sz w:val="20"/>
              </w:rPr>
              <w:t>
районного значения)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11969</w:t>
            </w:r>
          </w:p>
        </w:tc>
      </w:tr>
      <w:tr>
        <w:trPr>
          <w:trHeight w:val="5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школьных олимпиад,</w:t>
            </w:r>
            <w:r>
              <w:br/>
            </w:r>
            <w:r>
              <w:rPr>
                <w:rFonts w:ascii="Times New Roman"/>
                <w:b w:val="false"/>
                <w:i w:val="false"/>
                <w:color w:val="000000"/>
                <w:sz w:val="20"/>
              </w:rPr>
              <w:t>
внешкольных мероприятий и конкурсов</w:t>
            </w:r>
            <w:r>
              <w:br/>
            </w:r>
            <w:r>
              <w:rPr>
                <w:rFonts w:ascii="Times New Roman"/>
                <w:b w:val="false"/>
                <w:i w:val="false"/>
                <w:color w:val="000000"/>
                <w:sz w:val="20"/>
              </w:rPr>
              <w:t>
районного (городского) масштаба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 социальное</w:t>
            </w:r>
            <w:r>
              <w:br/>
            </w:r>
            <w:r>
              <w:rPr>
                <w:rFonts w:ascii="Times New Roman"/>
                <w:b w:val="false"/>
                <w:i w:val="false"/>
                <w:color w:val="000000"/>
                <w:sz w:val="20"/>
              </w:rPr>
              <w:t xml:space="preserve">
обеспечение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95601</w:t>
            </w:r>
          </w:p>
        </w:tc>
      </w:tr>
      <w:tr>
        <w:trPr>
          <w:trHeight w:val="5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w:t>
            </w:r>
            <w:r>
              <w:br/>
            </w:r>
            <w:r>
              <w:rPr>
                <w:rFonts w:ascii="Times New Roman"/>
                <w:b w:val="false"/>
                <w:i w:val="false"/>
                <w:color w:val="000000"/>
                <w:sz w:val="20"/>
              </w:rPr>
              <w:t>
программ района (города областного</w:t>
            </w:r>
            <w:r>
              <w:br/>
            </w:r>
            <w:r>
              <w:rPr>
                <w:rFonts w:ascii="Times New Roman"/>
                <w:b w:val="false"/>
                <w:i w:val="false"/>
                <w:color w:val="000000"/>
                <w:sz w:val="20"/>
              </w:rPr>
              <w:t>
значения)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95601</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занятости</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19686</w:t>
            </w:r>
          </w:p>
        </w:tc>
      </w:tr>
      <w:tr>
        <w:trPr>
          <w:trHeight w:val="99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на</w:t>
            </w:r>
            <w:r>
              <w:br/>
            </w:r>
            <w:r>
              <w:rPr>
                <w:rFonts w:ascii="Times New Roman"/>
                <w:b w:val="false"/>
                <w:i w:val="false"/>
                <w:color w:val="000000"/>
                <w:sz w:val="20"/>
              </w:rPr>
              <w:t>
приобретение топлива специалистам</w:t>
            </w:r>
            <w:r>
              <w:br/>
            </w:r>
            <w:r>
              <w:rPr>
                <w:rFonts w:ascii="Times New Roman"/>
                <w:b w:val="false"/>
                <w:i w:val="false"/>
                <w:color w:val="000000"/>
                <w:sz w:val="20"/>
              </w:rPr>
              <w:t>
здравоохранения, образования,</w:t>
            </w:r>
            <w:r>
              <w:br/>
            </w:r>
            <w:r>
              <w:rPr>
                <w:rFonts w:ascii="Times New Roman"/>
                <w:b w:val="false"/>
                <w:i w:val="false"/>
                <w:color w:val="000000"/>
                <w:sz w:val="20"/>
              </w:rPr>
              <w:t>
социального обеспечения, культуры и</w:t>
            </w:r>
            <w:r>
              <w:br/>
            </w:r>
            <w:r>
              <w:rPr>
                <w:rFonts w:ascii="Times New Roman"/>
                <w:b w:val="false"/>
                <w:i w:val="false"/>
                <w:color w:val="000000"/>
                <w:sz w:val="20"/>
              </w:rPr>
              <w:t>
спорта в сельской местности в</w:t>
            </w:r>
            <w:r>
              <w:br/>
            </w:r>
            <w:r>
              <w:rPr>
                <w:rFonts w:ascii="Times New Roman"/>
                <w:b w:val="false"/>
                <w:i w:val="false"/>
                <w:color w:val="000000"/>
                <w:sz w:val="20"/>
              </w:rPr>
              <w:t>
соответствии с законодательством</w:t>
            </w:r>
            <w:r>
              <w:br/>
            </w:r>
            <w:r>
              <w:rPr>
                <w:rFonts w:ascii="Times New Roman"/>
                <w:b w:val="false"/>
                <w:i w:val="false"/>
                <w:color w:val="000000"/>
                <w:sz w:val="20"/>
              </w:rPr>
              <w:t>
Республики Казахстан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адресная социальная</w:t>
            </w:r>
            <w:r>
              <w:br/>
            </w:r>
            <w:r>
              <w:rPr>
                <w:rFonts w:ascii="Times New Roman"/>
                <w:b w:val="false"/>
                <w:i w:val="false"/>
                <w:color w:val="000000"/>
                <w:sz w:val="20"/>
              </w:rPr>
              <w:t>
помощь</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5780</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отдельным</w:t>
            </w:r>
            <w:r>
              <w:br/>
            </w:r>
            <w:r>
              <w:rPr>
                <w:rFonts w:ascii="Times New Roman"/>
                <w:b w:val="false"/>
                <w:i w:val="false"/>
                <w:color w:val="000000"/>
                <w:sz w:val="20"/>
              </w:rPr>
              <w:t>
категориям нуждающихся граждан по</w:t>
            </w:r>
            <w:r>
              <w:br/>
            </w:r>
            <w:r>
              <w:rPr>
                <w:rFonts w:ascii="Times New Roman"/>
                <w:b w:val="false"/>
                <w:i w:val="false"/>
                <w:color w:val="000000"/>
                <w:sz w:val="20"/>
              </w:rPr>
              <w:t>
решениям местных представительных</w:t>
            </w:r>
            <w:r>
              <w:br/>
            </w:r>
            <w:r>
              <w:rPr>
                <w:rFonts w:ascii="Times New Roman"/>
                <w:b w:val="false"/>
                <w:i w:val="false"/>
                <w:color w:val="000000"/>
                <w:sz w:val="20"/>
              </w:rPr>
              <w:t>
органов</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5697</w:t>
            </w:r>
          </w:p>
        </w:tc>
      </w:tr>
      <w:tr>
        <w:trPr>
          <w:trHeight w:val="5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Материальное обеспечение</w:t>
            </w:r>
            <w:r>
              <w:br/>
            </w:r>
            <w:r>
              <w:rPr>
                <w:rFonts w:ascii="Times New Roman"/>
                <w:b w:val="false"/>
                <w:i w:val="false"/>
                <w:color w:val="000000"/>
                <w:sz w:val="20"/>
              </w:rPr>
              <w:t>
детей-инвалидов, воспитывающихся и</w:t>
            </w:r>
            <w:r>
              <w:br/>
            </w:r>
            <w:r>
              <w:rPr>
                <w:rFonts w:ascii="Times New Roman"/>
                <w:b w:val="false"/>
                <w:i w:val="false"/>
                <w:color w:val="000000"/>
                <w:sz w:val="20"/>
              </w:rPr>
              <w:t>
обучающихся на дому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w:t>
            </w:r>
            <w:r>
              <w:br/>
            </w:r>
            <w:r>
              <w:rPr>
                <w:rFonts w:ascii="Times New Roman"/>
                <w:b w:val="false"/>
                <w:i w:val="false"/>
                <w:color w:val="000000"/>
                <w:sz w:val="20"/>
              </w:rPr>
              <w:t>
нуждающимся гражданам на дому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16277</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пособия на детей до</w:t>
            </w:r>
            <w:r>
              <w:br/>
            </w:r>
            <w:r>
              <w:rPr>
                <w:rFonts w:ascii="Times New Roman"/>
                <w:b w:val="false"/>
                <w:i w:val="false"/>
                <w:color w:val="000000"/>
                <w:sz w:val="20"/>
              </w:rPr>
              <w:t>
18 лет</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25695</w:t>
            </w:r>
          </w:p>
        </w:tc>
      </w:tr>
      <w:tr>
        <w:trPr>
          <w:trHeight w:val="103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нуждающихся инвалидов</w:t>
            </w:r>
            <w:r>
              <w:br/>
            </w:r>
            <w:r>
              <w:rPr>
                <w:rFonts w:ascii="Times New Roman"/>
                <w:b w:val="false"/>
                <w:i w:val="false"/>
                <w:color w:val="000000"/>
                <w:sz w:val="20"/>
              </w:rPr>
              <w:t>
обязательными гигиеническими</w:t>
            </w:r>
            <w:r>
              <w:br/>
            </w:r>
            <w:r>
              <w:rPr>
                <w:rFonts w:ascii="Times New Roman"/>
                <w:b w:val="false"/>
                <w:i w:val="false"/>
                <w:color w:val="000000"/>
                <w:sz w:val="20"/>
              </w:rPr>
              <w:t>
средствами и предоставление услуг</w:t>
            </w:r>
            <w:r>
              <w:br/>
            </w:r>
            <w:r>
              <w:rPr>
                <w:rFonts w:ascii="Times New Roman"/>
                <w:b w:val="false"/>
                <w:i w:val="false"/>
                <w:color w:val="000000"/>
                <w:sz w:val="20"/>
              </w:rPr>
              <w:t>
специалистами жестового языка,</w:t>
            </w:r>
            <w:r>
              <w:br/>
            </w:r>
            <w:r>
              <w:rPr>
                <w:rFonts w:ascii="Times New Roman"/>
                <w:b w:val="false"/>
                <w:i w:val="false"/>
                <w:color w:val="000000"/>
                <w:sz w:val="20"/>
              </w:rPr>
              <w:t>
индивидуальными помощниками в</w:t>
            </w:r>
            <w:r>
              <w:br/>
            </w:r>
            <w:r>
              <w:rPr>
                <w:rFonts w:ascii="Times New Roman"/>
                <w:b w:val="false"/>
                <w:i w:val="false"/>
                <w:color w:val="000000"/>
                <w:sz w:val="20"/>
              </w:rPr>
              <w:t>
соответствии с индивидуальной</w:t>
            </w:r>
            <w:r>
              <w:br/>
            </w:r>
            <w:r>
              <w:rPr>
                <w:rFonts w:ascii="Times New Roman"/>
                <w:b w:val="false"/>
                <w:i w:val="false"/>
                <w:color w:val="000000"/>
                <w:sz w:val="20"/>
              </w:rPr>
              <w:t>
программой реабилитации инвалида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1782</w:t>
            </w:r>
          </w:p>
        </w:tc>
      </w:tr>
      <w:tr>
        <w:trPr>
          <w:trHeight w:val="5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w:t>
            </w:r>
            <w:r>
              <w:br/>
            </w:r>
            <w:r>
              <w:rPr>
                <w:rFonts w:ascii="Times New Roman"/>
                <w:b w:val="false"/>
                <w:i w:val="false"/>
                <w:color w:val="000000"/>
                <w:sz w:val="20"/>
              </w:rPr>
              <w:t>
государственной политики на местном</w:t>
            </w:r>
            <w:r>
              <w:br/>
            </w:r>
            <w:r>
              <w:rPr>
                <w:rFonts w:ascii="Times New Roman"/>
                <w:b w:val="false"/>
                <w:i w:val="false"/>
                <w:color w:val="000000"/>
                <w:sz w:val="20"/>
              </w:rPr>
              <w:t>
уровне в области обеспечения</w:t>
            </w:r>
            <w:r>
              <w:br/>
            </w:r>
            <w:r>
              <w:rPr>
                <w:rFonts w:ascii="Times New Roman"/>
                <w:b w:val="false"/>
                <w:i w:val="false"/>
                <w:color w:val="000000"/>
                <w:sz w:val="20"/>
              </w:rPr>
              <w:t>
занятости социальных программ для</w:t>
            </w:r>
            <w:r>
              <w:br/>
            </w:r>
            <w:r>
              <w:rPr>
                <w:rFonts w:ascii="Times New Roman"/>
                <w:b w:val="false"/>
                <w:i w:val="false"/>
                <w:color w:val="000000"/>
                <w:sz w:val="20"/>
              </w:rPr>
              <w:t>
населения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17384</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услуг по зачислению, выплате</w:t>
            </w:r>
            <w:r>
              <w:br/>
            </w:r>
            <w:r>
              <w:rPr>
                <w:rFonts w:ascii="Times New Roman"/>
                <w:b w:val="false"/>
                <w:i w:val="false"/>
                <w:color w:val="000000"/>
                <w:sz w:val="20"/>
              </w:rPr>
              <w:t>
и доставке пособий и других</w:t>
            </w:r>
            <w:r>
              <w:br/>
            </w:r>
            <w:r>
              <w:rPr>
                <w:rFonts w:ascii="Times New Roman"/>
                <w:b w:val="false"/>
                <w:i w:val="false"/>
                <w:color w:val="000000"/>
                <w:sz w:val="20"/>
              </w:rPr>
              <w:t>
социальных выплат</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18050</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w:t>
            </w:r>
            <w:r>
              <w:br/>
            </w:r>
            <w:r>
              <w:rPr>
                <w:rFonts w:ascii="Times New Roman"/>
                <w:b w:val="false"/>
                <w:i w:val="false"/>
                <w:color w:val="000000"/>
                <w:sz w:val="20"/>
              </w:rPr>
              <w:t>
областного значения)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системы водоснабжения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5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w:t>
            </w:r>
            <w:r>
              <w:br/>
            </w:r>
            <w:r>
              <w:rPr>
                <w:rFonts w:ascii="Times New Roman"/>
                <w:b w:val="false"/>
                <w:i w:val="false"/>
                <w:color w:val="000000"/>
                <w:sz w:val="20"/>
              </w:rPr>
              <w:t>
города районного значения, поселка,</w:t>
            </w:r>
            <w:r>
              <w:br/>
            </w:r>
            <w:r>
              <w:rPr>
                <w:rFonts w:ascii="Times New Roman"/>
                <w:b w:val="false"/>
                <w:i w:val="false"/>
                <w:color w:val="000000"/>
                <w:sz w:val="20"/>
              </w:rPr>
              <w:t>
аула (села), аульного (сельского)</w:t>
            </w:r>
            <w:r>
              <w:br/>
            </w:r>
            <w:r>
              <w:rPr>
                <w:rFonts w:ascii="Times New Roman"/>
                <w:b w:val="false"/>
                <w:i w:val="false"/>
                <w:color w:val="000000"/>
                <w:sz w:val="20"/>
              </w:rPr>
              <w:t>
округа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11350</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населенных пунктов</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мест захоронений и</w:t>
            </w:r>
            <w:r>
              <w:br/>
            </w:r>
            <w:r>
              <w:rPr>
                <w:rFonts w:ascii="Times New Roman"/>
                <w:b w:val="false"/>
                <w:i w:val="false"/>
                <w:color w:val="000000"/>
                <w:sz w:val="20"/>
              </w:rPr>
              <w:t>
погребение безродных</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w:t>
            </w:r>
            <w:r>
              <w:br/>
            </w:r>
            <w:r>
              <w:rPr>
                <w:rFonts w:ascii="Times New Roman"/>
                <w:b w:val="false"/>
                <w:i w:val="false"/>
                <w:color w:val="000000"/>
                <w:sz w:val="20"/>
              </w:rPr>
              <w:t>
населенных пунктов</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5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w:t>
            </w:r>
            <w:r>
              <w:br/>
            </w:r>
            <w:r>
              <w:rPr>
                <w:rFonts w:ascii="Times New Roman"/>
                <w:b w:val="false"/>
                <w:i w:val="false"/>
                <w:color w:val="000000"/>
                <w:sz w:val="20"/>
              </w:rPr>
              <w:t>
хозяйства, пассажирского транспорта</w:t>
            </w:r>
            <w:r>
              <w:br/>
            </w:r>
            <w:r>
              <w:rPr>
                <w:rFonts w:ascii="Times New Roman"/>
                <w:b w:val="false"/>
                <w:i w:val="false"/>
                <w:color w:val="000000"/>
                <w:sz w:val="20"/>
              </w:rPr>
              <w:t>
и автомобильных дорог района</w:t>
            </w:r>
            <w:r>
              <w:br/>
            </w:r>
            <w:r>
              <w:rPr>
                <w:rFonts w:ascii="Times New Roman"/>
                <w:b w:val="false"/>
                <w:i w:val="false"/>
                <w:color w:val="000000"/>
                <w:sz w:val="20"/>
              </w:rPr>
              <w:t>
(города областного значения)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санитарии населенных</w:t>
            </w:r>
            <w:r>
              <w:br/>
            </w:r>
            <w:r>
              <w:rPr>
                <w:rFonts w:ascii="Times New Roman"/>
                <w:b w:val="false"/>
                <w:i w:val="false"/>
                <w:color w:val="000000"/>
                <w:sz w:val="20"/>
              </w:rPr>
              <w:t>
пунктов</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спорт, туризм и</w:t>
            </w:r>
            <w:r>
              <w:br/>
            </w:r>
            <w:r>
              <w:rPr>
                <w:rFonts w:ascii="Times New Roman"/>
                <w:b w:val="false"/>
                <w:i w:val="false"/>
                <w:color w:val="000000"/>
                <w:sz w:val="20"/>
              </w:rPr>
              <w:t>
информационное пространство</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76219</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w:t>
            </w:r>
            <w:r>
              <w:br/>
            </w:r>
            <w:r>
              <w:rPr>
                <w:rFonts w:ascii="Times New Roman"/>
                <w:b w:val="false"/>
                <w:i w:val="false"/>
                <w:color w:val="000000"/>
                <w:sz w:val="20"/>
              </w:rPr>
              <w:t>
города районного значения, поселка,</w:t>
            </w:r>
            <w:r>
              <w:br/>
            </w:r>
            <w:r>
              <w:rPr>
                <w:rFonts w:ascii="Times New Roman"/>
                <w:b w:val="false"/>
                <w:i w:val="false"/>
                <w:color w:val="000000"/>
                <w:sz w:val="20"/>
              </w:rPr>
              <w:t>
аула (села), аульного (сельского)</w:t>
            </w:r>
            <w:r>
              <w:br/>
            </w:r>
            <w:r>
              <w:rPr>
                <w:rFonts w:ascii="Times New Roman"/>
                <w:b w:val="false"/>
                <w:i w:val="false"/>
                <w:color w:val="000000"/>
                <w:sz w:val="20"/>
              </w:rPr>
              <w:t>
округа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16236</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w:t>
            </w:r>
            <w:r>
              <w:br/>
            </w:r>
            <w:r>
              <w:rPr>
                <w:rFonts w:ascii="Times New Roman"/>
                <w:b w:val="false"/>
                <w:i w:val="false"/>
                <w:color w:val="000000"/>
                <w:sz w:val="20"/>
              </w:rPr>
              <w:t>
работы на местном уровне</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16236</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w:t>
            </w:r>
            <w:r>
              <w:br/>
            </w:r>
            <w:r>
              <w:rPr>
                <w:rFonts w:ascii="Times New Roman"/>
                <w:b w:val="false"/>
                <w:i w:val="false"/>
                <w:color w:val="000000"/>
                <w:sz w:val="20"/>
              </w:rPr>
              <w:t>
района (города областного значения)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23417</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w:t>
            </w:r>
            <w:r>
              <w:br/>
            </w:r>
            <w:r>
              <w:rPr>
                <w:rFonts w:ascii="Times New Roman"/>
                <w:b w:val="false"/>
                <w:i w:val="false"/>
                <w:color w:val="000000"/>
                <w:sz w:val="20"/>
              </w:rPr>
              <w:t>
работы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23417</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физической культуры и спорта</w:t>
            </w:r>
            <w:r>
              <w:br/>
            </w:r>
            <w:r>
              <w:rPr>
                <w:rFonts w:ascii="Times New Roman"/>
                <w:b w:val="false"/>
                <w:i w:val="false"/>
                <w:color w:val="000000"/>
                <w:sz w:val="20"/>
              </w:rPr>
              <w:t>
района (города областного значения)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спортивных соревнований</w:t>
            </w:r>
            <w:r>
              <w:br/>
            </w:r>
            <w:r>
              <w:rPr>
                <w:rFonts w:ascii="Times New Roman"/>
                <w:b w:val="false"/>
                <w:i w:val="false"/>
                <w:color w:val="000000"/>
                <w:sz w:val="20"/>
              </w:rPr>
              <w:t>
на районном (города областного</w:t>
            </w:r>
            <w:r>
              <w:br/>
            </w:r>
            <w:r>
              <w:rPr>
                <w:rFonts w:ascii="Times New Roman"/>
                <w:b w:val="false"/>
                <w:i w:val="false"/>
                <w:color w:val="000000"/>
                <w:sz w:val="20"/>
              </w:rPr>
              <w:t>
значения) уровне</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7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участие членов сборных</w:t>
            </w:r>
            <w:r>
              <w:br/>
            </w:r>
            <w:r>
              <w:rPr>
                <w:rFonts w:ascii="Times New Roman"/>
                <w:b w:val="false"/>
                <w:i w:val="false"/>
                <w:color w:val="000000"/>
                <w:sz w:val="20"/>
              </w:rPr>
              <w:t>
команд района (города областного</w:t>
            </w:r>
            <w:r>
              <w:br/>
            </w:r>
            <w:r>
              <w:rPr>
                <w:rFonts w:ascii="Times New Roman"/>
                <w:b w:val="false"/>
                <w:i w:val="false"/>
                <w:color w:val="000000"/>
                <w:sz w:val="20"/>
              </w:rPr>
              <w:t>
значения) по различным видам спорта</w:t>
            </w:r>
            <w:r>
              <w:br/>
            </w:r>
            <w:r>
              <w:rPr>
                <w:rFonts w:ascii="Times New Roman"/>
                <w:b w:val="false"/>
                <w:i w:val="false"/>
                <w:color w:val="000000"/>
                <w:sz w:val="20"/>
              </w:rPr>
              <w:t>
на областных спортивных</w:t>
            </w:r>
            <w:r>
              <w:br/>
            </w:r>
            <w:r>
              <w:rPr>
                <w:rFonts w:ascii="Times New Roman"/>
                <w:b w:val="false"/>
                <w:i w:val="false"/>
                <w:color w:val="000000"/>
                <w:sz w:val="20"/>
              </w:rPr>
              <w:t>
соревнованиях</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w:t>
            </w:r>
            <w:r>
              <w:br/>
            </w:r>
            <w:r>
              <w:rPr>
                <w:rFonts w:ascii="Times New Roman"/>
                <w:b w:val="false"/>
                <w:i w:val="false"/>
                <w:color w:val="000000"/>
                <w:sz w:val="20"/>
              </w:rPr>
              <w:t>
района (города областного значения)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9280</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районных</w:t>
            </w:r>
            <w:r>
              <w:br/>
            </w:r>
            <w:r>
              <w:rPr>
                <w:rFonts w:ascii="Times New Roman"/>
                <w:b w:val="false"/>
                <w:i w:val="false"/>
                <w:color w:val="000000"/>
                <w:sz w:val="20"/>
              </w:rPr>
              <w:t>
(городских) библиотек</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8512</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государственного языка и</w:t>
            </w:r>
            <w:r>
              <w:br/>
            </w:r>
            <w:r>
              <w:rPr>
                <w:rFonts w:ascii="Times New Roman"/>
                <w:b w:val="false"/>
                <w:i w:val="false"/>
                <w:color w:val="000000"/>
                <w:sz w:val="20"/>
              </w:rPr>
              <w:t>
других языков народа Казахстана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w:t>
            </w:r>
            <w:r>
              <w:br/>
            </w:r>
            <w:r>
              <w:rPr>
                <w:rFonts w:ascii="Times New Roman"/>
                <w:b w:val="false"/>
                <w:i w:val="false"/>
                <w:color w:val="000000"/>
                <w:sz w:val="20"/>
              </w:rPr>
              <w:t>
(города областного значения)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государственной</w:t>
            </w:r>
            <w:r>
              <w:br/>
            </w:r>
            <w:r>
              <w:rPr>
                <w:rFonts w:ascii="Times New Roman"/>
                <w:b w:val="false"/>
                <w:i w:val="false"/>
                <w:color w:val="000000"/>
                <w:sz w:val="20"/>
              </w:rPr>
              <w:t>
информационной политики через</w:t>
            </w:r>
            <w:r>
              <w:br/>
            </w:r>
            <w:r>
              <w:rPr>
                <w:rFonts w:ascii="Times New Roman"/>
                <w:b w:val="false"/>
                <w:i w:val="false"/>
                <w:color w:val="000000"/>
                <w:sz w:val="20"/>
              </w:rPr>
              <w:t>
газеты и журналы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w:t>
            </w:r>
            <w:r>
              <w:br/>
            </w:r>
            <w:r>
              <w:rPr>
                <w:rFonts w:ascii="Times New Roman"/>
                <w:b w:val="false"/>
                <w:i w:val="false"/>
                <w:color w:val="000000"/>
                <w:sz w:val="20"/>
              </w:rPr>
              <w:t>
района (города областного значения)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6962</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w:t>
            </w:r>
            <w:r>
              <w:br/>
            </w:r>
            <w:r>
              <w:rPr>
                <w:rFonts w:ascii="Times New Roman"/>
                <w:b w:val="false"/>
                <w:i w:val="false"/>
                <w:color w:val="000000"/>
                <w:sz w:val="20"/>
              </w:rPr>
              <w:t>
государственной политики на местном</w:t>
            </w:r>
            <w:r>
              <w:br/>
            </w:r>
            <w:r>
              <w:rPr>
                <w:rFonts w:ascii="Times New Roman"/>
                <w:b w:val="false"/>
                <w:i w:val="false"/>
                <w:color w:val="000000"/>
                <w:sz w:val="20"/>
              </w:rPr>
              <w:t>
уровне в области развития языков и</w:t>
            </w:r>
            <w:r>
              <w:br/>
            </w:r>
            <w:r>
              <w:rPr>
                <w:rFonts w:ascii="Times New Roman"/>
                <w:b w:val="false"/>
                <w:i w:val="false"/>
                <w:color w:val="000000"/>
                <w:sz w:val="20"/>
              </w:rPr>
              <w:t>
культуры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6962</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w:t>
            </w:r>
            <w:r>
              <w:br/>
            </w:r>
            <w:r>
              <w:rPr>
                <w:rFonts w:ascii="Times New Roman"/>
                <w:b w:val="false"/>
                <w:i w:val="false"/>
                <w:color w:val="000000"/>
                <w:sz w:val="20"/>
              </w:rPr>
              <w:t>
(города областного значения)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5239</w:t>
            </w:r>
          </w:p>
        </w:tc>
      </w:tr>
      <w:tr>
        <w:trPr>
          <w:trHeight w:val="73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w:t>
            </w:r>
            <w:r>
              <w:br/>
            </w:r>
            <w:r>
              <w:rPr>
                <w:rFonts w:ascii="Times New Roman"/>
                <w:b w:val="false"/>
                <w:i w:val="false"/>
                <w:color w:val="000000"/>
                <w:sz w:val="20"/>
              </w:rPr>
              <w:t>
государственной политики на местном</w:t>
            </w:r>
            <w:r>
              <w:br/>
            </w:r>
            <w:r>
              <w:rPr>
                <w:rFonts w:ascii="Times New Roman"/>
                <w:b w:val="false"/>
                <w:i w:val="false"/>
                <w:color w:val="000000"/>
                <w:sz w:val="20"/>
              </w:rPr>
              <w:t>
уровне в области информации,</w:t>
            </w:r>
            <w:r>
              <w:br/>
            </w:r>
            <w:r>
              <w:rPr>
                <w:rFonts w:ascii="Times New Roman"/>
                <w:b w:val="false"/>
                <w:i w:val="false"/>
                <w:color w:val="000000"/>
                <w:sz w:val="20"/>
              </w:rPr>
              <w:t>
укрепления государственности и</w:t>
            </w:r>
            <w:r>
              <w:br/>
            </w:r>
            <w:r>
              <w:rPr>
                <w:rFonts w:ascii="Times New Roman"/>
                <w:b w:val="false"/>
                <w:i w:val="false"/>
                <w:color w:val="000000"/>
                <w:sz w:val="20"/>
              </w:rPr>
              <w:t>
формирования социального оптимизма</w:t>
            </w:r>
            <w:r>
              <w:br/>
            </w:r>
            <w:r>
              <w:rPr>
                <w:rFonts w:ascii="Times New Roman"/>
                <w:b w:val="false"/>
                <w:i w:val="false"/>
                <w:color w:val="000000"/>
                <w:sz w:val="20"/>
              </w:rPr>
              <w:t>
граждан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5239</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физической культуры и спорта</w:t>
            </w:r>
            <w:r>
              <w:br/>
            </w:r>
            <w:r>
              <w:rPr>
                <w:rFonts w:ascii="Times New Roman"/>
                <w:b w:val="false"/>
                <w:i w:val="false"/>
                <w:color w:val="000000"/>
                <w:sz w:val="20"/>
              </w:rPr>
              <w:t>
района (города областного значения)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4785</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w:t>
            </w:r>
            <w:r>
              <w:br/>
            </w:r>
            <w:r>
              <w:rPr>
                <w:rFonts w:ascii="Times New Roman"/>
                <w:b w:val="false"/>
                <w:i w:val="false"/>
                <w:color w:val="000000"/>
                <w:sz w:val="20"/>
              </w:rPr>
              <w:t>
государственной политики на местном</w:t>
            </w:r>
            <w:r>
              <w:br/>
            </w:r>
            <w:r>
              <w:rPr>
                <w:rFonts w:ascii="Times New Roman"/>
                <w:b w:val="false"/>
                <w:i w:val="false"/>
                <w:color w:val="000000"/>
                <w:sz w:val="20"/>
              </w:rPr>
              <w:t>
уровне в сфере физической культуры</w:t>
            </w:r>
            <w:r>
              <w:br/>
            </w:r>
            <w:r>
              <w:rPr>
                <w:rFonts w:ascii="Times New Roman"/>
                <w:b w:val="false"/>
                <w:i w:val="false"/>
                <w:color w:val="000000"/>
                <w:sz w:val="20"/>
              </w:rPr>
              <w:t>
и спорта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4785</w:t>
            </w:r>
          </w:p>
        </w:tc>
      </w:tr>
      <w:tr>
        <w:trPr>
          <w:trHeight w:val="7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w:t>
            </w:r>
            <w:r>
              <w:br/>
            </w:r>
            <w:r>
              <w:rPr>
                <w:rFonts w:ascii="Times New Roman"/>
                <w:b w:val="false"/>
                <w:i w:val="false"/>
                <w:color w:val="000000"/>
                <w:sz w:val="20"/>
              </w:rPr>
              <w:t>
хозяйство, особо охраняемые</w:t>
            </w:r>
            <w:r>
              <w:br/>
            </w:r>
            <w:r>
              <w:rPr>
                <w:rFonts w:ascii="Times New Roman"/>
                <w:b w:val="false"/>
                <w:i w:val="false"/>
                <w:color w:val="000000"/>
                <w:sz w:val="20"/>
              </w:rPr>
              <w:t>
природные территории, охрана</w:t>
            </w:r>
            <w:r>
              <w:br/>
            </w:r>
            <w:r>
              <w:rPr>
                <w:rFonts w:ascii="Times New Roman"/>
                <w:b w:val="false"/>
                <w:i w:val="false"/>
                <w:color w:val="000000"/>
                <w:sz w:val="20"/>
              </w:rPr>
              <w:t>
окружающей среды и животного мира,</w:t>
            </w:r>
            <w:r>
              <w:br/>
            </w:r>
            <w:r>
              <w:rPr>
                <w:rFonts w:ascii="Times New Roman"/>
                <w:b w:val="false"/>
                <w:i w:val="false"/>
                <w:color w:val="000000"/>
                <w:sz w:val="20"/>
              </w:rPr>
              <w:t>
земельные отношения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38216</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сельского хозяйства района</w:t>
            </w:r>
            <w:r>
              <w:br/>
            </w:r>
            <w:r>
              <w:rPr>
                <w:rFonts w:ascii="Times New Roman"/>
                <w:b w:val="false"/>
                <w:i w:val="false"/>
                <w:color w:val="000000"/>
                <w:sz w:val="20"/>
              </w:rPr>
              <w:t>
(города областного значения)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31004</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w:t>
            </w:r>
            <w:r>
              <w:br/>
            </w:r>
            <w:r>
              <w:rPr>
                <w:rFonts w:ascii="Times New Roman"/>
                <w:b w:val="false"/>
                <w:i w:val="false"/>
                <w:color w:val="000000"/>
                <w:sz w:val="20"/>
              </w:rPr>
              <w:t>
государственной политики на местном</w:t>
            </w:r>
            <w:r>
              <w:br/>
            </w:r>
            <w:r>
              <w:rPr>
                <w:rFonts w:ascii="Times New Roman"/>
                <w:b w:val="false"/>
                <w:i w:val="false"/>
                <w:color w:val="000000"/>
                <w:sz w:val="20"/>
              </w:rPr>
              <w:t>
уровне в сфере сельского хозяйства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30504</w:t>
            </w:r>
          </w:p>
        </w:tc>
      </w:tr>
      <w:tr>
        <w:trPr>
          <w:trHeight w:val="5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w:t>
            </w:r>
            <w:r>
              <w:br/>
            </w:r>
            <w:r>
              <w:rPr>
                <w:rFonts w:ascii="Times New Roman"/>
                <w:b w:val="false"/>
                <w:i w:val="false"/>
                <w:color w:val="000000"/>
                <w:sz w:val="20"/>
              </w:rPr>
              <w:t>
скотомогильников (биотермических</w:t>
            </w:r>
            <w:r>
              <w:br/>
            </w:r>
            <w:r>
              <w:rPr>
                <w:rFonts w:ascii="Times New Roman"/>
                <w:b w:val="false"/>
                <w:i w:val="false"/>
                <w:color w:val="000000"/>
                <w:sz w:val="20"/>
              </w:rPr>
              <w:t>
ям)</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земельных отношений района</w:t>
            </w:r>
            <w:r>
              <w:br/>
            </w:r>
            <w:r>
              <w:rPr>
                <w:rFonts w:ascii="Times New Roman"/>
                <w:b w:val="false"/>
                <w:i w:val="false"/>
                <w:color w:val="000000"/>
                <w:sz w:val="20"/>
              </w:rPr>
              <w:t>
(города областного значения)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7212</w:t>
            </w:r>
          </w:p>
        </w:tc>
      </w:tr>
      <w:tr>
        <w:trPr>
          <w:trHeight w:val="73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w:t>
            </w:r>
            <w:r>
              <w:br/>
            </w:r>
            <w:r>
              <w:rPr>
                <w:rFonts w:ascii="Times New Roman"/>
                <w:b w:val="false"/>
                <w:i w:val="false"/>
                <w:color w:val="000000"/>
                <w:sz w:val="20"/>
              </w:rPr>
              <w:t>
государственной политики в области</w:t>
            </w:r>
            <w:r>
              <w:br/>
            </w:r>
            <w:r>
              <w:rPr>
                <w:rFonts w:ascii="Times New Roman"/>
                <w:b w:val="false"/>
                <w:i w:val="false"/>
                <w:color w:val="000000"/>
                <w:sz w:val="20"/>
              </w:rPr>
              <w:t>
регулирования земельных отношений</w:t>
            </w:r>
            <w:r>
              <w:br/>
            </w:r>
            <w:r>
              <w:rPr>
                <w:rFonts w:ascii="Times New Roman"/>
                <w:b w:val="false"/>
                <w:i w:val="false"/>
                <w:color w:val="000000"/>
                <w:sz w:val="20"/>
              </w:rPr>
              <w:t>
на территории района (города</w:t>
            </w:r>
            <w:r>
              <w:br/>
            </w:r>
            <w:r>
              <w:rPr>
                <w:rFonts w:ascii="Times New Roman"/>
                <w:b w:val="false"/>
                <w:i w:val="false"/>
                <w:color w:val="000000"/>
                <w:sz w:val="20"/>
              </w:rPr>
              <w:t>
областного значения)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7212</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Промышленность, архитектурная,</w:t>
            </w:r>
            <w:r>
              <w:br/>
            </w:r>
            <w:r>
              <w:rPr>
                <w:rFonts w:ascii="Times New Roman"/>
                <w:b w:val="false"/>
                <w:i w:val="false"/>
                <w:color w:val="000000"/>
                <w:sz w:val="20"/>
              </w:rPr>
              <w:t>
градостроительная и строительная</w:t>
            </w:r>
            <w:r>
              <w:br/>
            </w:r>
            <w:r>
              <w:rPr>
                <w:rFonts w:ascii="Times New Roman"/>
                <w:b w:val="false"/>
                <w:i w:val="false"/>
                <w:color w:val="000000"/>
                <w:sz w:val="20"/>
              </w:rPr>
              <w:t>
деятельность</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7077</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w:t>
            </w:r>
            <w:r>
              <w:br/>
            </w:r>
            <w:r>
              <w:rPr>
                <w:rFonts w:ascii="Times New Roman"/>
                <w:b w:val="false"/>
                <w:i w:val="false"/>
                <w:color w:val="000000"/>
                <w:sz w:val="20"/>
              </w:rPr>
              <w:t>
областного значения)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7077</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w:t>
            </w:r>
            <w:r>
              <w:br/>
            </w:r>
            <w:r>
              <w:rPr>
                <w:rFonts w:ascii="Times New Roman"/>
                <w:b w:val="false"/>
                <w:i w:val="false"/>
                <w:color w:val="000000"/>
                <w:sz w:val="20"/>
              </w:rPr>
              <w:t>
государственной политики на местном</w:t>
            </w:r>
            <w:r>
              <w:br/>
            </w:r>
            <w:r>
              <w:rPr>
                <w:rFonts w:ascii="Times New Roman"/>
                <w:b w:val="false"/>
                <w:i w:val="false"/>
                <w:color w:val="000000"/>
                <w:sz w:val="20"/>
              </w:rPr>
              <w:t>
уровне в области строительства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7077</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коммуникации</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5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w:t>
            </w:r>
            <w:r>
              <w:br/>
            </w:r>
            <w:r>
              <w:rPr>
                <w:rFonts w:ascii="Times New Roman"/>
                <w:b w:val="false"/>
                <w:i w:val="false"/>
                <w:color w:val="000000"/>
                <w:sz w:val="20"/>
              </w:rPr>
              <w:t>
города районного значения, поселка,</w:t>
            </w:r>
            <w:r>
              <w:br/>
            </w:r>
            <w:r>
              <w:rPr>
                <w:rFonts w:ascii="Times New Roman"/>
                <w:b w:val="false"/>
                <w:i w:val="false"/>
                <w:color w:val="000000"/>
                <w:sz w:val="20"/>
              </w:rPr>
              <w:t>
аула (села), аульного (сельского)</w:t>
            </w:r>
            <w:r>
              <w:br/>
            </w:r>
            <w:r>
              <w:rPr>
                <w:rFonts w:ascii="Times New Roman"/>
                <w:b w:val="false"/>
                <w:i w:val="false"/>
                <w:color w:val="000000"/>
                <w:sz w:val="20"/>
              </w:rPr>
              <w:t>
округа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w:t>
            </w:r>
            <w:r>
              <w:br/>
            </w:r>
            <w:r>
              <w:rPr>
                <w:rFonts w:ascii="Times New Roman"/>
                <w:b w:val="false"/>
                <w:i w:val="false"/>
                <w:color w:val="000000"/>
                <w:sz w:val="20"/>
              </w:rPr>
              <w:t>
автомобильных дорог в городах</w:t>
            </w:r>
            <w:r>
              <w:br/>
            </w:r>
            <w:r>
              <w:rPr>
                <w:rFonts w:ascii="Times New Roman"/>
                <w:b w:val="false"/>
                <w:i w:val="false"/>
                <w:color w:val="000000"/>
                <w:sz w:val="20"/>
              </w:rPr>
              <w:t>
районного значения, поселках, аулах</w:t>
            </w:r>
            <w:r>
              <w:br/>
            </w:r>
            <w:r>
              <w:rPr>
                <w:rFonts w:ascii="Times New Roman"/>
                <w:b w:val="false"/>
                <w:i w:val="false"/>
                <w:color w:val="000000"/>
                <w:sz w:val="20"/>
              </w:rPr>
              <w:t>
(селах), аульных (сельских) округах</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w:t>
            </w:r>
            <w:r>
              <w:br/>
            </w:r>
            <w:r>
              <w:rPr>
                <w:rFonts w:ascii="Times New Roman"/>
                <w:b w:val="false"/>
                <w:i w:val="false"/>
                <w:color w:val="000000"/>
                <w:sz w:val="20"/>
              </w:rPr>
              <w:t>
хозяйства, пассажирского транспорта</w:t>
            </w:r>
            <w:r>
              <w:br/>
            </w:r>
            <w:r>
              <w:rPr>
                <w:rFonts w:ascii="Times New Roman"/>
                <w:b w:val="false"/>
                <w:i w:val="false"/>
                <w:color w:val="000000"/>
                <w:sz w:val="20"/>
              </w:rPr>
              <w:t>
и автомобильных дорог района</w:t>
            </w:r>
            <w:r>
              <w:br/>
            </w:r>
            <w:r>
              <w:rPr>
                <w:rFonts w:ascii="Times New Roman"/>
                <w:b w:val="false"/>
                <w:i w:val="false"/>
                <w:color w:val="000000"/>
                <w:sz w:val="20"/>
              </w:rPr>
              <w:t>
(города областного значения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w:t>
            </w:r>
            <w:r>
              <w:br/>
            </w:r>
            <w:r>
              <w:rPr>
                <w:rFonts w:ascii="Times New Roman"/>
                <w:b w:val="false"/>
                <w:i w:val="false"/>
                <w:color w:val="000000"/>
                <w:sz w:val="20"/>
              </w:rPr>
              <w:t>
автомобильных дорог</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27205</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предпринимательства района</w:t>
            </w:r>
            <w:r>
              <w:br/>
            </w:r>
            <w:r>
              <w:rPr>
                <w:rFonts w:ascii="Times New Roman"/>
                <w:b w:val="false"/>
                <w:i w:val="false"/>
                <w:color w:val="000000"/>
                <w:sz w:val="20"/>
              </w:rPr>
              <w:t>
(города областного значения)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4372</w:t>
            </w:r>
          </w:p>
        </w:tc>
      </w:tr>
      <w:tr>
        <w:trPr>
          <w:trHeight w:val="5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w:t>
            </w:r>
            <w:r>
              <w:br/>
            </w:r>
            <w:r>
              <w:rPr>
                <w:rFonts w:ascii="Times New Roman"/>
                <w:b w:val="false"/>
                <w:i w:val="false"/>
                <w:color w:val="000000"/>
                <w:sz w:val="20"/>
              </w:rPr>
              <w:t>
государственной политики на местном</w:t>
            </w:r>
            <w:r>
              <w:br/>
            </w:r>
            <w:r>
              <w:rPr>
                <w:rFonts w:ascii="Times New Roman"/>
                <w:b w:val="false"/>
                <w:i w:val="false"/>
                <w:color w:val="000000"/>
                <w:sz w:val="20"/>
              </w:rPr>
              <w:t>
уровне в области развития</w:t>
            </w:r>
            <w:r>
              <w:br/>
            </w:r>
            <w:r>
              <w:rPr>
                <w:rFonts w:ascii="Times New Roman"/>
                <w:b w:val="false"/>
                <w:i w:val="false"/>
                <w:color w:val="000000"/>
                <w:sz w:val="20"/>
              </w:rPr>
              <w:t>
предпринимательства и</w:t>
            </w:r>
            <w:r>
              <w:br/>
            </w:r>
            <w:r>
              <w:rPr>
                <w:rFonts w:ascii="Times New Roman"/>
                <w:b w:val="false"/>
                <w:i w:val="false"/>
                <w:color w:val="000000"/>
                <w:sz w:val="20"/>
              </w:rPr>
              <w:t>
промышленности</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4372</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w:t>
            </w:r>
            <w:r>
              <w:br/>
            </w:r>
            <w:r>
              <w:rPr>
                <w:rFonts w:ascii="Times New Roman"/>
                <w:b w:val="false"/>
                <w:i w:val="false"/>
                <w:color w:val="000000"/>
                <w:sz w:val="20"/>
              </w:rPr>
              <w:t>
областного значения)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15566</w:t>
            </w:r>
          </w:p>
        </w:tc>
      </w:tr>
      <w:tr>
        <w:trPr>
          <w:trHeight w:val="5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местного исполнительного</w:t>
            </w:r>
            <w:r>
              <w:br/>
            </w:r>
            <w:r>
              <w:rPr>
                <w:rFonts w:ascii="Times New Roman"/>
                <w:b w:val="false"/>
                <w:i w:val="false"/>
                <w:color w:val="000000"/>
                <w:sz w:val="20"/>
              </w:rPr>
              <w:t>
органа района (города областного</w:t>
            </w:r>
            <w:r>
              <w:br/>
            </w:r>
            <w:r>
              <w:rPr>
                <w:rFonts w:ascii="Times New Roman"/>
                <w:b w:val="false"/>
                <w:i w:val="false"/>
                <w:color w:val="000000"/>
                <w:sz w:val="20"/>
              </w:rPr>
              <w:t xml:space="preserve">
значения)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4566</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или увеличение</w:t>
            </w:r>
            <w:r>
              <w:br/>
            </w:r>
            <w:r>
              <w:rPr>
                <w:rFonts w:ascii="Times New Roman"/>
                <w:b w:val="false"/>
                <w:i w:val="false"/>
                <w:color w:val="000000"/>
                <w:sz w:val="20"/>
              </w:rPr>
              <w:t>
уставного капитала юридических лиц</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5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w:t>
            </w:r>
            <w:r>
              <w:br/>
            </w:r>
            <w:r>
              <w:rPr>
                <w:rFonts w:ascii="Times New Roman"/>
                <w:b w:val="false"/>
                <w:i w:val="false"/>
                <w:color w:val="000000"/>
                <w:sz w:val="20"/>
              </w:rPr>
              <w:t>
хозяйства, пассажирского транспорта</w:t>
            </w:r>
            <w:r>
              <w:br/>
            </w:r>
            <w:r>
              <w:rPr>
                <w:rFonts w:ascii="Times New Roman"/>
                <w:b w:val="false"/>
                <w:i w:val="false"/>
                <w:color w:val="000000"/>
                <w:sz w:val="20"/>
              </w:rPr>
              <w:t>
и автомобильных дорог района</w:t>
            </w:r>
            <w:r>
              <w:br/>
            </w:r>
            <w:r>
              <w:rPr>
                <w:rFonts w:ascii="Times New Roman"/>
                <w:b w:val="false"/>
                <w:i w:val="false"/>
                <w:color w:val="000000"/>
                <w:sz w:val="20"/>
              </w:rPr>
              <w:t>
(города областного значения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7267</w:t>
            </w:r>
          </w:p>
        </w:tc>
      </w:tr>
      <w:tr>
        <w:trPr>
          <w:trHeight w:val="73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w:t>
            </w:r>
            <w:r>
              <w:br/>
            </w:r>
            <w:r>
              <w:rPr>
                <w:rFonts w:ascii="Times New Roman"/>
                <w:b w:val="false"/>
                <w:i w:val="false"/>
                <w:color w:val="000000"/>
                <w:sz w:val="20"/>
              </w:rPr>
              <w:t>
государственной политики на местном</w:t>
            </w:r>
            <w:r>
              <w:br/>
            </w:r>
            <w:r>
              <w:rPr>
                <w:rFonts w:ascii="Times New Roman"/>
                <w:b w:val="false"/>
                <w:i w:val="false"/>
                <w:color w:val="000000"/>
                <w:sz w:val="20"/>
              </w:rPr>
              <w:t>
уровне в области жилищно-</w:t>
            </w:r>
            <w:r>
              <w:br/>
            </w:r>
            <w:r>
              <w:rPr>
                <w:rFonts w:ascii="Times New Roman"/>
                <w:b w:val="false"/>
                <w:i w:val="false"/>
                <w:color w:val="000000"/>
                <w:sz w:val="20"/>
              </w:rPr>
              <w:t>
коммунального хозяйства,</w:t>
            </w:r>
            <w:r>
              <w:br/>
            </w:r>
            <w:r>
              <w:rPr>
                <w:rFonts w:ascii="Times New Roman"/>
                <w:b w:val="false"/>
                <w:i w:val="false"/>
                <w:color w:val="000000"/>
                <w:sz w:val="20"/>
              </w:rPr>
              <w:t>
пассажирского транспорта и</w:t>
            </w:r>
            <w:r>
              <w:br/>
            </w:r>
            <w:r>
              <w:rPr>
                <w:rFonts w:ascii="Times New Roman"/>
                <w:b w:val="false"/>
                <w:i w:val="false"/>
                <w:color w:val="000000"/>
                <w:sz w:val="20"/>
              </w:rPr>
              <w:t>
автомобильных дорог</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7267</w:t>
            </w:r>
          </w:p>
        </w:tc>
      </w:tr>
    </w:tbl>
    <w:bookmarkStart w:name="z23" w:id="4"/>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решению сессии районного маслихата</w:t>
      </w:r>
      <w:r>
        <w:br/>
      </w:r>
      <w:r>
        <w:rPr>
          <w:rFonts w:ascii="Times New Roman"/>
          <w:b w:val="false"/>
          <w:i w:val="false"/>
          <w:color w:val="000000"/>
          <w:sz w:val="28"/>
        </w:rPr>
        <w:t>
от 25 декабря 2009 года № 21/1</w:t>
      </w:r>
    </w:p>
    <w:bookmarkEnd w:id="4"/>
    <w:p>
      <w:pPr>
        <w:spacing w:after="0"/>
        <w:ind w:left="0"/>
        <w:jc w:val="left"/>
      </w:pPr>
      <w:r>
        <w:rPr>
          <w:rFonts w:ascii="Times New Roman"/>
          <w:b/>
          <w:i w:val="false"/>
          <w:color w:val="000000"/>
        </w:rPr>
        <w:t xml:space="preserve"> Бюджет Жамбылского района на 2012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653"/>
        <w:gridCol w:w="693"/>
        <w:gridCol w:w="7353"/>
        <w:gridCol w:w="1973"/>
      </w:tblGrid>
      <w:tr>
        <w:trPr>
          <w:trHeight w:val="4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(тысяч</w:t>
            </w:r>
            <w:r>
              <w:br/>
            </w:r>
            <w:r>
              <w:rPr>
                <w:rFonts w:ascii="Times New Roman"/>
                <w:b w:val="false"/>
                <w:i w:val="false"/>
                <w:color w:val="000000"/>
                <w:sz w:val="20"/>
              </w:rPr>
              <w:t>
тенге) на</w:t>
            </w:r>
            <w:r>
              <w:br/>
            </w:r>
            <w:r>
              <w:rPr>
                <w:rFonts w:ascii="Times New Roman"/>
                <w:b w:val="false"/>
                <w:i w:val="false"/>
                <w:color w:val="000000"/>
                <w:sz w:val="20"/>
              </w:rPr>
              <w:t>
2012 год</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0" w:type="auto"/>
            <w:vMerge/>
            <w:tcBorders>
              <w:top w:val="nil"/>
              <w:left w:val="single" w:color="cfcfcf" w:sz="5"/>
              <w:bottom w:val="single" w:color="cfcfcf" w:sz="5"/>
              <w:right w:val="single" w:color="cfcfcf" w:sz="5"/>
            </w:tcBorders>
          </w:tcPr>
          <w:p/>
        </w:tc>
      </w:tr>
      <w:tr>
        <w:trPr>
          <w:trHeight w:val="9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Доходы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2 274 128</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Налоговые поступления</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250 959</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171 805</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171 805</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на собственность</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62 565</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на имущество</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32 809</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Земельный налог</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4 856</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транспортные средства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17 200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Единый земельный налог</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налоги на товары, работы</w:t>
            </w:r>
            <w:r>
              <w:br/>
            </w:r>
            <w:r>
              <w:rPr>
                <w:rFonts w:ascii="Times New Roman"/>
                <w:b w:val="false"/>
                <w:i w:val="false"/>
                <w:color w:val="000000"/>
                <w:sz w:val="20"/>
              </w:rPr>
              <w:t>
и услуги</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14 476</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1 306</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 использование</w:t>
            </w:r>
            <w:r>
              <w:br/>
            </w:r>
            <w:r>
              <w:rPr>
                <w:rFonts w:ascii="Times New Roman"/>
                <w:b w:val="false"/>
                <w:i w:val="false"/>
                <w:color w:val="000000"/>
                <w:sz w:val="20"/>
              </w:rPr>
              <w:t>
природных и других ресурсов</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Сборы за ведения предпринимательской</w:t>
            </w:r>
            <w:r>
              <w:br/>
            </w:r>
            <w:r>
              <w:rPr>
                <w:rFonts w:ascii="Times New Roman"/>
                <w:b w:val="false"/>
                <w:i w:val="false"/>
                <w:color w:val="000000"/>
                <w:sz w:val="20"/>
              </w:rPr>
              <w:t>
и профессиональной деятельности</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2 670</w:t>
            </w:r>
          </w:p>
        </w:tc>
      </w:tr>
      <w:tr>
        <w:trPr>
          <w:trHeight w:val="10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Обязательные платежи, взимаемые за</w:t>
            </w:r>
            <w:r>
              <w:br/>
            </w:r>
            <w:r>
              <w:rPr>
                <w:rFonts w:ascii="Times New Roman"/>
                <w:b w:val="false"/>
                <w:i w:val="false"/>
                <w:color w:val="000000"/>
                <w:sz w:val="20"/>
              </w:rPr>
              <w:t>
совершение юридически значимых</w:t>
            </w:r>
            <w:r>
              <w:br/>
            </w:r>
            <w:r>
              <w:rPr>
                <w:rFonts w:ascii="Times New Roman"/>
                <w:b w:val="false"/>
                <w:i w:val="false"/>
                <w:color w:val="000000"/>
                <w:sz w:val="20"/>
              </w:rPr>
              <w:t>
действий и (или) выдачу документов</w:t>
            </w:r>
            <w:r>
              <w:br/>
            </w:r>
            <w:r>
              <w:rPr>
                <w:rFonts w:ascii="Times New Roman"/>
                <w:b w:val="false"/>
                <w:i w:val="false"/>
                <w:color w:val="000000"/>
                <w:sz w:val="20"/>
              </w:rPr>
              <w:t>
уполномоченными на то</w:t>
            </w:r>
            <w:r>
              <w:br/>
            </w:r>
            <w:r>
              <w:rPr>
                <w:rFonts w:ascii="Times New Roman"/>
                <w:b w:val="false"/>
                <w:i w:val="false"/>
                <w:color w:val="000000"/>
                <w:sz w:val="20"/>
              </w:rPr>
              <w:t>
государственными органами или</w:t>
            </w:r>
            <w:r>
              <w:br/>
            </w:r>
            <w:r>
              <w:rPr>
                <w:rFonts w:ascii="Times New Roman"/>
                <w:b w:val="false"/>
                <w:i w:val="false"/>
                <w:color w:val="000000"/>
                <w:sz w:val="20"/>
              </w:rPr>
              <w:t>
должностными лицами</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2 113</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пошлина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2 113</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Неналоговые поступления</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государственной</w:t>
            </w:r>
            <w:r>
              <w:br/>
            </w:r>
            <w:r>
              <w:rPr>
                <w:rFonts w:ascii="Times New Roman"/>
                <w:b w:val="false"/>
                <w:i w:val="false"/>
                <w:color w:val="000000"/>
                <w:sz w:val="20"/>
              </w:rPr>
              <w:t>
собственности</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аренды имущества,</w:t>
            </w:r>
            <w:r>
              <w:br/>
            </w:r>
            <w:r>
              <w:rPr>
                <w:rFonts w:ascii="Times New Roman"/>
                <w:b w:val="false"/>
                <w:i w:val="false"/>
                <w:color w:val="000000"/>
                <w:sz w:val="20"/>
              </w:rPr>
              <w:t>
находящегося в государственной</w:t>
            </w:r>
            <w:r>
              <w:br/>
            </w:r>
            <w:r>
              <w:rPr>
                <w:rFonts w:ascii="Times New Roman"/>
                <w:b w:val="false"/>
                <w:i w:val="false"/>
                <w:color w:val="000000"/>
                <w:sz w:val="20"/>
              </w:rPr>
              <w:t>
собственности</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Поступление трансфертов</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2 020 269</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вышестоящих органов</w:t>
            </w:r>
            <w:r>
              <w:br/>
            </w:r>
            <w:r>
              <w:rPr>
                <w:rFonts w:ascii="Times New Roman"/>
                <w:b w:val="false"/>
                <w:i w:val="false"/>
                <w:color w:val="000000"/>
                <w:sz w:val="20"/>
              </w:rPr>
              <w:t>
государственного управления</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2 020 269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693"/>
        <w:gridCol w:w="693"/>
        <w:gridCol w:w="7293"/>
        <w:gridCol w:w="1953"/>
      </w:tblGrid>
      <w:tr>
        <w:trPr>
          <w:trHeight w:val="4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(тысяч</w:t>
            </w:r>
            <w:r>
              <w:br/>
            </w:r>
            <w:r>
              <w:rPr>
                <w:rFonts w:ascii="Times New Roman"/>
                <w:b w:val="false"/>
                <w:i w:val="false"/>
                <w:color w:val="000000"/>
                <w:sz w:val="20"/>
              </w:rPr>
              <w:t>
тенге)</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vMerge/>
            <w:tcBorders>
              <w:top w:val="nil"/>
              <w:left w:val="single" w:color="cfcfcf" w:sz="5"/>
              <w:bottom w:val="single" w:color="cfcfcf" w:sz="5"/>
              <w:right w:val="single" w:color="cfcfcf" w:sz="5"/>
            </w:tcBorders>
          </w:tcP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15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Затраты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2274128</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w:t>
            </w:r>
            <w:r>
              <w:br/>
            </w:r>
            <w:r>
              <w:rPr>
                <w:rFonts w:ascii="Times New Roman"/>
                <w:b w:val="false"/>
                <w:i w:val="false"/>
                <w:color w:val="000000"/>
                <w:sz w:val="20"/>
              </w:rPr>
              <w:t>
характера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229625</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маслихата района (города</w:t>
            </w:r>
            <w:r>
              <w:br/>
            </w:r>
            <w:r>
              <w:rPr>
                <w:rFonts w:ascii="Times New Roman"/>
                <w:b w:val="false"/>
                <w:i w:val="false"/>
                <w:color w:val="000000"/>
                <w:sz w:val="20"/>
              </w:rPr>
              <w:t>
областного значения)</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13876</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w:t>
            </w:r>
            <w:r>
              <w:br/>
            </w:r>
            <w:r>
              <w:rPr>
                <w:rFonts w:ascii="Times New Roman"/>
                <w:b w:val="false"/>
                <w:i w:val="false"/>
                <w:color w:val="000000"/>
                <w:sz w:val="20"/>
              </w:rPr>
              <w:t>
маслихата района (города областного</w:t>
            </w:r>
            <w:r>
              <w:br/>
            </w:r>
            <w:r>
              <w:rPr>
                <w:rFonts w:ascii="Times New Roman"/>
                <w:b w:val="false"/>
                <w:i w:val="false"/>
                <w:color w:val="000000"/>
                <w:sz w:val="20"/>
              </w:rPr>
              <w:t>
значения)</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13876</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w:t>
            </w:r>
            <w:r>
              <w:br/>
            </w:r>
            <w:r>
              <w:rPr>
                <w:rFonts w:ascii="Times New Roman"/>
                <w:b w:val="false"/>
                <w:i w:val="false"/>
                <w:color w:val="000000"/>
                <w:sz w:val="20"/>
              </w:rPr>
              <w:t>
областного значения)</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42431</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w:t>
            </w:r>
            <w:r>
              <w:br/>
            </w:r>
            <w:r>
              <w:rPr>
                <w:rFonts w:ascii="Times New Roman"/>
                <w:b w:val="false"/>
                <w:i w:val="false"/>
                <w:color w:val="000000"/>
                <w:sz w:val="20"/>
              </w:rPr>
              <w:t>
акима района (города областного</w:t>
            </w:r>
            <w:r>
              <w:br/>
            </w:r>
            <w:r>
              <w:rPr>
                <w:rFonts w:ascii="Times New Roman"/>
                <w:b w:val="false"/>
                <w:i w:val="false"/>
                <w:color w:val="000000"/>
                <w:sz w:val="20"/>
              </w:rPr>
              <w:t>
значения)</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42431</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w:t>
            </w:r>
            <w:r>
              <w:br/>
            </w:r>
            <w:r>
              <w:rPr>
                <w:rFonts w:ascii="Times New Roman"/>
                <w:b w:val="false"/>
                <w:i w:val="false"/>
                <w:color w:val="000000"/>
                <w:sz w:val="20"/>
              </w:rPr>
              <w:t>
города районного значения, поселка,</w:t>
            </w:r>
            <w:r>
              <w:br/>
            </w:r>
            <w:r>
              <w:rPr>
                <w:rFonts w:ascii="Times New Roman"/>
                <w:b w:val="false"/>
                <w:i w:val="false"/>
                <w:color w:val="000000"/>
                <w:sz w:val="20"/>
              </w:rPr>
              <w:t>
аула (села), аульного (сельского)</w:t>
            </w:r>
            <w:r>
              <w:br/>
            </w:r>
            <w:r>
              <w:rPr>
                <w:rFonts w:ascii="Times New Roman"/>
                <w:b w:val="false"/>
                <w:i w:val="false"/>
                <w:color w:val="000000"/>
                <w:sz w:val="20"/>
              </w:rPr>
              <w:t>
округа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149005</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w:t>
            </w:r>
            <w:r>
              <w:br/>
            </w:r>
            <w:r>
              <w:rPr>
                <w:rFonts w:ascii="Times New Roman"/>
                <w:b w:val="false"/>
                <w:i w:val="false"/>
                <w:color w:val="000000"/>
                <w:sz w:val="20"/>
              </w:rPr>
              <w:t>
акима района в городе, города</w:t>
            </w:r>
            <w:r>
              <w:br/>
            </w:r>
            <w:r>
              <w:rPr>
                <w:rFonts w:ascii="Times New Roman"/>
                <w:b w:val="false"/>
                <w:i w:val="false"/>
                <w:color w:val="000000"/>
                <w:sz w:val="20"/>
              </w:rPr>
              <w:t>
районного значения, поселка, аула</w:t>
            </w:r>
            <w:r>
              <w:br/>
            </w:r>
            <w:r>
              <w:rPr>
                <w:rFonts w:ascii="Times New Roman"/>
                <w:b w:val="false"/>
                <w:i w:val="false"/>
                <w:color w:val="000000"/>
                <w:sz w:val="20"/>
              </w:rPr>
              <w:t>
(села), аульного (сельского) округа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149005</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w:t>
            </w:r>
            <w:r>
              <w:br/>
            </w:r>
            <w:r>
              <w:rPr>
                <w:rFonts w:ascii="Times New Roman"/>
                <w:b w:val="false"/>
                <w:i w:val="false"/>
                <w:color w:val="000000"/>
                <w:sz w:val="20"/>
              </w:rPr>
              <w:t>
областного значения)</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14597</w:t>
            </w:r>
          </w:p>
        </w:tc>
      </w:tr>
      <w:tr>
        <w:trPr>
          <w:trHeight w:val="7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w:t>
            </w:r>
            <w:r>
              <w:br/>
            </w:r>
            <w:r>
              <w:rPr>
                <w:rFonts w:ascii="Times New Roman"/>
                <w:b w:val="false"/>
                <w:i w:val="false"/>
                <w:color w:val="000000"/>
                <w:sz w:val="20"/>
              </w:rPr>
              <w:t>
государственной политики в области</w:t>
            </w:r>
            <w:r>
              <w:br/>
            </w:r>
            <w:r>
              <w:rPr>
                <w:rFonts w:ascii="Times New Roman"/>
                <w:b w:val="false"/>
                <w:i w:val="false"/>
                <w:color w:val="000000"/>
                <w:sz w:val="20"/>
              </w:rPr>
              <w:t>
исполнения и контроля за</w:t>
            </w:r>
            <w:r>
              <w:br/>
            </w:r>
            <w:r>
              <w:rPr>
                <w:rFonts w:ascii="Times New Roman"/>
                <w:b w:val="false"/>
                <w:i w:val="false"/>
                <w:color w:val="000000"/>
                <w:sz w:val="20"/>
              </w:rPr>
              <w:t>
исполнением бюджета района и</w:t>
            </w:r>
            <w:r>
              <w:br/>
            </w:r>
            <w:r>
              <w:rPr>
                <w:rFonts w:ascii="Times New Roman"/>
                <w:b w:val="false"/>
                <w:i w:val="false"/>
                <w:color w:val="000000"/>
                <w:sz w:val="20"/>
              </w:rPr>
              <w:t>
управления коммунальной</w:t>
            </w:r>
            <w:r>
              <w:br/>
            </w:r>
            <w:r>
              <w:rPr>
                <w:rFonts w:ascii="Times New Roman"/>
                <w:b w:val="false"/>
                <w:i w:val="false"/>
                <w:color w:val="000000"/>
                <w:sz w:val="20"/>
              </w:rPr>
              <w:t>
собственностью района (города</w:t>
            </w:r>
            <w:r>
              <w:br/>
            </w:r>
            <w:r>
              <w:rPr>
                <w:rFonts w:ascii="Times New Roman"/>
                <w:b w:val="false"/>
                <w:i w:val="false"/>
                <w:color w:val="000000"/>
                <w:sz w:val="20"/>
              </w:rPr>
              <w:t>
областного значения)</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12797</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оценки имущества в целях</w:t>
            </w:r>
            <w:r>
              <w:br/>
            </w:r>
            <w:r>
              <w:rPr>
                <w:rFonts w:ascii="Times New Roman"/>
                <w:b w:val="false"/>
                <w:i w:val="false"/>
                <w:color w:val="000000"/>
                <w:sz w:val="20"/>
              </w:rPr>
              <w:t>
налогообложения</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Учет, хранение, оценка и реализация</w:t>
            </w:r>
            <w:r>
              <w:br/>
            </w:r>
            <w:r>
              <w:rPr>
                <w:rFonts w:ascii="Times New Roman"/>
                <w:b w:val="false"/>
                <w:i w:val="false"/>
                <w:color w:val="000000"/>
                <w:sz w:val="20"/>
              </w:rPr>
              <w:t>
имущества, поступившего в</w:t>
            </w:r>
            <w:r>
              <w:br/>
            </w:r>
            <w:r>
              <w:rPr>
                <w:rFonts w:ascii="Times New Roman"/>
                <w:b w:val="false"/>
                <w:i w:val="false"/>
                <w:color w:val="000000"/>
                <w:sz w:val="20"/>
              </w:rPr>
              <w:t>
коммунальную собственность</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бюджетного</w:t>
            </w:r>
            <w:r>
              <w:br/>
            </w:r>
            <w:r>
              <w:rPr>
                <w:rFonts w:ascii="Times New Roman"/>
                <w:b w:val="false"/>
                <w:i w:val="false"/>
                <w:color w:val="000000"/>
                <w:sz w:val="20"/>
              </w:rPr>
              <w:t>
планирования района (города</w:t>
            </w:r>
            <w:r>
              <w:br/>
            </w:r>
            <w:r>
              <w:rPr>
                <w:rFonts w:ascii="Times New Roman"/>
                <w:b w:val="false"/>
                <w:i w:val="false"/>
                <w:color w:val="000000"/>
                <w:sz w:val="20"/>
              </w:rPr>
              <w:t>
областного значения)</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9716</w:t>
            </w:r>
          </w:p>
        </w:tc>
      </w:tr>
      <w:tr>
        <w:trPr>
          <w:trHeight w:val="7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w:t>
            </w:r>
            <w:r>
              <w:br/>
            </w:r>
            <w:r>
              <w:rPr>
                <w:rFonts w:ascii="Times New Roman"/>
                <w:b w:val="false"/>
                <w:i w:val="false"/>
                <w:color w:val="000000"/>
                <w:sz w:val="20"/>
              </w:rPr>
              <w:t>
государственной политики в области</w:t>
            </w:r>
            <w:r>
              <w:br/>
            </w:r>
            <w:r>
              <w:rPr>
                <w:rFonts w:ascii="Times New Roman"/>
                <w:b w:val="false"/>
                <w:i w:val="false"/>
                <w:color w:val="000000"/>
                <w:sz w:val="20"/>
              </w:rPr>
              <w:t>
формирования и развития</w:t>
            </w:r>
            <w:r>
              <w:br/>
            </w:r>
            <w:r>
              <w:rPr>
                <w:rFonts w:ascii="Times New Roman"/>
                <w:b w:val="false"/>
                <w:i w:val="false"/>
                <w:color w:val="000000"/>
                <w:sz w:val="20"/>
              </w:rPr>
              <w:t>
экономической политики, системы</w:t>
            </w:r>
            <w:r>
              <w:br/>
            </w:r>
            <w:r>
              <w:rPr>
                <w:rFonts w:ascii="Times New Roman"/>
                <w:b w:val="false"/>
                <w:i w:val="false"/>
                <w:color w:val="000000"/>
                <w:sz w:val="20"/>
              </w:rPr>
              <w:t>
государственного планирования</w:t>
            </w:r>
            <w:r>
              <w:br/>
            </w:r>
            <w:r>
              <w:rPr>
                <w:rFonts w:ascii="Times New Roman"/>
                <w:b w:val="false"/>
                <w:i w:val="false"/>
                <w:color w:val="000000"/>
                <w:sz w:val="20"/>
              </w:rPr>
              <w:t>
района (города областного значения)</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9716</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Оборона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w:t>
            </w:r>
            <w:r>
              <w:br/>
            </w:r>
            <w:r>
              <w:rPr>
                <w:rFonts w:ascii="Times New Roman"/>
                <w:b w:val="false"/>
                <w:i w:val="false"/>
                <w:color w:val="000000"/>
                <w:sz w:val="20"/>
              </w:rPr>
              <w:t>
областного значения)</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в рамках исполнения</w:t>
            </w:r>
            <w:r>
              <w:br/>
            </w:r>
            <w:r>
              <w:rPr>
                <w:rFonts w:ascii="Times New Roman"/>
                <w:b w:val="false"/>
                <w:i w:val="false"/>
                <w:color w:val="000000"/>
                <w:sz w:val="20"/>
              </w:rPr>
              <w:t>
всеобщей воинской обязанности</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Предупреждение и ликвидация</w:t>
            </w:r>
            <w:r>
              <w:br/>
            </w:r>
            <w:r>
              <w:rPr>
                <w:rFonts w:ascii="Times New Roman"/>
                <w:b w:val="false"/>
                <w:i w:val="false"/>
                <w:color w:val="000000"/>
                <w:sz w:val="20"/>
              </w:rPr>
              <w:t>
чрезвычайных ситуаций масштаба</w:t>
            </w:r>
            <w:r>
              <w:br/>
            </w:r>
            <w:r>
              <w:rPr>
                <w:rFonts w:ascii="Times New Roman"/>
                <w:b w:val="false"/>
                <w:i w:val="false"/>
                <w:color w:val="000000"/>
                <w:sz w:val="20"/>
              </w:rPr>
              <w:t>
района (города областного значения)</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0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по профилактике и</w:t>
            </w:r>
            <w:r>
              <w:br/>
            </w:r>
            <w:r>
              <w:rPr>
                <w:rFonts w:ascii="Times New Roman"/>
                <w:b w:val="false"/>
                <w:i w:val="false"/>
                <w:color w:val="000000"/>
                <w:sz w:val="20"/>
              </w:rPr>
              <w:t>
тушению степных пожаров районного</w:t>
            </w:r>
            <w:r>
              <w:br/>
            </w:r>
            <w:r>
              <w:rPr>
                <w:rFonts w:ascii="Times New Roman"/>
                <w:b w:val="false"/>
                <w:i w:val="false"/>
                <w:color w:val="000000"/>
                <w:sz w:val="20"/>
              </w:rPr>
              <w:t>
(городского) масштаба, а также</w:t>
            </w:r>
            <w:r>
              <w:br/>
            </w:r>
            <w:r>
              <w:rPr>
                <w:rFonts w:ascii="Times New Roman"/>
                <w:b w:val="false"/>
                <w:i w:val="false"/>
                <w:color w:val="000000"/>
                <w:sz w:val="20"/>
              </w:rPr>
              <w:t>
пожаров в населенных пунктах, в</w:t>
            </w:r>
            <w:r>
              <w:br/>
            </w:r>
            <w:r>
              <w:rPr>
                <w:rFonts w:ascii="Times New Roman"/>
                <w:b w:val="false"/>
                <w:i w:val="false"/>
                <w:color w:val="000000"/>
                <w:sz w:val="20"/>
              </w:rPr>
              <w:t>
которых не созданы органы</w:t>
            </w:r>
            <w:r>
              <w:br/>
            </w:r>
            <w:r>
              <w:rPr>
                <w:rFonts w:ascii="Times New Roman"/>
                <w:b w:val="false"/>
                <w:i w:val="false"/>
                <w:color w:val="000000"/>
                <w:sz w:val="20"/>
              </w:rPr>
              <w:t>
государственной противопожарной</w:t>
            </w:r>
            <w:r>
              <w:br/>
            </w:r>
            <w:r>
              <w:rPr>
                <w:rFonts w:ascii="Times New Roman"/>
                <w:b w:val="false"/>
                <w:i w:val="false"/>
                <w:color w:val="000000"/>
                <w:sz w:val="20"/>
              </w:rPr>
              <w:t>
службы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1722843</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w:t>
            </w:r>
            <w:r>
              <w:br/>
            </w:r>
            <w:r>
              <w:rPr>
                <w:rFonts w:ascii="Times New Roman"/>
                <w:b w:val="false"/>
                <w:i w:val="false"/>
                <w:color w:val="000000"/>
                <w:sz w:val="20"/>
              </w:rPr>
              <w:t>
областного значения)</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1722843</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w:t>
            </w:r>
            <w:r>
              <w:br/>
            </w:r>
            <w:r>
              <w:rPr>
                <w:rFonts w:ascii="Times New Roman"/>
                <w:b w:val="false"/>
                <w:i w:val="false"/>
                <w:color w:val="000000"/>
                <w:sz w:val="20"/>
              </w:rPr>
              <w:t>
организаций дошкольного воспитания</w:t>
            </w:r>
            <w:r>
              <w:br/>
            </w:r>
            <w:r>
              <w:rPr>
                <w:rFonts w:ascii="Times New Roman"/>
                <w:b w:val="false"/>
                <w:i w:val="false"/>
                <w:color w:val="000000"/>
                <w:sz w:val="20"/>
              </w:rPr>
              <w:t>
и обучения</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78154</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1603593</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Дополнительное образование для</w:t>
            </w:r>
            <w:r>
              <w:br/>
            </w:r>
            <w:r>
              <w:rPr>
                <w:rFonts w:ascii="Times New Roman"/>
                <w:b w:val="false"/>
                <w:i w:val="false"/>
                <w:color w:val="000000"/>
                <w:sz w:val="20"/>
              </w:rPr>
              <w:t>
детей</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13100</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w:t>
            </w:r>
            <w:r>
              <w:br/>
            </w:r>
            <w:r>
              <w:rPr>
                <w:rFonts w:ascii="Times New Roman"/>
                <w:b w:val="false"/>
                <w:i w:val="false"/>
                <w:color w:val="000000"/>
                <w:sz w:val="20"/>
              </w:rPr>
              <w:t>
государственной политики на местном</w:t>
            </w:r>
            <w:r>
              <w:br/>
            </w:r>
            <w:r>
              <w:rPr>
                <w:rFonts w:ascii="Times New Roman"/>
                <w:b w:val="false"/>
                <w:i w:val="false"/>
                <w:color w:val="000000"/>
                <w:sz w:val="20"/>
              </w:rPr>
              <w:t>
уровне в области образования</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8037</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Информатизация системы образования</w:t>
            </w:r>
            <w:r>
              <w:br/>
            </w:r>
            <w:r>
              <w:rPr>
                <w:rFonts w:ascii="Times New Roman"/>
                <w:b w:val="false"/>
                <w:i w:val="false"/>
                <w:color w:val="000000"/>
                <w:sz w:val="20"/>
              </w:rPr>
              <w:t>
в государственных учреждениях</w:t>
            </w:r>
            <w:r>
              <w:br/>
            </w:r>
            <w:r>
              <w:rPr>
                <w:rFonts w:ascii="Times New Roman"/>
                <w:b w:val="false"/>
                <w:i w:val="false"/>
                <w:color w:val="000000"/>
                <w:sz w:val="20"/>
              </w:rPr>
              <w:t>
образования района (города</w:t>
            </w:r>
            <w:r>
              <w:br/>
            </w:r>
            <w:r>
              <w:rPr>
                <w:rFonts w:ascii="Times New Roman"/>
                <w:b w:val="false"/>
                <w:i w:val="false"/>
                <w:color w:val="000000"/>
                <w:sz w:val="20"/>
              </w:rPr>
              <w:t>
областного значения)</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7609</w:t>
            </w:r>
          </w:p>
        </w:tc>
      </w:tr>
      <w:tr>
        <w:trPr>
          <w:trHeight w:val="7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и доставка учебников,</w:t>
            </w:r>
            <w:r>
              <w:br/>
            </w:r>
            <w:r>
              <w:rPr>
                <w:rFonts w:ascii="Times New Roman"/>
                <w:b w:val="false"/>
                <w:i w:val="false"/>
                <w:color w:val="000000"/>
                <w:sz w:val="20"/>
              </w:rPr>
              <w:t>
учебно-методических комплексов для</w:t>
            </w:r>
            <w:r>
              <w:br/>
            </w:r>
            <w:r>
              <w:rPr>
                <w:rFonts w:ascii="Times New Roman"/>
                <w:b w:val="false"/>
                <w:i w:val="false"/>
                <w:color w:val="000000"/>
                <w:sz w:val="20"/>
              </w:rPr>
              <w:t>
государственных учреждений</w:t>
            </w:r>
            <w:r>
              <w:br/>
            </w:r>
            <w:r>
              <w:rPr>
                <w:rFonts w:ascii="Times New Roman"/>
                <w:b w:val="false"/>
                <w:i w:val="false"/>
                <w:color w:val="000000"/>
                <w:sz w:val="20"/>
              </w:rPr>
              <w:t>
образования района (города</w:t>
            </w:r>
            <w:r>
              <w:br/>
            </w:r>
            <w:r>
              <w:rPr>
                <w:rFonts w:ascii="Times New Roman"/>
                <w:b w:val="false"/>
                <w:i w:val="false"/>
                <w:color w:val="000000"/>
                <w:sz w:val="20"/>
              </w:rPr>
              <w:t>
районного значения)</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школьных олимпиад,</w:t>
            </w:r>
            <w:r>
              <w:br/>
            </w:r>
            <w:r>
              <w:rPr>
                <w:rFonts w:ascii="Times New Roman"/>
                <w:b w:val="false"/>
                <w:i w:val="false"/>
                <w:color w:val="000000"/>
                <w:sz w:val="20"/>
              </w:rPr>
              <w:t>
внешкольных мероприятий и конкурсов</w:t>
            </w:r>
            <w:r>
              <w:br/>
            </w:r>
            <w:r>
              <w:rPr>
                <w:rFonts w:ascii="Times New Roman"/>
                <w:b w:val="false"/>
                <w:i w:val="false"/>
                <w:color w:val="000000"/>
                <w:sz w:val="20"/>
              </w:rPr>
              <w:t>
районного (городского) масштаба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 социальное</w:t>
            </w:r>
            <w:r>
              <w:br/>
            </w:r>
            <w:r>
              <w:rPr>
                <w:rFonts w:ascii="Times New Roman"/>
                <w:b w:val="false"/>
                <w:i w:val="false"/>
                <w:color w:val="000000"/>
                <w:sz w:val="20"/>
              </w:rPr>
              <w:t xml:space="preserve">
обеспечение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102948</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w:t>
            </w:r>
            <w:r>
              <w:br/>
            </w:r>
            <w:r>
              <w:rPr>
                <w:rFonts w:ascii="Times New Roman"/>
                <w:b w:val="false"/>
                <w:i w:val="false"/>
                <w:color w:val="000000"/>
                <w:sz w:val="20"/>
              </w:rPr>
              <w:t>
программ района (города областного</w:t>
            </w:r>
            <w:r>
              <w:br/>
            </w:r>
            <w:r>
              <w:rPr>
                <w:rFonts w:ascii="Times New Roman"/>
                <w:b w:val="false"/>
                <w:i w:val="false"/>
                <w:color w:val="000000"/>
                <w:sz w:val="20"/>
              </w:rPr>
              <w:t>
значения)</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102948</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занятости</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20386</w:t>
            </w:r>
          </w:p>
        </w:tc>
      </w:tr>
      <w:tr>
        <w:trPr>
          <w:trHeight w:val="9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на</w:t>
            </w:r>
            <w:r>
              <w:br/>
            </w:r>
            <w:r>
              <w:rPr>
                <w:rFonts w:ascii="Times New Roman"/>
                <w:b w:val="false"/>
                <w:i w:val="false"/>
                <w:color w:val="000000"/>
                <w:sz w:val="20"/>
              </w:rPr>
              <w:t>
приобретение топлива специалистам</w:t>
            </w:r>
            <w:r>
              <w:br/>
            </w:r>
            <w:r>
              <w:rPr>
                <w:rFonts w:ascii="Times New Roman"/>
                <w:b w:val="false"/>
                <w:i w:val="false"/>
                <w:color w:val="000000"/>
                <w:sz w:val="20"/>
              </w:rPr>
              <w:t>
здравоохранения, образования,</w:t>
            </w:r>
            <w:r>
              <w:br/>
            </w:r>
            <w:r>
              <w:rPr>
                <w:rFonts w:ascii="Times New Roman"/>
                <w:b w:val="false"/>
                <w:i w:val="false"/>
                <w:color w:val="000000"/>
                <w:sz w:val="20"/>
              </w:rPr>
              <w:t>
социального обеспечения, культуры и</w:t>
            </w:r>
            <w:r>
              <w:br/>
            </w:r>
            <w:r>
              <w:rPr>
                <w:rFonts w:ascii="Times New Roman"/>
                <w:b w:val="false"/>
                <w:i w:val="false"/>
                <w:color w:val="000000"/>
                <w:sz w:val="20"/>
              </w:rPr>
              <w:t>
спорта в сельской местности в</w:t>
            </w:r>
            <w:r>
              <w:br/>
            </w:r>
            <w:r>
              <w:rPr>
                <w:rFonts w:ascii="Times New Roman"/>
                <w:b w:val="false"/>
                <w:i w:val="false"/>
                <w:color w:val="000000"/>
                <w:sz w:val="20"/>
              </w:rPr>
              <w:t>
соответствии с законодательством</w:t>
            </w:r>
            <w:r>
              <w:br/>
            </w:r>
            <w:r>
              <w:rPr>
                <w:rFonts w:ascii="Times New Roman"/>
                <w:b w:val="false"/>
                <w:i w:val="false"/>
                <w:color w:val="000000"/>
                <w:sz w:val="20"/>
              </w:rPr>
              <w:t>
Республики Казахстан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адресная социальная</w:t>
            </w:r>
            <w:r>
              <w:br/>
            </w:r>
            <w:r>
              <w:rPr>
                <w:rFonts w:ascii="Times New Roman"/>
                <w:b w:val="false"/>
                <w:i w:val="false"/>
                <w:color w:val="000000"/>
                <w:sz w:val="20"/>
              </w:rPr>
              <w:t>
помощь</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5780</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отдельным</w:t>
            </w:r>
            <w:r>
              <w:br/>
            </w:r>
            <w:r>
              <w:rPr>
                <w:rFonts w:ascii="Times New Roman"/>
                <w:b w:val="false"/>
                <w:i w:val="false"/>
                <w:color w:val="000000"/>
                <w:sz w:val="20"/>
              </w:rPr>
              <w:t>
категориям нуждающихся граждан по</w:t>
            </w:r>
            <w:r>
              <w:br/>
            </w:r>
            <w:r>
              <w:rPr>
                <w:rFonts w:ascii="Times New Roman"/>
                <w:b w:val="false"/>
                <w:i w:val="false"/>
                <w:color w:val="000000"/>
                <w:sz w:val="20"/>
              </w:rPr>
              <w:t>
решениям местных представительных</w:t>
            </w:r>
            <w:r>
              <w:br/>
            </w:r>
            <w:r>
              <w:rPr>
                <w:rFonts w:ascii="Times New Roman"/>
                <w:b w:val="false"/>
                <w:i w:val="false"/>
                <w:color w:val="000000"/>
                <w:sz w:val="20"/>
              </w:rPr>
              <w:t>
органов</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5968</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Материальное обеспечение</w:t>
            </w:r>
            <w:r>
              <w:br/>
            </w:r>
            <w:r>
              <w:rPr>
                <w:rFonts w:ascii="Times New Roman"/>
                <w:b w:val="false"/>
                <w:i w:val="false"/>
                <w:color w:val="000000"/>
                <w:sz w:val="20"/>
              </w:rPr>
              <w:t>
детей-инвалидов, воспитывающихся и</w:t>
            </w:r>
            <w:r>
              <w:br/>
            </w:r>
            <w:r>
              <w:rPr>
                <w:rFonts w:ascii="Times New Roman"/>
                <w:b w:val="false"/>
                <w:i w:val="false"/>
                <w:color w:val="000000"/>
                <w:sz w:val="20"/>
              </w:rPr>
              <w:t>
обучающихся на дому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w:t>
            </w:r>
            <w:r>
              <w:br/>
            </w:r>
            <w:r>
              <w:rPr>
                <w:rFonts w:ascii="Times New Roman"/>
                <w:b w:val="false"/>
                <w:i w:val="false"/>
                <w:color w:val="000000"/>
                <w:sz w:val="20"/>
              </w:rPr>
              <w:t>
нуждающимся гражданам на дому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20101</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пособия на детей до</w:t>
            </w:r>
            <w:r>
              <w:br/>
            </w:r>
            <w:r>
              <w:rPr>
                <w:rFonts w:ascii="Times New Roman"/>
                <w:b w:val="false"/>
                <w:i w:val="false"/>
                <w:color w:val="000000"/>
                <w:sz w:val="20"/>
              </w:rPr>
              <w:t>
18 лет</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26765</w:t>
            </w:r>
          </w:p>
        </w:tc>
      </w:tr>
      <w:tr>
        <w:trPr>
          <w:trHeight w:val="9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нуждающихся инвалидов</w:t>
            </w:r>
            <w:r>
              <w:br/>
            </w:r>
            <w:r>
              <w:rPr>
                <w:rFonts w:ascii="Times New Roman"/>
                <w:b w:val="false"/>
                <w:i w:val="false"/>
                <w:color w:val="000000"/>
                <w:sz w:val="20"/>
              </w:rPr>
              <w:t>
обязательными гигиеническими</w:t>
            </w:r>
            <w:r>
              <w:br/>
            </w:r>
            <w:r>
              <w:rPr>
                <w:rFonts w:ascii="Times New Roman"/>
                <w:b w:val="false"/>
                <w:i w:val="false"/>
                <w:color w:val="000000"/>
                <w:sz w:val="20"/>
              </w:rPr>
              <w:t>
средствами и предоставление услуг</w:t>
            </w:r>
            <w:r>
              <w:br/>
            </w:r>
            <w:r>
              <w:rPr>
                <w:rFonts w:ascii="Times New Roman"/>
                <w:b w:val="false"/>
                <w:i w:val="false"/>
                <w:color w:val="000000"/>
                <w:sz w:val="20"/>
              </w:rPr>
              <w:t>
специалистами жестового языка,</w:t>
            </w:r>
            <w:r>
              <w:br/>
            </w:r>
            <w:r>
              <w:rPr>
                <w:rFonts w:ascii="Times New Roman"/>
                <w:b w:val="false"/>
                <w:i w:val="false"/>
                <w:color w:val="000000"/>
                <w:sz w:val="20"/>
              </w:rPr>
              <w:t>
индивидуальными помощниками в</w:t>
            </w:r>
            <w:r>
              <w:br/>
            </w:r>
            <w:r>
              <w:rPr>
                <w:rFonts w:ascii="Times New Roman"/>
                <w:b w:val="false"/>
                <w:i w:val="false"/>
                <w:color w:val="000000"/>
                <w:sz w:val="20"/>
              </w:rPr>
              <w:t>
соответствии с индивидуальной</w:t>
            </w:r>
            <w:r>
              <w:br/>
            </w:r>
            <w:r>
              <w:rPr>
                <w:rFonts w:ascii="Times New Roman"/>
                <w:b w:val="false"/>
                <w:i w:val="false"/>
                <w:color w:val="000000"/>
                <w:sz w:val="20"/>
              </w:rPr>
              <w:t>
программой реабилитации инвалида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w:t>
            </w:r>
            <w:r>
              <w:br/>
            </w:r>
            <w:r>
              <w:rPr>
                <w:rFonts w:ascii="Times New Roman"/>
                <w:b w:val="false"/>
                <w:i w:val="false"/>
                <w:color w:val="000000"/>
                <w:sz w:val="20"/>
              </w:rPr>
              <w:t>
государственной политики на местном</w:t>
            </w:r>
            <w:r>
              <w:br/>
            </w:r>
            <w:r>
              <w:rPr>
                <w:rFonts w:ascii="Times New Roman"/>
                <w:b w:val="false"/>
                <w:i w:val="false"/>
                <w:color w:val="000000"/>
                <w:sz w:val="20"/>
              </w:rPr>
              <w:t>
уровне в области обеспечения</w:t>
            </w:r>
            <w:r>
              <w:br/>
            </w:r>
            <w:r>
              <w:rPr>
                <w:rFonts w:ascii="Times New Roman"/>
                <w:b w:val="false"/>
                <w:i w:val="false"/>
                <w:color w:val="000000"/>
                <w:sz w:val="20"/>
              </w:rPr>
              <w:t>
занятости социальных программ для</w:t>
            </w:r>
            <w:r>
              <w:br/>
            </w:r>
            <w:r>
              <w:rPr>
                <w:rFonts w:ascii="Times New Roman"/>
                <w:b w:val="false"/>
                <w:i w:val="false"/>
                <w:color w:val="000000"/>
                <w:sz w:val="20"/>
              </w:rPr>
              <w:t>
населения</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18775</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услуг по зачислению, выплате</w:t>
            </w:r>
            <w:r>
              <w:br/>
            </w:r>
            <w:r>
              <w:rPr>
                <w:rFonts w:ascii="Times New Roman"/>
                <w:b w:val="false"/>
                <w:i w:val="false"/>
                <w:color w:val="000000"/>
                <w:sz w:val="20"/>
              </w:rPr>
              <w:t>
и доставке пособий и других</w:t>
            </w:r>
            <w:r>
              <w:br/>
            </w:r>
            <w:r>
              <w:rPr>
                <w:rFonts w:ascii="Times New Roman"/>
                <w:b w:val="false"/>
                <w:i w:val="false"/>
                <w:color w:val="000000"/>
                <w:sz w:val="20"/>
              </w:rPr>
              <w:t>
социальных выплат</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w:t>
            </w:r>
            <w:r>
              <w:br/>
            </w:r>
            <w:r>
              <w:rPr>
                <w:rFonts w:ascii="Times New Roman"/>
                <w:b w:val="false"/>
                <w:i w:val="false"/>
                <w:color w:val="000000"/>
                <w:sz w:val="20"/>
              </w:rPr>
              <w:t>
областного значения)</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системы водоснабжения</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12900</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w:t>
            </w:r>
            <w:r>
              <w:br/>
            </w:r>
            <w:r>
              <w:rPr>
                <w:rFonts w:ascii="Times New Roman"/>
                <w:b w:val="false"/>
                <w:i w:val="false"/>
                <w:color w:val="000000"/>
                <w:sz w:val="20"/>
              </w:rPr>
              <w:t>
города районного значения, поселка,</w:t>
            </w:r>
            <w:r>
              <w:br/>
            </w:r>
            <w:r>
              <w:rPr>
                <w:rFonts w:ascii="Times New Roman"/>
                <w:b w:val="false"/>
                <w:i w:val="false"/>
                <w:color w:val="000000"/>
                <w:sz w:val="20"/>
              </w:rPr>
              <w:t>
аула (села), аульного (сельского)</w:t>
            </w:r>
            <w:r>
              <w:br/>
            </w:r>
            <w:r>
              <w:rPr>
                <w:rFonts w:ascii="Times New Roman"/>
                <w:b w:val="false"/>
                <w:i w:val="false"/>
                <w:color w:val="000000"/>
                <w:sz w:val="20"/>
              </w:rPr>
              <w:t>
округа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населенных пунктов</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мест захоронений и</w:t>
            </w:r>
            <w:r>
              <w:br/>
            </w:r>
            <w:r>
              <w:rPr>
                <w:rFonts w:ascii="Times New Roman"/>
                <w:b w:val="false"/>
                <w:i w:val="false"/>
                <w:color w:val="000000"/>
                <w:sz w:val="20"/>
              </w:rPr>
              <w:t>
погребение безродных</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w:t>
            </w:r>
            <w:r>
              <w:br/>
            </w:r>
            <w:r>
              <w:rPr>
                <w:rFonts w:ascii="Times New Roman"/>
                <w:b w:val="false"/>
                <w:i w:val="false"/>
                <w:color w:val="000000"/>
                <w:sz w:val="20"/>
              </w:rPr>
              <w:t>
населенных пунктов</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w:t>
            </w:r>
            <w:r>
              <w:br/>
            </w:r>
            <w:r>
              <w:rPr>
                <w:rFonts w:ascii="Times New Roman"/>
                <w:b w:val="false"/>
                <w:i w:val="false"/>
                <w:color w:val="000000"/>
                <w:sz w:val="20"/>
              </w:rPr>
              <w:t>
хозяйства, пассажирского транспорта</w:t>
            </w:r>
            <w:r>
              <w:br/>
            </w:r>
            <w:r>
              <w:rPr>
                <w:rFonts w:ascii="Times New Roman"/>
                <w:b w:val="false"/>
                <w:i w:val="false"/>
                <w:color w:val="000000"/>
                <w:sz w:val="20"/>
              </w:rPr>
              <w:t>
и автомобильных дорог района</w:t>
            </w:r>
            <w:r>
              <w:br/>
            </w:r>
            <w:r>
              <w:rPr>
                <w:rFonts w:ascii="Times New Roman"/>
                <w:b w:val="false"/>
                <w:i w:val="false"/>
                <w:color w:val="000000"/>
                <w:sz w:val="20"/>
              </w:rPr>
              <w:t>
(города областного значения)</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санитарии населенных</w:t>
            </w:r>
            <w:r>
              <w:br/>
            </w:r>
            <w:r>
              <w:rPr>
                <w:rFonts w:ascii="Times New Roman"/>
                <w:b w:val="false"/>
                <w:i w:val="false"/>
                <w:color w:val="000000"/>
                <w:sz w:val="20"/>
              </w:rPr>
              <w:t>
пунктов</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спорт, туризм и</w:t>
            </w:r>
            <w:r>
              <w:br/>
            </w:r>
            <w:r>
              <w:rPr>
                <w:rFonts w:ascii="Times New Roman"/>
                <w:b w:val="false"/>
                <w:i w:val="false"/>
                <w:color w:val="000000"/>
                <w:sz w:val="20"/>
              </w:rPr>
              <w:t>
информационное пространство</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85047</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w:t>
            </w:r>
            <w:r>
              <w:br/>
            </w:r>
            <w:r>
              <w:rPr>
                <w:rFonts w:ascii="Times New Roman"/>
                <w:b w:val="false"/>
                <w:i w:val="false"/>
                <w:color w:val="000000"/>
                <w:sz w:val="20"/>
              </w:rPr>
              <w:t>
города районного значения, поселка,</w:t>
            </w:r>
            <w:r>
              <w:br/>
            </w:r>
            <w:r>
              <w:rPr>
                <w:rFonts w:ascii="Times New Roman"/>
                <w:b w:val="false"/>
                <w:i w:val="false"/>
                <w:color w:val="000000"/>
                <w:sz w:val="20"/>
              </w:rPr>
              <w:t>
аула (села), аульного (сельского)</w:t>
            </w:r>
            <w:r>
              <w:br/>
            </w:r>
            <w:r>
              <w:rPr>
                <w:rFonts w:ascii="Times New Roman"/>
                <w:b w:val="false"/>
                <w:i w:val="false"/>
                <w:color w:val="000000"/>
                <w:sz w:val="20"/>
              </w:rPr>
              <w:t>
округа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17388</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w:t>
            </w:r>
            <w:r>
              <w:br/>
            </w:r>
            <w:r>
              <w:rPr>
                <w:rFonts w:ascii="Times New Roman"/>
                <w:b w:val="false"/>
                <w:i w:val="false"/>
                <w:color w:val="000000"/>
                <w:sz w:val="20"/>
              </w:rPr>
              <w:t>
работы на местном уровне</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17388</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w:t>
            </w:r>
            <w:r>
              <w:br/>
            </w:r>
            <w:r>
              <w:rPr>
                <w:rFonts w:ascii="Times New Roman"/>
                <w:b w:val="false"/>
                <w:i w:val="false"/>
                <w:color w:val="000000"/>
                <w:sz w:val="20"/>
              </w:rPr>
              <w:t>
района (города областного значения)</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24762</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w:t>
            </w:r>
            <w:r>
              <w:br/>
            </w:r>
            <w:r>
              <w:rPr>
                <w:rFonts w:ascii="Times New Roman"/>
                <w:b w:val="false"/>
                <w:i w:val="false"/>
                <w:color w:val="000000"/>
                <w:sz w:val="20"/>
              </w:rPr>
              <w:t>
работы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24762</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физической культуры и спорта</w:t>
            </w:r>
            <w:r>
              <w:br/>
            </w:r>
            <w:r>
              <w:rPr>
                <w:rFonts w:ascii="Times New Roman"/>
                <w:b w:val="false"/>
                <w:i w:val="false"/>
                <w:color w:val="000000"/>
                <w:sz w:val="20"/>
              </w:rPr>
              <w:t>
района (города областного значения)</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5650</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спортивных соревнований</w:t>
            </w:r>
            <w:r>
              <w:br/>
            </w:r>
            <w:r>
              <w:rPr>
                <w:rFonts w:ascii="Times New Roman"/>
                <w:b w:val="false"/>
                <w:i w:val="false"/>
                <w:color w:val="000000"/>
                <w:sz w:val="20"/>
              </w:rPr>
              <w:t>
на районном (города областного</w:t>
            </w:r>
            <w:r>
              <w:br/>
            </w:r>
            <w:r>
              <w:rPr>
                <w:rFonts w:ascii="Times New Roman"/>
                <w:b w:val="false"/>
                <w:i w:val="false"/>
                <w:color w:val="000000"/>
                <w:sz w:val="20"/>
              </w:rPr>
              <w:t>
значения) уровне</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r>
        <w:trPr>
          <w:trHeight w:val="7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участие членов сборных</w:t>
            </w:r>
            <w:r>
              <w:br/>
            </w:r>
            <w:r>
              <w:rPr>
                <w:rFonts w:ascii="Times New Roman"/>
                <w:b w:val="false"/>
                <w:i w:val="false"/>
                <w:color w:val="000000"/>
                <w:sz w:val="20"/>
              </w:rPr>
              <w:t>
команд района (города областного</w:t>
            </w:r>
            <w:r>
              <w:br/>
            </w:r>
            <w:r>
              <w:rPr>
                <w:rFonts w:ascii="Times New Roman"/>
                <w:b w:val="false"/>
                <w:i w:val="false"/>
                <w:color w:val="000000"/>
                <w:sz w:val="20"/>
              </w:rPr>
              <w:t>
значения) по различным видам спорта</w:t>
            </w:r>
            <w:r>
              <w:br/>
            </w:r>
            <w:r>
              <w:rPr>
                <w:rFonts w:ascii="Times New Roman"/>
                <w:b w:val="false"/>
                <w:i w:val="false"/>
                <w:color w:val="000000"/>
                <w:sz w:val="20"/>
              </w:rPr>
              <w:t>
на областных спортивных</w:t>
            </w:r>
            <w:r>
              <w:br/>
            </w:r>
            <w:r>
              <w:rPr>
                <w:rFonts w:ascii="Times New Roman"/>
                <w:b w:val="false"/>
                <w:i w:val="false"/>
                <w:color w:val="000000"/>
                <w:sz w:val="20"/>
              </w:rPr>
              <w:t>
соревнованиях</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w:t>
            </w:r>
            <w:r>
              <w:br/>
            </w:r>
            <w:r>
              <w:rPr>
                <w:rFonts w:ascii="Times New Roman"/>
                <w:b w:val="false"/>
                <w:i w:val="false"/>
                <w:color w:val="000000"/>
                <w:sz w:val="20"/>
              </w:rPr>
              <w:t>
района (города областного значения)</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10044</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районных</w:t>
            </w:r>
            <w:r>
              <w:br/>
            </w:r>
            <w:r>
              <w:rPr>
                <w:rFonts w:ascii="Times New Roman"/>
                <w:b w:val="false"/>
                <w:i w:val="false"/>
                <w:color w:val="000000"/>
                <w:sz w:val="20"/>
              </w:rPr>
              <w:t>
(городских) библиотек</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9194</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государственного языка и</w:t>
            </w:r>
            <w:r>
              <w:br/>
            </w:r>
            <w:r>
              <w:rPr>
                <w:rFonts w:ascii="Times New Roman"/>
                <w:b w:val="false"/>
                <w:i w:val="false"/>
                <w:color w:val="000000"/>
                <w:sz w:val="20"/>
              </w:rPr>
              <w:t>
других языков народа Казахстана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w:t>
            </w:r>
            <w:r>
              <w:br/>
            </w:r>
            <w:r>
              <w:rPr>
                <w:rFonts w:ascii="Times New Roman"/>
                <w:b w:val="false"/>
                <w:i w:val="false"/>
                <w:color w:val="000000"/>
                <w:sz w:val="20"/>
              </w:rPr>
              <w:t>
(города областного значения)</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государственной</w:t>
            </w:r>
            <w:r>
              <w:br/>
            </w:r>
            <w:r>
              <w:rPr>
                <w:rFonts w:ascii="Times New Roman"/>
                <w:b w:val="false"/>
                <w:i w:val="false"/>
                <w:color w:val="000000"/>
                <w:sz w:val="20"/>
              </w:rPr>
              <w:t>
информационной политики через</w:t>
            </w:r>
            <w:r>
              <w:br/>
            </w:r>
            <w:r>
              <w:rPr>
                <w:rFonts w:ascii="Times New Roman"/>
                <w:b w:val="false"/>
                <w:i w:val="false"/>
                <w:color w:val="000000"/>
                <w:sz w:val="20"/>
              </w:rPr>
              <w:t>
газеты и журналы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w:t>
            </w:r>
            <w:r>
              <w:br/>
            </w:r>
            <w:r>
              <w:rPr>
                <w:rFonts w:ascii="Times New Roman"/>
                <w:b w:val="false"/>
                <w:i w:val="false"/>
                <w:color w:val="000000"/>
                <w:sz w:val="20"/>
              </w:rPr>
              <w:t>
района (города областного значения)</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7701</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w:t>
            </w:r>
            <w:r>
              <w:br/>
            </w:r>
            <w:r>
              <w:rPr>
                <w:rFonts w:ascii="Times New Roman"/>
                <w:b w:val="false"/>
                <w:i w:val="false"/>
                <w:color w:val="000000"/>
                <w:sz w:val="20"/>
              </w:rPr>
              <w:t>
государственной политики на местном</w:t>
            </w:r>
            <w:r>
              <w:br/>
            </w:r>
            <w:r>
              <w:rPr>
                <w:rFonts w:ascii="Times New Roman"/>
                <w:b w:val="false"/>
                <w:i w:val="false"/>
                <w:color w:val="000000"/>
                <w:sz w:val="20"/>
              </w:rPr>
              <w:t>
уровне в области развития языков и</w:t>
            </w:r>
            <w:r>
              <w:br/>
            </w:r>
            <w:r>
              <w:rPr>
                <w:rFonts w:ascii="Times New Roman"/>
                <w:b w:val="false"/>
                <w:i w:val="false"/>
                <w:color w:val="000000"/>
                <w:sz w:val="20"/>
              </w:rPr>
              <w:t>
культуры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7701</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w:t>
            </w:r>
            <w:r>
              <w:br/>
            </w:r>
            <w:r>
              <w:rPr>
                <w:rFonts w:ascii="Times New Roman"/>
                <w:b w:val="false"/>
                <w:i w:val="false"/>
                <w:color w:val="000000"/>
                <w:sz w:val="20"/>
              </w:rPr>
              <w:t>
(города областного значения)</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5918</w:t>
            </w:r>
          </w:p>
        </w:tc>
      </w:tr>
      <w:tr>
        <w:trPr>
          <w:trHeight w:val="7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w:t>
            </w:r>
            <w:r>
              <w:br/>
            </w:r>
            <w:r>
              <w:rPr>
                <w:rFonts w:ascii="Times New Roman"/>
                <w:b w:val="false"/>
                <w:i w:val="false"/>
                <w:color w:val="000000"/>
                <w:sz w:val="20"/>
              </w:rPr>
              <w:t>
государственной политики на местном</w:t>
            </w:r>
            <w:r>
              <w:br/>
            </w:r>
            <w:r>
              <w:rPr>
                <w:rFonts w:ascii="Times New Roman"/>
                <w:b w:val="false"/>
                <w:i w:val="false"/>
                <w:color w:val="000000"/>
                <w:sz w:val="20"/>
              </w:rPr>
              <w:t>
уровне в области информации,</w:t>
            </w:r>
            <w:r>
              <w:br/>
            </w:r>
            <w:r>
              <w:rPr>
                <w:rFonts w:ascii="Times New Roman"/>
                <w:b w:val="false"/>
                <w:i w:val="false"/>
                <w:color w:val="000000"/>
                <w:sz w:val="20"/>
              </w:rPr>
              <w:t>
укрепления государственности и</w:t>
            </w:r>
            <w:r>
              <w:br/>
            </w:r>
            <w:r>
              <w:rPr>
                <w:rFonts w:ascii="Times New Roman"/>
                <w:b w:val="false"/>
                <w:i w:val="false"/>
                <w:color w:val="000000"/>
                <w:sz w:val="20"/>
              </w:rPr>
              <w:t>
формирования социального оптимизма</w:t>
            </w:r>
            <w:r>
              <w:br/>
            </w:r>
            <w:r>
              <w:rPr>
                <w:rFonts w:ascii="Times New Roman"/>
                <w:b w:val="false"/>
                <w:i w:val="false"/>
                <w:color w:val="000000"/>
                <w:sz w:val="20"/>
              </w:rPr>
              <w:t>
граждан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5918</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физической культуры и спорта</w:t>
            </w:r>
            <w:r>
              <w:br/>
            </w:r>
            <w:r>
              <w:rPr>
                <w:rFonts w:ascii="Times New Roman"/>
                <w:b w:val="false"/>
                <w:i w:val="false"/>
                <w:color w:val="000000"/>
                <w:sz w:val="20"/>
              </w:rPr>
              <w:t>
района (города областного значения)</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5584</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w:t>
            </w:r>
            <w:r>
              <w:br/>
            </w:r>
            <w:r>
              <w:rPr>
                <w:rFonts w:ascii="Times New Roman"/>
                <w:b w:val="false"/>
                <w:i w:val="false"/>
                <w:color w:val="000000"/>
                <w:sz w:val="20"/>
              </w:rPr>
              <w:t>
государственной политики на местном</w:t>
            </w:r>
            <w:r>
              <w:br/>
            </w:r>
            <w:r>
              <w:rPr>
                <w:rFonts w:ascii="Times New Roman"/>
                <w:b w:val="false"/>
                <w:i w:val="false"/>
                <w:color w:val="000000"/>
                <w:sz w:val="20"/>
              </w:rPr>
              <w:t>
уровне в сфере физической культуры</w:t>
            </w:r>
            <w:r>
              <w:br/>
            </w:r>
            <w:r>
              <w:rPr>
                <w:rFonts w:ascii="Times New Roman"/>
                <w:b w:val="false"/>
                <w:i w:val="false"/>
                <w:color w:val="000000"/>
                <w:sz w:val="20"/>
              </w:rPr>
              <w:t>
и спорта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5584</w:t>
            </w:r>
          </w:p>
        </w:tc>
      </w:tr>
      <w:tr>
        <w:trPr>
          <w:trHeight w:val="7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w:t>
            </w:r>
            <w:r>
              <w:br/>
            </w:r>
            <w:r>
              <w:rPr>
                <w:rFonts w:ascii="Times New Roman"/>
                <w:b w:val="false"/>
                <w:i w:val="false"/>
                <w:color w:val="000000"/>
                <w:sz w:val="20"/>
              </w:rPr>
              <w:t>
хозяйство, особо охраняемые</w:t>
            </w:r>
            <w:r>
              <w:br/>
            </w:r>
            <w:r>
              <w:rPr>
                <w:rFonts w:ascii="Times New Roman"/>
                <w:b w:val="false"/>
                <w:i w:val="false"/>
                <w:color w:val="000000"/>
                <w:sz w:val="20"/>
              </w:rPr>
              <w:t>
природные территории, охрана</w:t>
            </w:r>
            <w:r>
              <w:br/>
            </w:r>
            <w:r>
              <w:rPr>
                <w:rFonts w:ascii="Times New Roman"/>
                <w:b w:val="false"/>
                <w:i w:val="false"/>
                <w:color w:val="000000"/>
                <w:sz w:val="20"/>
              </w:rPr>
              <w:t>
окружающей среды и животного мира,</w:t>
            </w:r>
            <w:r>
              <w:br/>
            </w:r>
            <w:r>
              <w:rPr>
                <w:rFonts w:ascii="Times New Roman"/>
                <w:b w:val="false"/>
                <w:i w:val="false"/>
                <w:color w:val="000000"/>
                <w:sz w:val="20"/>
              </w:rPr>
              <w:t>
земельные отношения</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41637</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сельского хозяйства района</w:t>
            </w:r>
            <w:r>
              <w:br/>
            </w:r>
            <w:r>
              <w:rPr>
                <w:rFonts w:ascii="Times New Roman"/>
                <w:b w:val="false"/>
                <w:i w:val="false"/>
                <w:color w:val="000000"/>
                <w:sz w:val="20"/>
              </w:rPr>
              <w:t>
(города областного значения)</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33918</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w:t>
            </w:r>
            <w:r>
              <w:br/>
            </w:r>
            <w:r>
              <w:rPr>
                <w:rFonts w:ascii="Times New Roman"/>
                <w:b w:val="false"/>
                <w:i w:val="false"/>
                <w:color w:val="000000"/>
                <w:sz w:val="20"/>
              </w:rPr>
              <w:t>
государственной политики на местном</w:t>
            </w:r>
            <w:r>
              <w:br/>
            </w:r>
            <w:r>
              <w:rPr>
                <w:rFonts w:ascii="Times New Roman"/>
                <w:b w:val="false"/>
                <w:i w:val="false"/>
                <w:color w:val="000000"/>
                <w:sz w:val="20"/>
              </w:rPr>
              <w:t>
уровне в сфере сельского хозяйства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32718</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w:t>
            </w:r>
            <w:r>
              <w:br/>
            </w:r>
            <w:r>
              <w:rPr>
                <w:rFonts w:ascii="Times New Roman"/>
                <w:b w:val="false"/>
                <w:i w:val="false"/>
                <w:color w:val="000000"/>
                <w:sz w:val="20"/>
              </w:rPr>
              <w:t>
скотомогильников (биотермических</w:t>
            </w:r>
            <w:r>
              <w:br/>
            </w:r>
            <w:r>
              <w:rPr>
                <w:rFonts w:ascii="Times New Roman"/>
                <w:b w:val="false"/>
                <w:i w:val="false"/>
                <w:color w:val="000000"/>
                <w:sz w:val="20"/>
              </w:rPr>
              <w:t>
ям)</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земельных отношений района</w:t>
            </w:r>
            <w:r>
              <w:br/>
            </w:r>
            <w:r>
              <w:rPr>
                <w:rFonts w:ascii="Times New Roman"/>
                <w:b w:val="false"/>
                <w:i w:val="false"/>
                <w:color w:val="000000"/>
                <w:sz w:val="20"/>
              </w:rPr>
              <w:t>
(города областного значения)</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7719</w:t>
            </w:r>
          </w:p>
        </w:tc>
      </w:tr>
      <w:tr>
        <w:trPr>
          <w:trHeight w:val="7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w:t>
            </w:r>
            <w:r>
              <w:br/>
            </w:r>
            <w:r>
              <w:rPr>
                <w:rFonts w:ascii="Times New Roman"/>
                <w:b w:val="false"/>
                <w:i w:val="false"/>
                <w:color w:val="000000"/>
                <w:sz w:val="20"/>
              </w:rPr>
              <w:t>
государственной политики в области</w:t>
            </w:r>
            <w:r>
              <w:br/>
            </w:r>
            <w:r>
              <w:rPr>
                <w:rFonts w:ascii="Times New Roman"/>
                <w:b w:val="false"/>
                <w:i w:val="false"/>
                <w:color w:val="000000"/>
                <w:sz w:val="20"/>
              </w:rPr>
              <w:t>
регулирования земельных отношений</w:t>
            </w:r>
            <w:r>
              <w:br/>
            </w:r>
            <w:r>
              <w:rPr>
                <w:rFonts w:ascii="Times New Roman"/>
                <w:b w:val="false"/>
                <w:i w:val="false"/>
                <w:color w:val="000000"/>
                <w:sz w:val="20"/>
              </w:rPr>
              <w:t>
на территории района (города</w:t>
            </w:r>
            <w:r>
              <w:br/>
            </w:r>
            <w:r>
              <w:rPr>
                <w:rFonts w:ascii="Times New Roman"/>
                <w:b w:val="false"/>
                <w:i w:val="false"/>
                <w:color w:val="000000"/>
                <w:sz w:val="20"/>
              </w:rPr>
              <w:t>
областного значения)</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7719</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Промышленность, архитектурная,</w:t>
            </w:r>
            <w:r>
              <w:br/>
            </w:r>
            <w:r>
              <w:rPr>
                <w:rFonts w:ascii="Times New Roman"/>
                <w:b w:val="false"/>
                <w:i w:val="false"/>
                <w:color w:val="000000"/>
                <w:sz w:val="20"/>
              </w:rPr>
              <w:t>
градостроительная и строительная</w:t>
            </w:r>
            <w:r>
              <w:br/>
            </w:r>
            <w:r>
              <w:rPr>
                <w:rFonts w:ascii="Times New Roman"/>
                <w:b w:val="false"/>
                <w:i w:val="false"/>
                <w:color w:val="000000"/>
                <w:sz w:val="20"/>
              </w:rPr>
              <w:t>
деятельность</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7259</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w:t>
            </w:r>
            <w:r>
              <w:br/>
            </w:r>
            <w:r>
              <w:rPr>
                <w:rFonts w:ascii="Times New Roman"/>
                <w:b w:val="false"/>
                <w:i w:val="false"/>
                <w:color w:val="000000"/>
                <w:sz w:val="20"/>
              </w:rPr>
              <w:t>
областного значения)</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7259</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w:t>
            </w:r>
            <w:r>
              <w:br/>
            </w:r>
            <w:r>
              <w:rPr>
                <w:rFonts w:ascii="Times New Roman"/>
                <w:b w:val="false"/>
                <w:i w:val="false"/>
                <w:color w:val="000000"/>
                <w:sz w:val="20"/>
              </w:rPr>
              <w:t>
государственной политики на местном</w:t>
            </w:r>
            <w:r>
              <w:br/>
            </w:r>
            <w:r>
              <w:rPr>
                <w:rFonts w:ascii="Times New Roman"/>
                <w:b w:val="false"/>
                <w:i w:val="false"/>
                <w:color w:val="000000"/>
                <w:sz w:val="20"/>
              </w:rPr>
              <w:t>
уровне в области строительства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7259</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коммуникации</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w:t>
            </w:r>
            <w:r>
              <w:br/>
            </w:r>
            <w:r>
              <w:rPr>
                <w:rFonts w:ascii="Times New Roman"/>
                <w:b w:val="false"/>
                <w:i w:val="false"/>
                <w:color w:val="000000"/>
                <w:sz w:val="20"/>
              </w:rPr>
              <w:t>
города районного значения, поселка,</w:t>
            </w:r>
            <w:r>
              <w:br/>
            </w:r>
            <w:r>
              <w:rPr>
                <w:rFonts w:ascii="Times New Roman"/>
                <w:b w:val="false"/>
                <w:i w:val="false"/>
                <w:color w:val="000000"/>
                <w:sz w:val="20"/>
              </w:rPr>
              <w:t>
аула (села), аульного (сельского)</w:t>
            </w:r>
            <w:r>
              <w:br/>
            </w:r>
            <w:r>
              <w:rPr>
                <w:rFonts w:ascii="Times New Roman"/>
                <w:b w:val="false"/>
                <w:i w:val="false"/>
                <w:color w:val="000000"/>
                <w:sz w:val="20"/>
              </w:rPr>
              <w:t>
округа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7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w:t>
            </w:r>
            <w:r>
              <w:br/>
            </w:r>
            <w:r>
              <w:rPr>
                <w:rFonts w:ascii="Times New Roman"/>
                <w:b w:val="false"/>
                <w:i w:val="false"/>
                <w:color w:val="000000"/>
                <w:sz w:val="20"/>
              </w:rPr>
              <w:t>
автомобильных дорог в городах</w:t>
            </w:r>
            <w:r>
              <w:br/>
            </w:r>
            <w:r>
              <w:rPr>
                <w:rFonts w:ascii="Times New Roman"/>
                <w:b w:val="false"/>
                <w:i w:val="false"/>
                <w:color w:val="000000"/>
                <w:sz w:val="20"/>
              </w:rPr>
              <w:t>
районного значения, поселках, аулах</w:t>
            </w:r>
            <w:r>
              <w:br/>
            </w:r>
            <w:r>
              <w:rPr>
                <w:rFonts w:ascii="Times New Roman"/>
                <w:b w:val="false"/>
                <w:i w:val="false"/>
                <w:color w:val="000000"/>
                <w:sz w:val="20"/>
              </w:rPr>
              <w:t>
(селах), аульных (сельских) округах</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7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w:t>
            </w:r>
            <w:r>
              <w:br/>
            </w:r>
            <w:r>
              <w:rPr>
                <w:rFonts w:ascii="Times New Roman"/>
                <w:b w:val="false"/>
                <w:i w:val="false"/>
                <w:color w:val="000000"/>
                <w:sz w:val="20"/>
              </w:rPr>
              <w:t>
хозяйства, пассажирского транспорта</w:t>
            </w:r>
            <w:r>
              <w:br/>
            </w:r>
            <w:r>
              <w:rPr>
                <w:rFonts w:ascii="Times New Roman"/>
                <w:b w:val="false"/>
                <w:i w:val="false"/>
                <w:color w:val="000000"/>
                <w:sz w:val="20"/>
              </w:rPr>
              <w:t>
и автомобильных дорог района</w:t>
            </w:r>
            <w:r>
              <w:br/>
            </w:r>
            <w:r>
              <w:rPr>
                <w:rFonts w:ascii="Times New Roman"/>
                <w:b w:val="false"/>
                <w:i w:val="false"/>
                <w:color w:val="000000"/>
                <w:sz w:val="20"/>
              </w:rPr>
              <w:t>
(города областного значения)</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w:t>
            </w:r>
            <w:r>
              <w:br/>
            </w:r>
            <w:r>
              <w:rPr>
                <w:rFonts w:ascii="Times New Roman"/>
                <w:b w:val="false"/>
                <w:i w:val="false"/>
                <w:color w:val="000000"/>
                <w:sz w:val="20"/>
              </w:rPr>
              <w:t>
автомобильных дорог</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средств местного бюджета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29069</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предпринимательства района</w:t>
            </w:r>
            <w:r>
              <w:br/>
            </w:r>
            <w:r>
              <w:rPr>
                <w:rFonts w:ascii="Times New Roman"/>
                <w:b w:val="false"/>
                <w:i w:val="false"/>
                <w:color w:val="000000"/>
                <w:sz w:val="20"/>
              </w:rPr>
              <w:t>
(города областного значения)</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4742</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w:t>
            </w:r>
            <w:r>
              <w:br/>
            </w:r>
            <w:r>
              <w:rPr>
                <w:rFonts w:ascii="Times New Roman"/>
                <w:b w:val="false"/>
                <w:i w:val="false"/>
                <w:color w:val="000000"/>
                <w:sz w:val="20"/>
              </w:rPr>
              <w:t>
государственной политики на местном</w:t>
            </w:r>
            <w:r>
              <w:br/>
            </w:r>
            <w:r>
              <w:rPr>
                <w:rFonts w:ascii="Times New Roman"/>
                <w:b w:val="false"/>
                <w:i w:val="false"/>
                <w:color w:val="000000"/>
                <w:sz w:val="20"/>
              </w:rPr>
              <w:t>
уровне в области развития</w:t>
            </w:r>
            <w:r>
              <w:br/>
            </w:r>
            <w:r>
              <w:rPr>
                <w:rFonts w:ascii="Times New Roman"/>
                <w:b w:val="false"/>
                <w:i w:val="false"/>
                <w:color w:val="000000"/>
                <w:sz w:val="20"/>
              </w:rPr>
              <w:t>
предпринимательства и</w:t>
            </w:r>
            <w:r>
              <w:br/>
            </w:r>
            <w:r>
              <w:rPr>
                <w:rFonts w:ascii="Times New Roman"/>
                <w:b w:val="false"/>
                <w:i w:val="false"/>
                <w:color w:val="000000"/>
                <w:sz w:val="20"/>
              </w:rPr>
              <w:t>
промышленности</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4742</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w:t>
            </w:r>
            <w:r>
              <w:br/>
            </w:r>
            <w:r>
              <w:rPr>
                <w:rFonts w:ascii="Times New Roman"/>
                <w:b w:val="false"/>
                <w:i w:val="false"/>
                <w:color w:val="000000"/>
                <w:sz w:val="20"/>
              </w:rPr>
              <w:t>
областного значения)</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16078</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местного исполнительного</w:t>
            </w:r>
            <w:r>
              <w:br/>
            </w:r>
            <w:r>
              <w:rPr>
                <w:rFonts w:ascii="Times New Roman"/>
                <w:b w:val="false"/>
                <w:i w:val="false"/>
                <w:color w:val="000000"/>
                <w:sz w:val="20"/>
              </w:rPr>
              <w:t>
органа района (города областного</w:t>
            </w:r>
            <w:r>
              <w:br/>
            </w:r>
            <w:r>
              <w:rPr>
                <w:rFonts w:ascii="Times New Roman"/>
                <w:b w:val="false"/>
                <w:i w:val="false"/>
                <w:color w:val="000000"/>
                <w:sz w:val="20"/>
              </w:rPr>
              <w:t xml:space="preserve">
значения)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5078</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или увеличение</w:t>
            </w:r>
            <w:r>
              <w:br/>
            </w:r>
            <w:r>
              <w:rPr>
                <w:rFonts w:ascii="Times New Roman"/>
                <w:b w:val="false"/>
                <w:i w:val="false"/>
                <w:color w:val="000000"/>
                <w:sz w:val="20"/>
              </w:rPr>
              <w:t>
уставного капитала юридических лиц</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7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w:t>
            </w:r>
            <w:r>
              <w:br/>
            </w:r>
            <w:r>
              <w:rPr>
                <w:rFonts w:ascii="Times New Roman"/>
                <w:b w:val="false"/>
                <w:i w:val="false"/>
                <w:color w:val="000000"/>
                <w:sz w:val="20"/>
              </w:rPr>
              <w:t>
хозяйства, пассажирского транспорта</w:t>
            </w:r>
            <w:r>
              <w:br/>
            </w:r>
            <w:r>
              <w:rPr>
                <w:rFonts w:ascii="Times New Roman"/>
                <w:b w:val="false"/>
                <w:i w:val="false"/>
                <w:color w:val="000000"/>
                <w:sz w:val="20"/>
              </w:rPr>
              <w:t>
и автомобильных дорог района</w:t>
            </w:r>
            <w:r>
              <w:br/>
            </w:r>
            <w:r>
              <w:rPr>
                <w:rFonts w:ascii="Times New Roman"/>
                <w:b w:val="false"/>
                <w:i w:val="false"/>
                <w:color w:val="000000"/>
                <w:sz w:val="20"/>
              </w:rPr>
              <w:t>
(города областного значения)</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8249</w:t>
            </w:r>
          </w:p>
        </w:tc>
      </w:tr>
      <w:tr>
        <w:trPr>
          <w:trHeight w:val="7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w:t>
            </w:r>
            <w:r>
              <w:br/>
            </w:r>
            <w:r>
              <w:rPr>
                <w:rFonts w:ascii="Times New Roman"/>
                <w:b w:val="false"/>
                <w:i w:val="false"/>
                <w:color w:val="000000"/>
                <w:sz w:val="20"/>
              </w:rPr>
              <w:t>
государственной политики на местном</w:t>
            </w:r>
            <w:r>
              <w:br/>
            </w:r>
            <w:r>
              <w:rPr>
                <w:rFonts w:ascii="Times New Roman"/>
                <w:b w:val="false"/>
                <w:i w:val="false"/>
                <w:color w:val="000000"/>
                <w:sz w:val="20"/>
              </w:rPr>
              <w:t>
уровне в области жилищно-</w:t>
            </w:r>
            <w:r>
              <w:br/>
            </w:r>
            <w:r>
              <w:rPr>
                <w:rFonts w:ascii="Times New Roman"/>
                <w:b w:val="false"/>
                <w:i w:val="false"/>
                <w:color w:val="000000"/>
                <w:sz w:val="20"/>
              </w:rPr>
              <w:t>
коммунального хозяйства,</w:t>
            </w:r>
            <w:r>
              <w:br/>
            </w:r>
            <w:r>
              <w:rPr>
                <w:rFonts w:ascii="Times New Roman"/>
                <w:b w:val="false"/>
                <w:i w:val="false"/>
                <w:color w:val="000000"/>
                <w:sz w:val="20"/>
              </w:rPr>
              <w:t>
пассажирского транспорта и</w:t>
            </w:r>
            <w:r>
              <w:br/>
            </w:r>
            <w:r>
              <w:rPr>
                <w:rFonts w:ascii="Times New Roman"/>
                <w:b w:val="false"/>
                <w:i w:val="false"/>
                <w:color w:val="000000"/>
                <w:sz w:val="20"/>
              </w:rPr>
              <w:t>
автомобильных дорог</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8249</w:t>
            </w:r>
          </w:p>
        </w:tc>
      </w:tr>
    </w:tbl>
    <w:bookmarkStart w:name="z24" w:id="5"/>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решению сессии районного маслихата</w:t>
      </w:r>
      <w:r>
        <w:br/>
      </w:r>
      <w:r>
        <w:rPr>
          <w:rFonts w:ascii="Times New Roman"/>
          <w:b w:val="false"/>
          <w:i w:val="false"/>
          <w:color w:val="000000"/>
          <w:sz w:val="28"/>
        </w:rPr>
        <w:t>
от 25 декабря 2009 года № 21/1</w:t>
      </w:r>
    </w:p>
    <w:bookmarkEnd w:id="5"/>
    <w:p>
      <w:pPr>
        <w:spacing w:after="0"/>
        <w:ind w:left="0"/>
        <w:jc w:val="left"/>
      </w:pPr>
      <w:r>
        <w:rPr>
          <w:rFonts w:ascii="Times New Roman"/>
          <w:b/>
          <w:i w:val="false"/>
          <w:color w:val="000000"/>
        </w:rPr>
        <w:t xml:space="preserve"> Перечень бюджетных программ развития районного бюджета на 2010 год с разделением на бюджетные программы, направленные на реализацию бюджетных инвестиционных проектов (программ) и формирование или увеличение уставного капитала юридических лиц</w:t>
      </w:r>
    </w:p>
    <w:p>
      <w:pPr>
        <w:spacing w:after="0"/>
        <w:ind w:left="0"/>
        <w:jc w:val="both"/>
      </w:pPr>
      <w:r>
        <w:rPr>
          <w:rFonts w:ascii="Times New Roman"/>
          <w:b w:val="false"/>
          <w:i w:val="false"/>
          <w:color w:val="ff0000"/>
          <w:sz w:val="28"/>
        </w:rPr>
        <w:t xml:space="preserve">      Сноска. Приложение 4 в редакции решения маслихата Жамбылского района Северо-Казахстанской области от 24.12.2010 </w:t>
      </w:r>
      <w:r>
        <w:rPr>
          <w:rFonts w:ascii="Times New Roman"/>
          <w:b w:val="false"/>
          <w:i w:val="false"/>
          <w:color w:val="ff0000"/>
          <w:sz w:val="28"/>
        </w:rPr>
        <w:t>N 29/2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1293"/>
        <w:gridCol w:w="1273"/>
        <w:gridCol w:w="5413"/>
        <w:gridCol w:w="2773"/>
      </w:tblGrid>
      <w:tr>
        <w:trPr>
          <w:trHeight w:val="57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группа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w:t>
            </w:r>
            <w:r>
              <w:br/>
            </w:r>
            <w:r>
              <w:rPr>
                <w:rFonts w:ascii="Times New Roman"/>
                <w:b w:val="false"/>
                <w:i w:val="false"/>
                <w:color w:val="000000"/>
                <w:sz w:val="20"/>
              </w:rPr>
              <w:t>
грамма</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(тысяч тенге)</w:t>
            </w:r>
          </w:p>
        </w:tc>
      </w:tr>
      <w:tr>
        <w:trPr>
          <w:trHeight w:val="24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r>
      <w:tr>
        <w:trPr>
          <w:trHeight w:val="24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Инвестиционные проекты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258 085</w:t>
            </w:r>
          </w:p>
        </w:tc>
      </w:tr>
      <w:tr>
        <w:trPr>
          <w:trHeight w:val="24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140 525</w:t>
            </w:r>
          </w:p>
        </w:tc>
      </w:tr>
      <w:tr>
        <w:trPr>
          <w:trHeight w:val="24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52 175</w:t>
            </w:r>
          </w:p>
        </w:tc>
      </w:tr>
      <w:tr>
        <w:trPr>
          <w:trHeight w:val="46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(или) приобретение жилья государственного коммунального жилищного фонда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52 175</w:t>
            </w:r>
          </w:p>
        </w:tc>
      </w:tr>
      <w:tr>
        <w:trPr>
          <w:trHeight w:val="24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трансфертов из республиканского бюджета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52175</w:t>
            </w:r>
          </w:p>
        </w:tc>
      </w:tr>
      <w:tr>
        <w:trPr>
          <w:trHeight w:val="27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восемнадцати квартирного жилого дома селе Пресновка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52175</w:t>
            </w:r>
          </w:p>
        </w:tc>
      </w:tr>
      <w:tr>
        <w:trPr>
          <w:trHeight w:val="46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w:t>
            </w:r>
            <w:r>
              <w:br/>
            </w:r>
            <w:r>
              <w:rPr>
                <w:rFonts w:ascii="Times New Roman"/>
                <w:b w:val="false"/>
                <w:i w:val="false"/>
                <w:color w:val="000000"/>
                <w:sz w:val="20"/>
              </w:rPr>
              <w:t>
коммунального хозяйства, пассажирского транспорта и автомобильных дорог района (города областного значения)</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88 350</w:t>
            </w:r>
          </w:p>
        </w:tc>
      </w:tr>
      <w:tr>
        <w:trPr>
          <w:trHeight w:val="70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инженерно-</w:t>
            </w:r>
            <w:r>
              <w:br/>
            </w:r>
            <w:r>
              <w:rPr>
                <w:rFonts w:ascii="Times New Roman"/>
                <w:b w:val="false"/>
                <w:i w:val="false"/>
                <w:color w:val="000000"/>
                <w:sz w:val="20"/>
              </w:rPr>
              <w:t>
коммуникационной инфраструктуры и благоустройство населенных пунктов в рамках реализации cтратегии региональной занятости и переподготовки кадров</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88 350</w:t>
            </w:r>
          </w:p>
        </w:tc>
      </w:tr>
      <w:tr>
        <w:trPr>
          <w:trHeight w:val="24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трансфертов из республиканского бюджета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62 322</w:t>
            </w:r>
          </w:p>
        </w:tc>
      </w:tr>
      <w:tr>
        <w:trPr>
          <w:trHeight w:val="46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системы водоснабжения в селе Кайранколь Жамбылского района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62 322</w:t>
            </w:r>
          </w:p>
        </w:tc>
      </w:tr>
      <w:tr>
        <w:trPr>
          <w:trHeight w:val="24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трансфертов из областного бюджета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26 028</w:t>
            </w:r>
          </w:p>
        </w:tc>
      </w:tr>
      <w:tr>
        <w:trPr>
          <w:trHeight w:val="46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 реконструкция сетей водоснабжения селе Пресновка Жамбылского района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26 028</w:t>
            </w:r>
          </w:p>
        </w:tc>
      </w:tr>
      <w:tr>
        <w:trPr>
          <w:trHeight w:val="70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117 210</w:t>
            </w:r>
          </w:p>
        </w:tc>
      </w:tr>
      <w:tr>
        <w:trPr>
          <w:trHeight w:val="24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117 210</w:t>
            </w:r>
          </w:p>
        </w:tc>
      </w:tr>
      <w:tr>
        <w:trPr>
          <w:trHeight w:val="24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объектов водного хозяйства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117 210</w:t>
            </w:r>
          </w:p>
        </w:tc>
      </w:tr>
      <w:tr>
        <w:trPr>
          <w:trHeight w:val="24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трансфертов из республиканского бюджета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117 210</w:t>
            </w:r>
          </w:p>
        </w:tc>
      </w:tr>
      <w:tr>
        <w:trPr>
          <w:trHeight w:val="46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отвода от Ишимского группового водопровода до села Жамбыл Жамбылского района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58 000</w:t>
            </w:r>
          </w:p>
        </w:tc>
      </w:tr>
      <w:tr>
        <w:trPr>
          <w:trHeight w:val="70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проектно- сметной документации по объекту "Реконструкция отвода от Ишимского груп пового водопровода до села Жамбыл Жамбылского района"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r>
      <w:tr>
        <w:trPr>
          <w:trHeight w:val="46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кустовых скважинных водозаборов из подземных вод в Жамбылском районе (третья очередь Мирный участок подземных вод)</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70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проектно- сметной документации по объекту "Строительство кустовых скважинных водозаборов из подземных вод в Жамбылском районе (третья очередь Мирный участок подземных вод)</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r>
      <w:tr>
        <w:trPr>
          <w:trHeight w:val="24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4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4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или увеличение уставного капитала юридических лиц</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bl>
    <w:bookmarkStart w:name="z25" w:id="6"/>
    <w:p>
      <w:pPr>
        <w:spacing w:after="0"/>
        <w:ind w:left="0"/>
        <w:jc w:val="both"/>
      </w:pPr>
      <w:r>
        <w:rPr>
          <w:rFonts w:ascii="Times New Roman"/>
          <w:b w:val="false"/>
          <w:i w:val="false"/>
          <w:color w:val="000000"/>
          <w:sz w:val="28"/>
        </w:rPr>
        <w:t>
Приложение 5</w:t>
      </w:r>
      <w:r>
        <w:br/>
      </w:r>
      <w:r>
        <w:rPr>
          <w:rFonts w:ascii="Times New Roman"/>
          <w:b w:val="false"/>
          <w:i w:val="false"/>
          <w:color w:val="000000"/>
          <w:sz w:val="28"/>
        </w:rPr>
        <w:t>
к решению сессии районного маслихата</w:t>
      </w:r>
      <w:r>
        <w:br/>
      </w:r>
      <w:r>
        <w:rPr>
          <w:rFonts w:ascii="Times New Roman"/>
          <w:b w:val="false"/>
          <w:i w:val="false"/>
          <w:color w:val="000000"/>
          <w:sz w:val="28"/>
        </w:rPr>
        <w:t>
от 25 декабря 2009 года № 21/1</w:t>
      </w:r>
    </w:p>
    <w:bookmarkEnd w:id="6"/>
    <w:p>
      <w:pPr>
        <w:spacing w:after="0"/>
        <w:ind w:left="0"/>
        <w:jc w:val="left"/>
      </w:pPr>
      <w:r>
        <w:rPr>
          <w:rFonts w:ascii="Times New Roman"/>
          <w:b/>
          <w:i w:val="false"/>
          <w:color w:val="000000"/>
        </w:rPr>
        <w:t xml:space="preserve"> Перечень местных бюджетных программ, не подлежащих секвестру в процессе исполнения районного бюджета на 2010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13"/>
      </w:tblGrid>
      <w:tr>
        <w:trPr>
          <w:trHeight w:val="285" w:hRule="atLeast"/>
        </w:trPr>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r>
      <w:tr>
        <w:trPr>
          <w:trHeight w:val="285" w:hRule="atLeast"/>
        </w:trPr>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r>
      <w:tr>
        <w:trPr>
          <w:trHeight w:val="285" w:hRule="atLeast"/>
        </w:trPr>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w:t>
            </w:r>
          </w:p>
        </w:tc>
      </w:tr>
    </w:tbl>
    <w:bookmarkStart w:name="z26" w:id="7"/>
    <w:p>
      <w:pPr>
        <w:spacing w:after="0"/>
        <w:ind w:left="0"/>
        <w:jc w:val="both"/>
      </w:pPr>
      <w:r>
        <w:rPr>
          <w:rFonts w:ascii="Times New Roman"/>
          <w:b w:val="false"/>
          <w:i w:val="false"/>
          <w:color w:val="000000"/>
          <w:sz w:val="28"/>
        </w:rPr>
        <w:t>
Приложение 6</w:t>
      </w:r>
      <w:r>
        <w:br/>
      </w:r>
      <w:r>
        <w:rPr>
          <w:rFonts w:ascii="Times New Roman"/>
          <w:b w:val="false"/>
          <w:i w:val="false"/>
          <w:color w:val="000000"/>
          <w:sz w:val="28"/>
        </w:rPr>
        <w:t>
к решению сессии районного маслихата</w:t>
      </w:r>
      <w:r>
        <w:br/>
      </w:r>
      <w:r>
        <w:rPr>
          <w:rFonts w:ascii="Times New Roman"/>
          <w:b w:val="false"/>
          <w:i w:val="false"/>
          <w:color w:val="000000"/>
          <w:sz w:val="28"/>
        </w:rPr>
        <w:t>
от 25 декабря 2009 года № 21/1</w:t>
      </w:r>
    </w:p>
    <w:bookmarkEnd w:id="7"/>
    <w:p>
      <w:pPr>
        <w:spacing w:after="0"/>
        <w:ind w:left="0"/>
        <w:jc w:val="left"/>
      </w:pPr>
      <w:r>
        <w:rPr>
          <w:rFonts w:ascii="Times New Roman"/>
          <w:b/>
          <w:i w:val="false"/>
          <w:color w:val="000000"/>
        </w:rPr>
        <w:t xml:space="preserve"> Программа 451007000 – Социальная помощь отдельным категориям нуждающихся граждан по решениям местных представительных органов</w:t>
      </w:r>
    </w:p>
    <w:p>
      <w:pPr>
        <w:spacing w:after="0"/>
        <w:ind w:left="0"/>
        <w:jc w:val="both"/>
      </w:pPr>
      <w:r>
        <w:rPr>
          <w:rFonts w:ascii="Times New Roman"/>
          <w:b w:val="false"/>
          <w:i w:val="false"/>
          <w:color w:val="ff0000"/>
          <w:sz w:val="28"/>
        </w:rPr>
        <w:t xml:space="preserve">      Сноска. Приложение 6 в редакции решения маслихата Жамбылского района Северо-Казахстанской области от 04.11.2010 </w:t>
      </w:r>
      <w:r>
        <w:rPr>
          <w:rFonts w:ascii="Times New Roman"/>
          <w:b w:val="false"/>
          <w:i w:val="false"/>
          <w:color w:val="ff0000"/>
          <w:sz w:val="28"/>
        </w:rPr>
        <w:t>N 27/1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98"/>
        <w:gridCol w:w="2282"/>
      </w:tblGrid>
      <w:tr>
        <w:trPr>
          <w:trHeight w:val="615" w:hRule="atLeast"/>
        </w:trPr>
        <w:tc>
          <w:tcPr>
            <w:tcW w:w="10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Виды выплат</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(тысяч</w:t>
            </w:r>
            <w:r>
              <w:br/>
            </w:r>
            <w:r>
              <w:rPr>
                <w:rFonts w:ascii="Times New Roman"/>
                <w:b w:val="false"/>
                <w:i w:val="false"/>
                <w:color w:val="000000"/>
                <w:sz w:val="20"/>
              </w:rPr>
              <w:t>
тенге)</w:t>
            </w:r>
          </w:p>
        </w:tc>
      </w:tr>
      <w:tr>
        <w:trPr>
          <w:trHeight w:val="495" w:hRule="atLeast"/>
        </w:trPr>
        <w:tc>
          <w:tcPr>
            <w:tcW w:w="10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участникам и инвалидам Великой Отечественной войны (на услуги бань и парикмахерских)</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2505" w:hRule="atLeast"/>
        </w:trPr>
        <w:tc>
          <w:tcPr>
            <w:tcW w:w="10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Социальная помощь на санаторно-курортное лечение отдельным категориям граждан:участникам Великой Отечественной войны, лицам, приравненным к ним; инвалидам Великой Отечественной войны, лицам, приравненным к ним; вдовам воинов, погибших в годы Великой Отечественной войны, не вступившим в повторный брак; лицам, награжденным орденами и медалями бывшего советского Союза ССР за самоотверженный труд и безупречную воинскую службу в тылу в годы Великой Отечественной войны; многодетным матерям, награжденным подвеской "Алтын алқа", "Күміс алқа" или получившим ранее звание "Мать-героиня"; лицам, пострадавшим от политических репрессий, являющимся пенсионерами; лицам, удостоенным званий Героя Социалистического труда и "Халык Қаһарманы"; инвалидам.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w:t>
            </w:r>
          </w:p>
        </w:tc>
      </w:tr>
      <w:tr>
        <w:trPr>
          <w:trHeight w:val="2970" w:hRule="atLeast"/>
        </w:trPr>
        <w:tc>
          <w:tcPr>
            <w:tcW w:w="10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Санаторно-курортное лечение участников и инвалидов Великой Отечественной войны, лиц, приравненных по льготам и гарантиям к участникам и инвалидам Великой Отечественной войны, других категории лиц, приравненных по льготам и гарантиям к участникам войны, многодетных матерей, награжденных подвесками "Алтын алқа", "Күміс алқа" или получивших ранее звание "Мать-героиня", а также награжденных орденами "Материнская слава" I и II степени, лиц, которым назначены пенсии за особые заслуги перед Республикой Казахстан, герои Советского Союза, герои Социалистического Труда, кавалеров орденов Славы трех степеней, Трудовой Славы трех степеней, лиц из числа участников ликвидации последствий катастрофы на Чернобыльской АЭС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495" w:hRule="atLeast"/>
        </w:trPr>
        <w:tc>
          <w:tcPr>
            <w:tcW w:w="10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единой одежды для участия ветеранов области в парадах в городах Астана и Москва</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495" w:hRule="atLeast"/>
        </w:trPr>
        <w:tc>
          <w:tcPr>
            <w:tcW w:w="10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участникам и инвалидам Великой Отечественной войны и лицам приравненным к ним на зубопротезирование</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r>
      <w:tr>
        <w:trPr>
          <w:trHeight w:val="495" w:hRule="atLeast"/>
        </w:trPr>
        <w:tc>
          <w:tcPr>
            <w:tcW w:w="10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Социальная помощь для обеспечения дополнительного питания граждан больным активным туберкулезом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r>
      <w:tr>
        <w:trPr>
          <w:trHeight w:val="495" w:hRule="atLeast"/>
        </w:trPr>
        <w:tc>
          <w:tcPr>
            <w:tcW w:w="10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участникам и инвалидам Великой Отечественной войны на коммунальные услуги</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2645</w:t>
            </w:r>
          </w:p>
        </w:tc>
      </w:tr>
      <w:tr>
        <w:trPr>
          <w:trHeight w:val="495" w:hRule="atLeast"/>
        </w:trPr>
        <w:tc>
          <w:tcPr>
            <w:tcW w:w="10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выплату социальной помощи в рамках Программы по стимулированию рождаемости "Фонд поколений"</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w:t>
            </w:r>
          </w:p>
        </w:tc>
      </w:tr>
      <w:tr>
        <w:trPr>
          <w:trHeight w:val="240" w:hRule="atLeast"/>
        </w:trPr>
        <w:tc>
          <w:tcPr>
            <w:tcW w:w="10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8743</w:t>
            </w:r>
          </w:p>
        </w:tc>
      </w:tr>
    </w:tbl>
    <w:bookmarkStart w:name="z27" w:id="8"/>
    <w:p>
      <w:pPr>
        <w:spacing w:after="0"/>
        <w:ind w:left="0"/>
        <w:jc w:val="both"/>
      </w:pPr>
      <w:r>
        <w:rPr>
          <w:rFonts w:ascii="Times New Roman"/>
          <w:b w:val="false"/>
          <w:i w:val="false"/>
          <w:color w:val="000000"/>
          <w:sz w:val="28"/>
        </w:rPr>
        <w:t>
Приложение 7</w:t>
      </w:r>
      <w:r>
        <w:br/>
      </w:r>
      <w:r>
        <w:rPr>
          <w:rFonts w:ascii="Times New Roman"/>
          <w:b w:val="false"/>
          <w:i w:val="false"/>
          <w:color w:val="000000"/>
          <w:sz w:val="28"/>
        </w:rPr>
        <w:t>
к решению сессии районного маслихата</w:t>
      </w:r>
      <w:r>
        <w:br/>
      </w:r>
      <w:r>
        <w:rPr>
          <w:rFonts w:ascii="Times New Roman"/>
          <w:b w:val="false"/>
          <w:i w:val="false"/>
          <w:color w:val="000000"/>
          <w:sz w:val="28"/>
        </w:rPr>
        <w:t>
от 25 декабря 2009 года № 21/1</w:t>
      </w:r>
    </w:p>
    <w:bookmarkEnd w:id="8"/>
    <w:p>
      <w:pPr>
        <w:spacing w:after="0"/>
        <w:ind w:left="0"/>
        <w:jc w:val="left"/>
      </w:pPr>
      <w:r>
        <w:rPr>
          <w:rFonts w:ascii="Times New Roman"/>
          <w:b/>
          <w:i w:val="false"/>
          <w:color w:val="000000"/>
        </w:rPr>
        <w:t xml:space="preserve"> Распределение сумм по программе 451 017 015 "Обеспечение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p>
    <w:p>
      <w:pPr>
        <w:spacing w:after="0"/>
        <w:ind w:left="0"/>
        <w:jc w:val="both"/>
      </w:pPr>
      <w:r>
        <w:rPr>
          <w:rFonts w:ascii="Times New Roman"/>
          <w:b w:val="false"/>
          <w:i w:val="false"/>
          <w:color w:val="ff0000"/>
          <w:sz w:val="28"/>
        </w:rPr>
        <w:t xml:space="preserve">      Сноска. Приложение 7 в редакции решения маслихата Жамбылского района Северо-Казахстанской области от 04.11.2010 </w:t>
      </w:r>
      <w:r>
        <w:rPr>
          <w:rFonts w:ascii="Times New Roman"/>
          <w:b w:val="false"/>
          <w:i w:val="false"/>
          <w:color w:val="ff0000"/>
          <w:sz w:val="28"/>
        </w:rPr>
        <w:t>N 27/1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gridCol w:w="2973"/>
        <w:gridCol w:w="3433"/>
        <w:gridCol w:w="3673"/>
      </w:tblGrid>
      <w:tr>
        <w:trPr>
          <w:trHeight w:val="285" w:hRule="atLeast"/>
        </w:trPr>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расходов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1155" w:hRule="atLeast"/>
        </w:trPr>
        <w:tc>
          <w:tcPr>
            <w:tcW w:w="0" w:type="auto"/>
            <w:vMerge/>
            <w:tcBorders>
              <w:top w:val="nil"/>
              <w:left w:val="single" w:color="cfcfcf" w:sz="5"/>
              <w:bottom w:val="single" w:color="cfcfcf" w:sz="5"/>
              <w:right w:val="single" w:color="cfcfcf" w:sz="5"/>
            </w:tcBorders>
          </w:tcP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Обязательные гигиенические средства</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услуг индивидуальными помощниками</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услуг специалистами жестового языка</w:t>
            </w:r>
          </w:p>
        </w:tc>
      </w:tr>
      <w:tr>
        <w:trPr>
          <w:trHeight w:val="285"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2084</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bl>
    <w:bookmarkStart w:name="z28" w:id="9"/>
    <w:p>
      <w:pPr>
        <w:spacing w:after="0"/>
        <w:ind w:left="0"/>
        <w:jc w:val="both"/>
      </w:pPr>
      <w:r>
        <w:rPr>
          <w:rFonts w:ascii="Times New Roman"/>
          <w:b w:val="false"/>
          <w:i w:val="false"/>
          <w:color w:val="000000"/>
          <w:sz w:val="28"/>
        </w:rPr>
        <w:t>
Приложение 8</w:t>
      </w:r>
      <w:r>
        <w:br/>
      </w:r>
      <w:r>
        <w:rPr>
          <w:rFonts w:ascii="Times New Roman"/>
          <w:b w:val="false"/>
          <w:i w:val="false"/>
          <w:color w:val="000000"/>
          <w:sz w:val="28"/>
        </w:rPr>
        <w:t>
к решению сессии районного маслихата</w:t>
      </w:r>
      <w:r>
        <w:br/>
      </w:r>
      <w:r>
        <w:rPr>
          <w:rFonts w:ascii="Times New Roman"/>
          <w:b w:val="false"/>
          <w:i w:val="false"/>
          <w:color w:val="000000"/>
          <w:sz w:val="28"/>
        </w:rPr>
        <w:t>
от 25 декабря 2009 года № 21/1</w:t>
      </w:r>
    </w:p>
    <w:bookmarkEnd w:id="9"/>
    <w:p>
      <w:pPr>
        <w:spacing w:after="0"/>
        <w:ind w:left="0"/>
        <w:jc w:val="left"/>
      </w:pPr>
      <w:r>
        <w:rPr>
          <w:rFonts w:ascii="Times New Roman"/>
          <w:b/>
          <w:i w:val="false"/>
          <w:color w:val="000000"/>
        </w:rPr>
        <w:t xml:space="preserve"> Расходы по сельским округам на 2010 год</w:t>
      </w:r>
    </w:p>
    <w:p>
      <w:pPr>
        <w:spacing w:after="0"/>
        <w:ind w:left="0"/>
        <w:jc w:val="both"/>
      </w:pPr>
      <w:r>
        <w:rPr>
          <w:rFonts w:ascii="Times New Roman"/>
          <w:b w:val="false"/>
          <w:i w:val="false"/>
          <w:color w:val="ff0000"/>
          <w:sz w:val="28"/>
        </w:rPr>
        <w:t xml:space="preserve">      Сноска. Приложение 8 в редакции решения маслихата Жамбылского района Северо-Казахстанской области от 04.11.2010 </w:t>
      </w:r>
      <w:r>
        <w:rPr>
          <w:rFonts w:ascii="Times New Roman"/>
          <w:b w:val="false"/>
          <w:i w:val="false"/>
          <w:color w:val="ff0000"/>
          <w:sz w:val="28"/>
        </w:rPr>
        <w:t>N 27/1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2953"/>
        <w:gridCol w:w="2173"/>
        <w:gridCol w:w="1693"/>
        <w:gridCol w:w="1193"/>
        <w:gridCol w:w="1733"/>
        <w:gridCol w:w="1893"/>
      </w:tblGrid>
      <w:tr>
        <w:trPr>
          <w:trHeight w:val="23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123.001.</w:t>
            </w:r>
            <w:r>
              <w:br/>
            </w:r>
            <w:r>
              <w:rPr>
                <w:rFonts w:ascii="Times New Roman"/>
                <w:b w:val="false"/>
                <w:i w:val="false"/>
                <w:color w:val="000000"/>
                <w:sz w:val="20"/>
              </w:rPr>
              <w:t>
000 Услуги по обеспе</w:t>
            </w:r>
            <w:r>
              <w:br/>
            </w:r>
            <w:r>
              <w:rPr>
                <w:rFonts w:ascii="Times New Roman"/>
                <w:b w:val="false"/>
                <w:i w:val="false"/>
                <w:color w:val="000000"/>
                <w:sz w:val="20"/>
              </w:rPr>
              <w:t>
чению деятельности акима района в городе, города районного значения, поселка, аула (села), аульного (сельско</w:t>
            </w:r>
            <w:r>
              <w:br/>
            </w:r>
            <w:r>
              <w:rPr>
                <w:rFonts w:ascii="Times New Roman"/>
                <w:b w:val="false"/>
                <w:i w:val="false"/>
                <w:color w:val="000000"/>
                <w:sz w:val="20"/>
              </w:rPr>
              <w:t>
го) округа</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123.023.</w:t>
            </w:r>
            <w:r>
              <w:br/>
            </w:r>
            <w:r>
              <w:rPr>
                <w:rFonts w:ascii="Times New Roman"/>
                <w:b w:val="false"/>
                <w:i w:val="false"/>
                <w:color w:val="000000"/>
                <w:sz w:val="20"/>
              </w:rPr>
              <w:t>
000 Матери</w:t>
            </w:r>
            <w:r>
              <w:br/>
            </w:r>
            <w:r>
              <w:rPr>
                <w:rFonts w:ascii="Times New Roman"/>
                <w:b w:val="false"/>
                <w:i w:val="false"/>
                <w:color w:val="000000"/>
                <w:sz w:val="20"/>
              </w:rPr>
              <w:t>
ально-</w:t>
            </w:r>
            <w:r>
              <w:br/>
            </w:r>
            <w:r>
              <w:rPr>
                <w:rFonts w:ascii="Times New Roman"/>
                <w:b w:val="false"/>
                <w:i w:val="false"/>
                <w:color w:val="000000"/>
                <w:sz w:val="20"/>
              </w:rPr>
              <w:t>
техничес</w:t>
            </w:r>
            <w:r>
              <w:br/>
            </w:r>
            <w:r>
              <w:rPr>
                <w:rFonts w:ascii="Times New Roman"/>
                <w:b w:val="false"/>
                <w:i w:val="false"/>
                <w:color w:val="000000"/>
                <w:sz w:val="20"/>
              </w:rPr>
              <w:t>
кое оснаще</w:t>
            </w:r>
            <w:r>
              <w:br/>
            </w:r>
            <w:r>
              <w:rPr>
                <w:rFonts w:ascii="Times New Roman"/>
                <w:b w:val="false"/>
                <w:i w:val="false"/>
                <w:color w:val="000000"/>
                <w:sz w:val="20"/>
              </w:rPr>
              <w:t>
ние государственных органов</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123.006.</w:t>
            </w:r>
            <w:r>
              <w:br/>
            </w:r>
            <w:r>
              <w:rPr>
                <w:rFonts w:ascii="Times New Roman"/>
                <w:b w:val="false"/>
                <w:i w:val="false"/>
                <w:color w:val="000000"/>
                <w:sz w:val="20"/>
              </w:rPr>
              <w:t>
000 Под</w:t>
            </w:r>
            <w:r>
              <w:br/>
            </w:r>
            <w:r>
              <w:rPr>
                <w:rFonts w:ascii="Times New Roman"/>
                <w:b w:val="false"/>
                <w:i w:val="false"/>
                <w:color w:val="000000"/>
                <w:sz w:val="20"/>
              </w:rPr>
              <w:t>
держка культур</w:t>
            </w:r>
            <w:r>
              <w:br/>
            </w:r>
            <w:r>
              <w:rPr>
                <w:rFonts w:ascii="Times New Roman"/>
                <w:b w:val="false"/>
                <w:i w:val="false"/>
                <w:color w:val="000000"/>
                <w:sz w:val="20"/>
              </w:rPr>
              <w:t>
но-досу</w:t>
            </w:r>
            <w:r>
              <w:br/>
            </w:r>
            <w:r>
              <w:rPr>
                <w:rFonts w:ascii="Times New Roman"/>
                <w:b w:val="false"/>
                <w:i w:val="false"/>
                <w:color w:val="000000"/>
                <w:sz w:val="20"/>
              </w:rPr>
              <w:t>
говой работы на местном уровне Клубы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123.006.</w:t>
            </w:r>
            <w:r>
              <w:br/>
            </w:r>
            <w:r>
              <w:rPr>
                <w:rFonts w:ascii="Times New Roman"/>
                <w:b w:val="false"/>
                <w:i w:val="false"/>
                <w:color w:val="000000"/>
                <w:sz w:val="20"/>
              </w:rPr>
              <w:t>
000 Поддержка культур</w:t>
            </w:r>
            <w:r>
              <w:br/>
            </w:r>
            <w:r>
              <w:rPr>
                <w:rFonts w:ascii="Times New Roman"/>
                <w:b w:val="false"/>
                <w:i w:val="false"/>
                <w:color w:val="000000"/>
                <w:sz w:val="20"/>
              </w:rPr>
              <w:t>
но-досуго</w:t>
            </w:r>
            <w:r>
              <w:br/>
            </w:r>
            <w:r>
              <w:rPr>
                <w:rFonts w:ascii="Times New Roman"/>
                <w:b w:val="false"/>
                <w:i w:val="false"/>
                <w:color w:val="000000"/>
                <w:sz w:val="20"/>
              </w:rPr>
              <w:t>
вой работы на местном уровне Библиоте</w:t>
            </w:r>
            <w:r>
              <w:br/>
            </w:r>
            <w:r>
              <w:rPr>
                <w:rFonts w:ascii="Times New Roman"/>
                <w:b w:val="false"/>
                <w:i w:val="false"/>
                <w:color w:val="000000"/>
                <w:sz w:val="20"/>
              </w:rPr>
              <w:t>
ки</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Архангельский с/о</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Баянаульский с/о</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Благовещенский с/о</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8867</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5404</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с/о</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5687</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Железенский с/о</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5508</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Казанский с/о</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Кайранкольский с/о</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Кладбинский с/о</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Майбалыкский с/о</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Мирный с/о</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6658</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Новорыбинский с/о</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Озерный с/о</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Пресноредут</w:t>
            </w:r>
            <w:r>
              <w:br/>
            </w:r>
            <w:r>
              <w:rPr>
                <w:rFonts w:ascii="Times New Roman"/>
                <w:b w:val="false"/>
                <w:i w:val="false"/>
                <w:color w:val="000000"/>
                <w:sz w:val="20"/>
              </w:rPr>
              <w:t>
ский с/о</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Первомайский с/о</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Пресновский с/о</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Троицкий с/о</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5657</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104234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107268</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5339</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1733"/>
        <w:gridCol w:w="1753"/>
        <w:gridCol w:w="1693"/>
        <w:gridCol w:w="1733"/>
        <w:gridCol w:w="2473"/>
        <w:gridCol w:w="1673"/>
      </w:tblGrid>
      <w:tr>
        <w:trPr>
          <w:trHeight w:val="238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123.008.</w:t>
            </w:r>
            <w:r>
              <w:br/>
            </w:r>
            <w:r>
              <w:rPr>
                <w:rFonts w:ascii="Times New Roman"/>
                <w:b w:val="false"/>
                <w:i w:val="false"/>
                <w:color w:val="000000"/>
                <w:sz w:val="20"/>
              </w:rPr>
              <w:t>
000 Освеще</w:t>
            </w:r>
            <w:r>
              <w:br/>
            </w:r>
            <w:r>
              <w:rPr>
                <w:rFonts w:ascii="Times New Roman"/>
                <w:b w:val="false"/>
                <w:i w:val="false"/>
                <w:color w:val="000000"/>
                <w:sz w:val="20"/>
              </w:rPr>
              <w:t>
ние улиц населен</w:t>
            </w:r>
            <w:r>
              <w:br/>
            </w:r>
            <w:r>
              <w:rPr>
                <w:rFonts w:ascii="Times New Roman"/>
                <w:b w:val="false"/>
                <w:i w:val="false"/>
                <w:color w:val="000000"/>
                <w:sz w:val="20"/>
              </w:rPr>
              <w:t>
ных пунктов</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123.010.</w:t>
            </w:r>
            <w:r>
              <w:br/>
            </w:r>
            <w:r>
              <w:rPr>
                <w:rFonts w:ascii="Times New Roman"/>
                <w:b w:val="false"/>
                <w:i w:val="false"/>
                <w:color w:val="000000"/>
                <w:sz w:val="20"/>
              </w:rPr>
              <w:t>
000 Содержа</w:t>
            </w:r>
            <w:r>
              <w:br/>
            </w:r>
            <w:r>
              <w:rPr>
                <w:rFonts w:ascii="Times New Roman"/>
                <w:b w:val="false"/>
                <w:i w:val="false"/>
                <w:color w:val="000000"/>
                <w:sz w:val="20"/>
              </w:rPr>
              <w:t>
ние мест захоронений и погребе</w:t>
            </w:r>
            <w:r>
              <w:br/>
            </w:r>
            <w:r>
              <w:rPr>
                <w:rFonts w:ascii="Times New Roman"/>
                <w:b w:val="false"/>
                <w:i w:val="false"/>
                <w:color w:val="000000"/>
                <w:sz w:val="20"/>
              </w:rPr>
              <w:t>
ние безрод</w:t>
            </w:r>
            <w:r>
              <w:br/>
            </w:r>
            <w:r>
              <w:rPr>
                <w:rFonts w:ascii="Times New Roman"/>
                <w:b w:val="false"/>
                <w:i w:val="false"/>
                <w:color w:val="000000"/>
                <w:sz w:val="20"/>
              </w:rPr>
              <w:t>
ных</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123.011.</w:t>
            </w:r>
            <w:r>
              <w:br/>
            </w:r>
            <w:r>
              <w:rPr>
                <w:rFonts w:ascii="Times New Roman"/>
                <w:b w:val="false"/>
                <w:i w:val="false"/>
                <w:color w:val="000000"/>
                <w:sz w:val="20"/>
              </w:rPr>
              <w:t>
000 Благо</w:t>
            </w:r>
            <w:r>
              <w:br/>
            </w:r>
            <w:r>
              <w:rPr>
                <w:rFonts w:ascii="Times New Roman"/>
                <w:b w:val="false"/>
                <w:i w:val="false"/>
                <w:color w:val="000000"/>
                <w:sz w:val="20"/>
              </w:rPr>
              <w:t>
устрой</w:t>
            </w:r>
            <w:r>
              <w:br/>
            </w:r>
            <w:r>
              <w:rPr>
                <w:rFonts w:ascii="Times New Roman"/>
                <w:b w:val="false"/>
                <w:i w:val="false"/>
                <w:color w:val="000000"/>
                <w:sz w:val="20"/>
              </w:rPr>
              <w:t>
ство и озелене</w:t>
            </w:r>
            <w:r>
              <w:br/>
            </w:r>
            <w:r>
              <w:rPr>
                <w:rFonts w:ascii="Times New Roman"/>
                <w:b w:val="false"/>
                <w:i w:val="false"/>
                <w:color w:val="000000"/>
                <w:sz w:val="20"/>
              </w:rPr>
              <w:t>
ние населен</w:t>
            </w:r>
            <w:r>
              <w:br/>
            </w:r>
            <w:r>
              <w:rPr>
                <w:rFonts w:ascii="Times New Roman"/>
                <w:b w:val="false"/>
                <w:i w:val="false"/>
                <w:color w:val="000000"/>
                <w:sz w:val="20"/>
              </w:rPr>
              <w:t>
ных пунктов</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123.013.</w:t>
            </w:r>
            <w:r>
              <w:br/>
            </w:r>
            <w:r>
              <w:rPr>
                <w:rFonts w:ascii="Times New Roman"/>
                <w:b w:val="false"/>
                <w:i w:val="false"/>
                <w:color w:val="000000"/>
                <w:sz w:val="20"/>
              </w:rPr>
              <w:t>
000 Обеспечение функцио</w:t>
            </w:r>
            <w:r>
              <w:br/>
            </w:r>
            <w:r>
              <w:rPr>
                <w:rFonts w:ascii="Times New Roman"/>
                <w:b w:val="false"/>
                <w:i w:val="false"/>
                <w:color w:val="000000"/>
                <w:sz w:val="20"/>
              </w:rPr>
              <w:t>
нирова</w:t>
            </w:r>
            <w:r>
              <w:br/>
            </w:r>
            <w:r>
              <w:rPr>
                <w:rFonts w:ascii="Times New Roman"/>
                <w:b w:val="false"/>
                <w:i w:val="false"/>
                <w:color w:val="000000"/>
                <w:sz w:val="20"/>
              </w:rPr>
              <w:t>
ния авто</w:t>
            </w:r>
            <w:r>
              <w:br/>
            </w:r>
            <w:r>
              <w:rPr>
                <w:rFonts w:ascii="Times New Roman"/>
                <w:b w:val="false"/>
                <w:i w:val="false"/>
                <w:color w:val="000000"/>
                <w:sz w:val="20"/>
              </w:rPr>
              <w:t>
мобиль</w:t>
            </w:r>
            <w:r>
              <w:br/>
            </w:r>
            <w:r>
              <w:rPr>
                <w:rFonts w:ascii="Times New Roman"/>
                <w:b w:val="false"/>
                <w:i w:val="false"/>
                <w:color w:val="000000"/>
                <w:sz w:val="20"/>
              </w:rPr>
              <w:t>
ных до</w:t>
            </w:r>
            <w:r>
              <w:br/>
            </w:r>
            <w:r>
              <w:rPr>
                <w:rFonts w:ascii="Times New Roman"/>
                <w:b w:val="false"/>
                <w:i w:val="false"/>
                <w:color w:val="000000"/>
                <w:sz w:val="20"/>
              </w:rPr>
              <w:t>
рог в горо</w:t>
            </w:r>
            <w:r>
              <w:br/>
            </w:r>
            <w:r>
              <w:rPr>
                <w:rFonts w:ascii="Times New Roman"/>
                <w:b w:val="false"/>
                <w:i w:val="false"/>
                <w:color w:val="000000"/>
                <w:sz w:val="20"/>
              </w:rPr>
              <w:t>
дах ра</w:t>
            </w:r>
            <w:r>
              <w:br/>
            </w:r>
            <w:r>
              <w:rPr>
                <w:rFonts w:ascii="Times New Roman"/>
                <w:b w:val="false"/>
                <w:i w:val="false"/>
                <w:color w:val="000000"/>
                <w:sz w:val="20"/>
              </w:rPr>
              <w:t>
йонного значе</w:t>
            </w:r>
            <w:r>
              <w:br/>
            </w:r>
            <w:r>
              <w:rPr>
                <w:rFonts w:ascii="Times New Roman"/>
                <w:b w:val="false"/>
                <w:i w:val="false"/>
                <w:color w:val="000000"/>
                <w:sz w:val="20"/>
              </w:rPr>
              <w:t>
ния, по</w:t>
            </w:r>
            <w:r>
              <w:br/>
            </w:r>
            <w:r>
              <w:rPr>
                <w:rFonts w:ascii="Times New Roman"/>
                <w:b w:val="false"/>
                <w:i w:val="false"/>
                <w:color w:val="000000"/>
                <w:sz w:val="20"/>
              </w:rPr>
              <w:t>
селках, аулах (селах), аульных (сель</w:t>
            </w:r>
            <w:r>
              <w:br/>
            </w:r>
            <w:r>
              <w:rPr>
                <w:rFonts w:ascii="Times New Roman"/>
                <w:b w:val="false"/>
                <w:i w:val="false"/>
                <w:color w:val="000000"/>
                <w:sz w:val="20"/>
              </w:rPr>
              <w:t>
ских) округах</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123.019.027 Финансирова</w:t>
            </w:r>
            <w:r>
              <w:br/>
            </w:r>
            <w:r>
              <w:rPr>
                <w:rFonts w:ascii="Times New Roman"/>
                <w:b w:val="false"/>
                <w:i w:val="false"/>
                <w:color w:val="000000"/>
                <w:sz w:val="20"/>
              </w:rPr>
              <w:t>
ние соци</w:t>
            </w:r>
            <w:r>
              <w:br/>
            </w:r>
            <w:r>
              <w:rPr>
                <w:rFonts w:ascii="Times New Roman"/>
                <w:b w:val="false"/>
                <w:i w:val="false"/>
                <w:color w:val="000000"/>
                <w:sz w:val="20"/>
              </w:rPr>
              <w:t>
альных про</w:t>
            </w:r>
            <w:r>
              <w:br/>
            </w:r>
            <w:r>
              <w:rPr>
                <w:rFonts w:ascii="Times New Roman"/>
                <w:b w:val="false"/>
                <w:i w:val="false"/>
                <w:color w:val="000000"/>
                <w:sz w:val="20"/>
              </w:rPr>
              <w:t xml:space="preserve">
ектов в поселках, аулах (селах), аульных (сельских) округах в рамках реализации стратегии региональной занятости и переподготовки кадров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r>
      <w:tr>
        <w:trPr>
          <w:trHeight w:val="21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6413</w:t>
            </w:r>
          </w:p>
        </w:tc>
      </w:tr>
      <w:tr>
        <w:trPr>
          <w:trHeight w:val="21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7423</w:t>
            </w:r>
          </w:p>
        </w:tc>
      </w:tr>
      <w:tr>
        <w:trPr>
          <w:trHeight w:val="21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17203</w:t>
            </w:r>
          </w:p>
        </w:tc>
      </w:tr>
      <w:tr>
        <w:trPr>
          <w:trHeight w:val="21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6291</w:t>
            </w:r>
          </w:p>
        </w:tc>
      </w:tr>
      <w:tr>
        <w:trPr>
          <w:trHeight w:val="21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6509</w:t>
            </w:r>
          </w:p>
        </w:tc>
      </w:tr>
      <w:tr>
        <w:trPr>
          <w:trHeight w:val="21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24259,9</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31025,9</w:t>
            </w:r>
          </w:p>
        </w:tc>
      </w:tr>
      <w:tr>
        <w:trPr>
          <w:trHeight w:val="21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8102</w:t>
            </w:r>
          </w:p>
        </w:tc>
      </w:tr>
      <w:tr>
        <w:trPr>
          <w:trHeight w:val="21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6049</w:t>
            </w:r>
          </w:p>
        </w:tc>
      </w:tr>
      <w:tr>
        <w:trPr>
          <w:trHeight w:val="21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9076</w:t>
            </w:r>
          </w:p>
        </w:tc>
      </w:tr>
      <w:tr>
        <w:trPr>
          <w:trHeight w:val="21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6968</w:t>
            </w:r>
          </w:p>
        </w:tc>
      </w:tr>
      <w:tr>
        <w:trPr>
          <w:trHeight w:val="21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6342</w:t>
            </w:r>
          </w:p>
        </w:tc>
      </w:tr>
      <w:tr>
        <w:trPr>
          <w:trHeight w:val="21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5594</w:t>
            </w:r>
          </w:p>
        </w:tc>
      </w:tr>
      <w:tr>
        <w:trPr>
          <w:trHeight w:val="21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6980</w:t>
            </w:r>
          </w:p>
        </w:tc>
      </w:tr>
      <w:tr>
        <w:trPr>
          <w:trHeight w:val="21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7420</w:t>
            </w:r>
          </w:p>
        </w:tc>
      </w:tr>
      <w:tr>
        <w:trPr>
          <w:trHeight w:val="21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15086</w:t>
            </w:r>
          </w:p>
        </w:tc>
      </w:tr>
      <w:tr>
        <w:trPr>
          <w:trHeight w:val="21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5737</w:t>
            </w:r>
          </w:p>
        </w:tc>
      </w:tr>
      <w:tr>
        <w:trPr>
          <w:trHeight w:val="21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24259,9</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152218,9</w:t>
            </w:r>
          </w:p>
        </w:tc>
      </w:tr>
    </w:tbl>
    <w:bookmarkStart w:name="z29" w:id="10"/>
    <w:p>
      <w:pPr>
        <w:spacing w:after="0"/>
        <w:ind w:left="0"/>
        <w:jc w:val="both"/>
      </w:pPr>
      <w:r>
        <w:rPr>
          <w:rFonts w:ascii="Times New Roman"/>
          <w:b w:val="false"/>
          <w:i w:val="false"/>
          <w:color w:val="000000"/>
          <w:sz w:val="28"/>
        </w:rPr>
        <w:t>
Приложение 9</w:t>
      </w:r>
      <w:r>
        <w:br/>
      </w:r>
      <w:r>
        <w:rPr>
          <w:rFonts w:ascii="Times New Roman"/>
          <w:b w:val="false"/>
          <w:i w:val="false"/>
          <w:color w:val="000000"/>
          <w:sz w:val="28"/>
        </w:rPr>
        <w:t>
к решению сессии районного маслихата</w:t>
      </w:r>
      <w:r>
        <w:br/>
      </w:r>
      <w:r>
        <w:rPr>
          <w:rFonts w:ascii="Times New Roman"/>
          <w:b w:val="false"/>
          <w:i w:val="false"/>
          <w:color w:val="000000"/>
          <w:sz w:val="28"/>
        </w:rPr>
        <w:t>
от 25 декабря 2009 года № 21/1</w:t>
      </w:r>
    </w:p>
    <w:bookmarkEnd w:id="10"/>
    <w:p>
      <w:pPr>
        <w:spacing w:after="0"/>
        <w:ind w:left="0"/>
        <w:jc w:val="left"/>
      </w:pPr>
      <w:r>
        <w:rPr>
          <w:rFonts w:ascii="Times New Roman"/>
          <w:b/>
          <w:i w:val="false"/>
          <w:color w:val="000000"/>
        </w:rPr>
        <w:t xml:space="preserve"> Распределение сумм по программе 464 003 000 "Общеобразовательное обучение"</w:t>
      </w:r>
    </w:p>
    <w:p>
      <w:pPr>
        <w:spacing w:after="0"/>
        <w:ind w:left="0"/>
        <w:jc w:val="both"/>
      </w:pPr>
      <w:r>
        <w:rPr>
          <w:rFonts w:ascii="Times New Roman"/>
          <w:b w:val="false"/>
          <w:i w:val="false"/>
          <w:color w:val="ff0000"/>
          <w:sz w:val="28"/>
        </w:rPr>
        <w:t xml:space="preserve">      Сноска. Приложение 9 в редакции решения маслихата Жамбылского района Северо-Казахстанской области от 04.11.2010 </w:t>
      </w:r>
      <w:r>
        <w:rPr>
          <w:rFonts w:ascii="Times New Roman"/>
          <w:b w:val="false"/>
          <w:i w:val="false"/>
          <w:color w:val="ff0000"/>
          <w:sz w:val="28"/>
        </w:rPr>
        <w:t>N 27/1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3"/>
        <w:gridCol w:w="3633"/>
        <w:gridCol w:w="5433"/>
      </w:tblGrid>
      <w:tr>
        <w:trPr>
          <w:trHeight w:val="240" w:hRule="atLeast"/>
        </w:trPr>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расходов,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660" w:hRule="atLeast"/>
        </w:trPr>
        <w:tc>
          <w:tcPr>
            <w:tcW w:w="0" w:type="auto"/>
            <w:vMerge/>
            <w:tcBorders>
              <w:top w:val="nil"/>
              <w:left w:val="single" w:color="cfcfcf" w:sz="5"/>
              <w:bottom w:val="single" w:color="cfcfcf" w:sz="5"/>
              <w:right w:val="single" w:color="cfcfcf" w:sz="5"/>
            </w:tcBorders>
          </w:tcP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средств местного бюджета</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трансфертов из республиканского бюджета</w:t>
            </w:r>
          </w:p>
        </w:tc>
      </w:tr>
      <w:tr>
        <w:trPr>
          <w:trHeight w:val="42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1305181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1143807</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161374</w:t>
            </w:r>
          </w:p>
        </w:tc>
      </w:tr>
    </w:tbl>
    <w:bookmarkStart w:name="z30" w:id="11"/>
    <w:p>
      <w:pPr>
        <w:spacing w:after="0"/>
        <w:ind w:left="0"/>
        <w:jc w:val="both"/>
      </w:pPr>
      <w:r>
        <w:rPr>
          <w:rFonts w:ascii="Times New Roman"/>
          <w:b w:val="false"/>
          <w:i w:val="false"/>
          <w:color w:val="000000"/>
          <w:sz w:val="28"/>
        </w:rPr>
        <w:t>
Приложение 10</w:t>
      </w:r>
      <w:r>
        <w:br/>
      </w:r>
      <w:r>
        <w:rPr>
          <w:rFonts w:ascii="Times New Roman"/>
          <w:b w:val="false"/>
          <w:i w:val="false"/>
          <w:color w:val="000000"/>
          <w:sz w:val="28"/>
        </w:rPr>
        <w:t>
к решению сессии районного маслихата</w:t>
      </w:r>
      <w:r>
        <w:br/>
      </w:r>
      <w:r>
        <w:rPr>
          <w:rFonts w:ascii="Times New Roman"/>
          <w:b w:val="false"/>
          <w:i w:val="false"/>
          <w:color w:val="000000"/>
          <w:sz w:val="28"/>
        </w:rPr>
        <w:t>
от 25 декабря 2009 года № 21/1</w:t>
      </w:r>
    </w:p>
    <w:bookmarkEnd w:id="11"/>
    <w:p>
      <w:pPr>
        <w:spacing w:after="0"/>
        <w:ind w:left="0"/>
        <w:jc w:val="left"/>
      </w:pPr>
      <w:r>
        <w:rPr>
          <w:rFonts w:ascii="Times New Roman"/>
          <w:b/>
          <w:i w:val="false"/>
          <w:color w:val="000000"/>
        </w:rPr>
        <w:t xml:space="preserve"> Расходы на реализацию стратегии региональной занятости и переподготовки кадров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653"/>
        <w:gridCol w:w="653"/>
        <w:gridCol w:w="7233"/>
        <w:gridCol w:w="201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(тысяч</w:t>
            </w:r>
            <w:r>
              <w:br/>
            </w:r>
            <w:r>
              <w:rPr>
                <w:rFonts w:ascii="Times New Roman"/>
                <w:b w:val="false"/>
                <w:i w:val="false"/>
                <w:color w:val="000000"/>
                <w:sz w:val="20"/>
              </w:rPr>
              <w:t>
тенге)</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vMerge/>
            <w:tcBorders>
              <w:top w:val="nil"/>
              <w:left w:val="single" w:color="cfcfcf" w:sz="5"/>
              <w:bottom w:val="single" w:color="cfcfcf" w:sz="5"/>
              <w:right w:val="single" w:color="cfcfcf" w:sz="5"/>
            </w:tcBorders>
          </w:tcP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15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Дорожная карта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222 386</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84 999</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w:t>
            </w:r>
            <w:r>
              <w:br/>
            </w:r>
            <w:r>
              <w:rPr>
                <w:rFonts w:ascii="Times New Roman"/>
                <w:b w:val="false"/>
                <w:i w:val="false"/>
                <w:color w:val="000000"/>
                <w:sz w:val="20"/>
              </w:rPr>
              <w:t>
областного значения)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84 999</w:t>
            </w:r>
          </w:p>
        </w:tc>
      </w:tr>
      <w:tr>
        <w:trPr>
          <w:trHeight w:val="8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текущий ремонт</w:t>
            </w:r>
            <w:r>
              <w:br/>
            </w:r>
            <w:r>
              <w:rPr>
                <w:rFonts w:ascii="Times New Roman"/>
                <w:b w:val="false"/>
                <w:i w:val="false"/>
                <w:color w:val="000000"/>
                <w:sz w:val="20"/>
              </w:rPr>
              <w:t>
объектов образования в рамках</w:t>
            </w:r>
            <w:r>
              <w:br/>
            </w:r>
            <w:r>
              <w:rPr>
                <w:rFonts w:ascii="Times New Roman"/>
                <w:b w:val="false"/>
                <w:i w:val="false"/>
                <w:color w:val="000000"/>
                <w:sz w:val="20"/>
              </w:rPr>
              <w:t>
реализации стратегии региональной</w:t>
            </w:r>
            <w:r>
              <w:br/>
            </w:r>
            <w:r>
              <w:rPr>
                <w:rFonts w:ascii="Times New Roman"/>
                <w:b w:val="false"/>
                <w:i w:val="false"/>
                <w:color w:val="000000"/>
                <w:sz w:val="20"/>
              </w:rPr>
              <w:t>
занятости и переподготовки кадров</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84 999</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 социальное</w:t>
            </w:r>
            <w:r>
              <w:br/>
            </w:r>
            <w:r>
              <w:rPr>
                <w:rFonts w:ascii="Times New Roman"/>
                <w:b w:val="false"/>
                <w:i w:val="false"/>
                <w:color w:val="000000"/>
                <w:sz w:val="20"/>
              </w:rPr>
              <w:t>
обеспечение</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14 400</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w:t>
            </w:r>
            <w:r>
              <w:br/>
            </w:r>
            <w:r>
              <w:rPr>
                <w:rFonts w:ascii="Times New Roman"/>
                <w:b w:val="false"/>
                <w:i w:val="false"/>
                <w:color w:val="000000"/>
                <w:sz w:val="20"/>
              </w:rPr>
              <w:t>
программ района (города областного</w:t>
            </w:r>
            <w:r>
              <w:br/>
            </w:r>
            <w:r>
              <w:rPr>
                <w:rFonts w:ascii="Times New Roman"/>
                <w:b w:val="false"/>
                <w:i w:val="false"/>
                <w:color w:val="000000"/>
                <w:sz w:val="20"/>
              </w:rPr>
              <w:t>
значения)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14 400</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занятости</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14 400</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87 629</w:t>
            </w:r>
          </w:p>
        </w:tc>
      </w:tr>
      <w:tr>
        <w:trPr>
          <w:trHeight w:val="8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w:t>
            </w:r>
            <w:r>
              <w:br/>
            </w:r>
            <w:r>
              <w:rPr>
                <w:rFonts w:ascii="Times New Roman"/>
                <w:b w:val="false"/>
                <w:i w:val="false"/>
                <w:color w:val="000000"/>
                <w:sz w:val="20"/>
              </w:rPr>
              <w:t>
хозяйства, пассажирского транспорта</w:t>
            </w:r>
            <w:r>
              <w:br/>
            </w:r>
            <w:r>
              <w:rPr>
                <w:rFonts w:ascii="Times New Roman"/>
                <w:b w:val="false"/>
                <w:i w:val="false"/>
                <w:color w:val="000000"/>
                <w:sz w:val="20"/>
              </w:rPr>
              <w:t>
и автомобильных дорог района</w:t>
            </w:r>
            <w:r>
              <w:br/>
            </w:r>
            <w:r>
              <w:rPr>
                <w:rFonts w:ascii="Times New Roman"/>
                <w:b w:val="false"/>
                <w:i w:val="false"/>
                <w:color w:val="000000"/>
                <w:sz w:val="20"/>
              </w:rPr>
              <w:t>
(города областного значения)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87 629</w:t>
            </w:r>
          </w:p>
        </w:tc>
      </w:tr>
      <w:tr>
        <w:trPr>
          <w:trHeight w:val="8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инженерно-коммуникационной</w:t>
            </w:r>
            <w:r>
              <w:br/>
            </w:r>
            <w:r>
              <w:rPr>
                <w:rFonts w:ascii="Times New Roman"/>
                <w:b w:val="false"/>
                <w:i w:val="false"/>
                <w:color w:val="000000"/>
                <w:sz w:val="20"/>
              </w:rPr>
              <w:t>
инфраструктуры и благоустройство</w:t>
            </w:r>
            <w:r>
              <w:br/>
            </w:r>
            <w:r>
              <w:rPr>
                <w:rFonts w:ascii="Times New Roman"/>
                <w:b w:val="false"/>
                <w:i w:val="false"/>
                <w:color w:val="000000"/>
                <w:sz w:val="20"/>
              </w:rPr>
              <w:t>
населенных пунктов в рамках</w:t>
            </w:r>
            <w:r>
              <w:br/>
            </w:r>
            <w:r>
              <w:rPr>
                <w:rFonts w:ascii="Times New Roman"/>
                <w:b w:val="false"/>
                <w:i w:val="false"/>
                <w:color w:val="000000"/>
                <w:sz w:val="20"/>
              </w:rPr>
              <w:t>
реализации стратегии региональной</w:t>
            </w:r>
            <w:r>
              <w:br/>
            </w:r>
            <w:r>
              <w:rPr>
                <w:rFonts w:ascii="Times New Roman"/>
                <w:b w:val="false"/>
                <w:i w:val="false"/>
                <w:color w:val="000000"/>
                <w:sz w:val="20"/>
              </w:rPr>
              <w:t>
занятости и переподготовки кадров</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87 629</w:t>
            </w:r>
          </w:p>
        </w:tc>
      </w:tr>
      <w:tr>
        <w:trPr>
          <w:trHeight w:val="8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w:t>
            </w:r>
            <w:r>
              <w:br/>
            </w:r>
            <w:r>
              <w:rPr>
                <w:rFonts w:ascii="Times New Roman"/>
                <w:b w:val="false"/>
                <w:i w:val="false"/>
                <w:color w:val="000000"/>
                <w:sz w:val="20"/>
              </w:rPr>
              <w:t>
хозяйство, особо охраняемые</w:t>
            </w:r>
            <w:r>
              <w:br/>
            </w:r>
            <w:r>
              <w:rPr>
                <w:rFonts w:ascii="Times New Roman"/>
                <w:b w:val="false"/>
                <w:i w:val="false"/>
                <w:color w:val="000000"/>
                <w:sz w:val="20"/>
              </w:rPr>
              <w:t>
природные территории, охрана</w:t>
            </w:r>
            <w:r>
              <w:br/>
            </w:r>
            <w:r>
              <w:rPr>
                <w:rFonts w:ascii="Times New Roman"/>
                <w:b w:val="false"/>
                <w:i w:val="false"/>
                <w:color w:val="000000"/>
                <w:sz w:val="20"/>
              </w:rPr>
              <w:t>
окружающей среды и животного мира,</w:t>
            </w:r>
            <w:r>
              <w:br/>
            </w:r>
            <w:r>
              <w:rPr>
                <w:rFonts w:ascii="Times New Roman"/>
                <w:b w:val="false"/>
                <w:i w:val="false"/>
                <w:color w:val="000000"/>
                <w:sz w:val="20"/>
              </w:rPr>
              <w:t>
земельные отношения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25 358</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w:t>
            </w:r>
            <w:r>
              <w:br/>
            </w:r>
            <w:r>
              <w:rPr>
                <w:rFonts w:ascii="Times New Roman"/>
                <w:b w:val="false"/>
                <w:i w:val="false"/>
                <w:color w:val="000000"/>
                <w:sz w:val="20"/>
              </w:rPr>
              <w:t>
города районного значения, поселка,</w:t>
            </w:r>
            <w:r>
              <w:br/>
            </w:r>
            <w:r>
              <w:rPr>
                <w:rFonts w:ascii="Times New Roman"/>
                <w:b w:val="false"/>
                <w:i w:val="false"/>
                <w:color w:val="000000"/>
                <w:sz w:val="20"/>
              </w:rPr>
              <w:t>
аула (села), аульного (сельского)</w:t>
            </w:r>
            <w:r>
              <w:br/>
            </w:r>
            <w:r>
              <w:rPr>
                <w:rFonts w:ascii="Times New Roman"/>
                <w:b w:val="false"/>
                <w:i w:val="false"/>
                <w:color w:val="000000"/>
                <w:sz w:val="20"/>
              </w:rPr>
              <w:t>
округа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25 358</w:t>
            </w:r>
          </w:p>
        </w:tc>
      </w:tr>
      <w:tr>
        <w:trPr>
          <w:trHeight w:val="8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 социальных проектов</w:t>
            </w:r>
            <w:r>
              <w:br/>
            </w:r>
            <w:r>
              <w:rPr>
                <w:rFonts w:ascii="Times New Roman"/>
                <w:b w:val="false"/>
                <w:i w:val="false"/>
                <w:color w:val="000000"/>
                <w:sz w:val="20"/>
              </w:rPr>
              <w:t>
в поселках, аулах (селах), аульных</w:t>
            </w:r>
            <w:r>
              <w:br/>
            </w:r>
            <w:r>
              <w:rPr>
                <w:rFonts w:ascii="Times New Roman"/>
                <w:b w:val="false"/>
                <w:i w:val="false"/>
                <w:color w:val="000000"/>
                <w:sz w:val="20"/>
              </w:rPr>
              <w:t>
(сельских) округах в рамках</w:t>
            </w:r>
            <w:r>
              <w:br/>
            </w:r>
            <w:r>
              <w:rPr>
                <w:rFonts w:ascii="Times New Roman"/>
                <w:b w:val="false"/>
                <w:i w:val="false"/>
                <w:color w:val="000000"/>
                <w:sz w:val="20"/>
              </w:rPr>
              <w:t>
реализации стратегии региональной</w:t>
            </w:r>
            <w:r>
              <w:br/>
            </w:r>
            <w:r>
              <w:rPr>
                <w:rFonts w:ascii="Times New Roman"/>
                <w:b w:val="false"/>
                <w:i w:val="false"/>
                <w:color w:val="000000"/>
                <w:sz w:val="20"/>
              </w:rPr>
              <w:t>
занятости и переподготовки кадров</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25 358</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коммуникации</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8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w:t>
            </w:r>
            <w:r>
              <w:br/>
            </w:r>
            <w:r>
              <w:rPr>
                <w:rFonts w:ascii="Times New Roman"/>
                <w:b w:val="false"/>
                <w:i w:val="false"/>
                <w:color w:val="000000"/>
                <w:sz w:val="20"/>
              </w:rPr>
              <w:t>
хозяйства, пассажирского транспорта</w:t>
            </w:r>
            <w:r>
              <w:br/>
            </w:r>
            <w:r>
              <w:rPr>
                <w:rFonts w:ascii="Times New Roman"/>
                <w:b w:val="false"/>
                <w:i w:val="false"/>
                <w:color w:val="000000"/>
                <w:sz w:val="20"/>
              </w:rPr>
              <w:t>
и автомобильных дорог района</w:t>
            </w:r>
            <w:r>
              <w:br/>
            </w:r>
            <w:r>
              <w:rPr>
                <w:rFonts w:ascii="Times New Roman"/>
                <w:b w:val="false"/>
                <w:i w:val="false"/>
                <w:color w:val="000000"/>
                <w:sz w:val="20"/>
              </w:rPr>
              <w:t>
(города областного значения)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8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и содержание автомобильных</w:t>
            </w:r>
            <w:r>
              <w:br/>
            </w:r>
            <w:r>
              <w:rPr>
                <w:rFonts w:ascii="Times New Roman"/>
                <w:b w:val="false"/>
                <w:i w:val="false"/>
                <w:color w:val="000000"/>
                <w:sz w:val="20"/>
              </w:rPr>
              <w:t>
дорог районного значения, улиц</w:t>
            </w:r>
            <w:r>
              <w:br/>
            </w:r>
            <w:r>
              <w:rPr>
                <w:rFonts w:ascii="Times New Roman"/>
                <w:b w:val="false"/>
                <w:i w:val="false"/>
                <w:color w:val="000000"/>
                <w:sz w:val="20"/>
              </w:rPr>
              <w:t>
городов и населенных пунктов в</w:t>
            </w:r>
            <w:r>
              <w:br/>
            </w:r>
            <w:r>
              <w:rPr>
                <w:rFonts w:ascii="Times New Roman"/>
                <w:b w:val="false"/>
                <w:i w:val="false"/>
                <w:color w:val="000000"/>
                <w:sz w:val="20"/>
              </w:rPr>
              <w:t>
рамках реализации стратегии</w:t>
            </w:r>
            <w:r>
              <w:br/>
            </w:r>
            <w:r>
              <w:rPr>
                <w:rFonts w:ascii="Times New Roman"/>
                <w:b w:val="false"/>
                <w:i w:val="false"/>
                <w:color w:val="000000"/>
                <w:sz w:val="20"/>
              </w:rPr>
              <w:t>
региональной занятости и</w:t>
            </w:r>
            <w:r>
              <w:br/>
            </w:r>
            <w:r>
              <w:rPr>
                <w:rFonts w:ascii="Times New Roman"/>
                <w:b w:val="false"/>
                <w:i w:val="false"/>
                <w:color w:val="000000"/>
                <w:sz w:val="20"/>
              </w:rPr>
              <w:t>
переподготовки кадров</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bl>
    <w:p>
      <w:pPr>
        <w:spacing w:after="0"/>
        <w:ind w:left="0"/>
        <w:jc w:val="both"/>
      </w:pPr>
      <w:r>
        <w:rPr>
          <w:rFonts w:ascii="Times New Roman"/>
          <w:b w:val="false"/>
          <w:i w:val="false"/>
          <w:color w:val="000000"/>
          <w:sz w:val="28"/>
        </w:rPr>
        <w:t>Приложение 11</w:t>
      </w:r>
      <w:r>
        <w:br/>
      </w:r>
      <w:r>
        <w:rPr>
          <w:rFonts w:ascii="Times New Roman"/>
          <w:b w:val="false"/>
          <w:i w:val="false"/>
          <w:color w:val="000000"/>
          <w:sz w:val="28"/>
        </w:rPr>
        <w:t>
к решению сессии районного маслихата</w:t>
      </w:r>
      <w:r>
        <w:br/>
      </w:r>
      <w:r>
        <w:rPr>
          <w:rFonts w:ascii="Times New Roman"/>
          <w:b w:val="false"/>
          <w:i w:val="false"/>
          <w:color w:val="000000"/>
          <w:sz w:val="28"/>
        </w:rPr>
        <w:t>
от 29 декабря 2009 года № 21/1</w:t>
      </w:r>
    </w:p>
    <w:p>
      <w:pPr>
        <w:spacing w:after="0"/>
        <w:ind w:left="0"/>
        <w:jc w:val="left"/>
      </w:pPr>
      <w:r>
        <w:rPr>
          <w:rFonts w:ascii="Times New Roman"/>
          <w:b/>
          <w:i w:val="false"/>
          <w:color w:val="000000"/>
        </w:rPr>
        <w:t xml:space="preserve"> Направление свободных остатков бюджетных средств, сложившихся на 1 января 2010 года</w:t>
      </w:r>
    </w:p>
    <w:p>
      <w:pPr>
        <w:spacing w:after="0"/>
        <w:ind w:left="0"/>
        <w:jc w:val="both"/>
      </w:pPr>
      <w:r>
        <w:rPr>
          <w:rFonts w:ascii="Times New Roman"/>
          <w:b w:val="false"/>
          <w:i w:val="false"/>
          <w:color w:val="ff0000"/>
          <w:sz w:val="28"/>
        </w:rPr>
        <w:t xml:space="preserve">      Сноска. Приложение 11 в редакции решения маслихата Жамбылского района Северо-Казахстанской области от 31.03.2010 </w:t>
      </w:r>
      <w:r>
        <w:rPr>
          <w:rFonts w:ascii="Times New Roman"/>
          <w:b w:val="false"/>
          <w:i w:val="false"/>
          <w:color w:val="ff0000"/>
          <w:sz w:val="28"/>
        </w:rPr>
        <w:t>N 23/1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1"/>
        <w:gridCol w:w="1315"/>
        <w:gridCol w:w="1315"/>
        <w:gridCol w:w="6341"/>
        <w:gridCol w:w="2728"/>
      </w:tblGrid>
      <w:tr>
        <w:trPr>
          <w:trHeight w:val="73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тенге)</w:t>
            </w:r>
          </w:p>
        </w:tc>
      </w:tr>
      <w:tr>
        <w:trPr>
          <w:trHeight w:val="27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9161</w:t>
            </w:r>
          </w:p>
        </w:tc>
      </w:tr>
      <w:tr>
        <w:trPr>
          <w:trHeight w:val="27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 характера</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r>
      <w:tr>
        <w:trPr>
          <w:trHeight w:val="27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r>
      <w:tr>
        <w:trPr>
          <w:trHeight w:val="99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исполнения  бюджета района (города областного значения) и управления коммунальной собственностью района (города областного значения)</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9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28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5264</w:t>
            </w:r>
          </w:p>
        </w:tc>
      </w:tr>
      <w:tr>
        <w:trPr>
          <w:trHeight w:val="27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5264</w:t>
            </w:r>
          </w:p>
        </w:tc>
      </w:tr>
      <w:tr>
        <w:trPr>
          <w:trHeight w:val="49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организаций дошкольного воспитания и обучения</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27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3564</w:t>
            </w:r>
          </w:p>
        </w:tc>
      </w:tr>
      <w:tr>
        <w:trPr>
          <w:trHeight w:val="28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 социальное обеспечение</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r>
      <w:tr>
        <w:trPr>
          <w:trHeight w:val="49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r>
      <w:tr>
        <w:trPr>
          <w:trHeight w:val="306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Выплата единовременной материальной помощи участникам и инвалидам Великой Отечественной войны, а также лицам, приравненным к ним, военнослужащим, в том числе уволенным в запас (отставку), проходившим военную службу в период с 22 июня 1941 года по 3 сентября 1945 года в воинских частях, учреждениях, в военно-учебных заведениях, не входивших в состав действующей армии, награжденным медалью «За победу над Германией в Великой Отечественной войне 1941-1945 гг.» или медалью «За победу над Японией», проработавшим (прослужившим) не менее шести месяцев в тылу в годы Великой Отечественной войны к 65-летию Победы в Великой Отечественной войне</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r>
      <w:tr>
        <w:trPr>
          <w:trHeight w:val="28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49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4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73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w:t>
            </w:r>
            <w:r>
              <w:br/>
            </w:r>
            <w:r>
              <w:rPr>
                <w:rFonts w:ascii="Times New Roman"/>
                <w:b w:val="false"/>
                <w:i w:val="false"/>
                <w:color w:val="000000"/>
                <w:sz w:val="20"/>
              </w:rPr>
              <w:t>
коммунального хозяйства, пассажирского транспорта и автомобильных дорог района (города областного значения)</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6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8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спорт, туризм и информационное пространство</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49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28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w:t>
            </w:r>
            <w:r>
              <w:br/>
            </w:r>
            <w:r>
              <w:rPr>
                <w:rFonts w:ascii="Times New Roman"/>
                <w:b w:val="false"/>
                <w:i w:val="false"/>
                <w:color w:val="000000"/>
                <w:sz w:val="20"/>
              </w:rPr>
              <w:t>
досуговой работы на местном уровне</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73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w:t>
            </w:r>
          </w:p>
        </w:tc>
      </w:tr>
      <w:tr>
        <w:trPr>
          <w:trHeight w:val="28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ветеринарии района (города областного значения)</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w:t>
            </w:r>
          </w:p>
        </w:tc>
      </w:tr>
      <w:tr>
        <w:trPr>
          <w:trHeight w:val="49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ветеринарии</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w:t>
            </w:r>
          </w:p>
        </w:tc>
      </w:tr>
      <w:tr>
        <w:trPr>
          <w:trHeight w:val="49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земельных отношений района (города областного значения)</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73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24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r>
      <w:tr>
        <w:trPr>
          <w:trHeight w:val="73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w:t>
            </w:r>
            <w:r>
              <w:br/>
            </w:r>
            <w:r>
              <w:rPr>
                <w:rFonts w:ascii="Times New Roman"/>
                <w:b w:val="false"/>
                <w:i w:val="false"/>
                <w:color w:val="000000"/>
                <w:sz w:val="20"/>
              </w:rPr>
              <w:t>
коммунального хозяйства, пассажирского транспорта и автомобильных дорог района (города областного значения)</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r>
      <w:tr>
        <w:trPr>
          <w:trHeight w:val="73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жилищно-</w:t>
            </w:r>
            <w:r>
              <w:br/>
            </w:r>
            <w:r>
              <w:rPr>
                <w:rFonts w:ascii="Times New Roman"/>
                <w:b w:val="false"/>
                <w:i w:val="false"/>
                <w:color w:val="000000"/>
                <w:sz w:val="20"/>
              </w:rPr>
              <w:t>
коммунального хозяйства, пассажирского транспорта и автомобильных дорог</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r>
      <w:tr>
        <w:trPr>
          <w:trHeight w:val="28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r>
      <w:tr>
        <w:trPr>
          <w:trHeight w:val="27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r>
      <w:tr>
        <w:trPr>
          <w:trHeight w:val="49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неиспользованных (недоиспользованных) целевых трансфертов</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9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использованных не по целевому назначению целевых трансфертов</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r>
      <w:tr>
        <w:trPr>
          <w:trHeight w:val="28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7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49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или увеличение уставного капитала юридических лиц</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