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53fc" w14:textId="6675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образования, социального обеспечения, культуры и спорта, проживающим и работающим в сельских населенных пунктах Мамлютского района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25 ноября 2009 года N 19/2. Зарегистрировано Управлением юстиции Мамлютского района Северо-Казахстанской области 26 ноября 2009 года N 13-10-93. Утратило силу в связи с истечением срока применения (письмо маслихата Мамлютского района Северо-Казахстанской области от 14 октября 2011 года № 129)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(письмо маслихата Мамлютского района Северо-Казахстанской области от 14.10.2011 № 129)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66-III «О государственном регулировании развития агропромышленного комплекса и сельских территорий»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  специалистам государственных организаций здравоохранения, образования, социального обеспечения, культуры и спорта, проживающим и работающим в сельских населенных пунктах Мамлютского района на 2009 год за счет средств районного бюджета в размере одна тысяча тенге на основании следующих видов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РНН.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их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Э. Камалетдинова                           А. Нуртаев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