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7daf" w14:textId="ce77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5 мая 2009 года N 188. Зарегистрировано Управлением юстиции Тайыншинского района Северо-Казахстанской области 8 мая 2009 года N 13-11-150.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66 «О государственном регулировании развития агропромышленного комплекса и сельских территорий», пунктом 12 Правил выплаты субсидий сельскохозяйственным товаропроизводителям на удешевление стоимости горюче–смазочных материалов и других товарно–материальных ценностей, необходимых для проведения весеннее–полевых и уборочных работ на 2009 год,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87, на основании рекомендаций научно– производственного центра Министерства сельского хозяйства Республики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весенне–полевых работ по следующим видам субсидируемых приоритетных сельскохозяйственных культур по Тайыншинскому району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яровая пшеница –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ячмень (среднепоздние сорта) – с 25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ячмень (среднеспелые сорта) – с 30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овес (среднепоздние сорта) – с 25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овес (среднеспелые сорта) – с 27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горох – с 25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гречиха – с 20 мая по 25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просо – с 28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рапс – с 6 мая по 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лен, горчица – с 15 мая по 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подсолнечник на маслосемена – с 10 мая по 18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однолетние травы – с 1 июня по 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картофель – с 15 мая по 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овощные – с 27 апреля по 11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кукуруза на силос – с 17 мая по 25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