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00ce" w14:textId="1f60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11/4 "О бюджете города Усть-Каменогорска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18 февраля 2009 года N 13/4. Зарегистрировано управлением юстиции города Усть-Каменогорска Департамента юстиции Восточно- Казахстанской области 26 февраля 2009 года за N 5-1-102. Утратило силу в связи с истечением срока, на который было принято, на основании письма Усть-Каменогорского городского маслихата от 05 января 2010 года № 03-09/1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который было принято, на основании письма Усть-Каменогорского городского маслихата от 05.01.2010 № 03-09/1.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февраля 2009 года № 11/145-IV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"Об областном бюджете на 2009 год" (зарегистрировано в Реестре государственной регистрации нормативных правовых актов за номером 2496 от 17 февраля 2009 года)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2009 год" от 25 декабря 2008 года № 11/4 (зарегистрировано в Реестре государственной регистрации нормативных правовых актов за номером 5-1-98, опубликовано 17 января 2009 года в газетах "Дидар" и "Рудный Алтай")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города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10 574 068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6 308 238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3 203 971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10 644 774,3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19 530,6 тысяч тенге,в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-90 236,9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90 236,9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2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Набиев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2009 года № 13/4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2584"/>
        <w:gridCol w:w="5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692"/>
        <w:gridCol w:w="1693"/>
        <w:gridCol w:w="2636"/>
        <w:gridCol w:w="5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10 644 774,3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-90 236,9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2009 года № 13/4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2009 год, с разделением на</w:t>
      </w:r>
      <w:r>
        <w:br/>
      </w:r>
      <w:r>
        <w:rPr>
          <w:rFonts w:ascii="Times New Roman"/>
          <w:b/>
          <w:i w:val="false"/>
          <w:color w:val="000000"/>
        </w:rPr>
        <w:t>
бюджетные 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