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9b32" w14:textId="6439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15 декабря 2009 года N 1564. Зарегистрировано Управлением юстиции города Семей Департамента юстиции Восточно-Казахстанской области 11 января 2010 года за 
N 5-2-121. Утратило силу постановлением акимата города Семей Восточно-Казахстанской области от 13 декабря 2010 года N 1409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Семей Восточно-Казахстанской области от 13.12.2010 </w:t>
      </w:r>
      <w:r>
        <w:rPr>
          <w:rFonts w:ascii="Times New Roman"/>
          <w:b w:val="false"/>
          <w:i w:val="false"/>
          <w:color w:val="000000"/>
          <w:sz w:val="28"/>
        </w:rPr>
        <w:t>N 1409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148–II «О местном государственном управлении и самоуправлении в Республике Казахстан»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149–II «О занятости населения», Правилами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обеспечения временной занятости и материальной поддержки различных групп населения, испытывающих затруднение в трудоустройстве,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предприятий, учреждений, представляющих рабочие места для организации общественных работ, виды, объемы и конкретные условия, источники финансирования, размеры оплаты труда участников общественных работ,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участников утвердить в размере не менее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организаций, предприятий, учреждений, независимо от форм собственности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выполнение постановления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) возможность работать </w:t>
      </w:r>
      <w:r>
        <w:rPr>
          <w:rFonts w:ascii="Times New Roman"/>
          <w:b w:val="false"/>
          <w:i w:val="false"/>
          <w:color w:val="000000"/>
          <w:sz w:val="28"/>
        </w:rPr>
        <w:t>неполный рабочий день</w:t>
      </w:r>
      <w:r>
        <w:rPr>
          <w:rFonts w:ascii="Times New Roman"/>
          <w:b w:val="false"/>
          <w:i w:val="false"/>
          <w:color w:val="000000"/>
          <w:sz w:val="28"/>
        </w:rPr>
        <w:t>, а также применять 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представлять уполномоченному органу по вопросам занятости отчетность, согласно договору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программ» (Тулесбаев К. Е.):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направлять безработных граждан на общественные работы, согласно заявкам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к общественным работам в первую очередь безработных граждан, входящих в целевые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заключать с работодателем договор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заместителя акима города Мусапирбекова Т.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о. акима города Семей                          С. Уразалиев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1564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предприятий и учреждений,</w:t>
      </w:r>
      <w:r>
        <w:br/>
      </w:r>
      <w:r>
        <w:rPr>
          <w:rFonts w:ascii="Times New Roman"/>
          <w:b/>
          <w:i w:val="false"/>
          <w:color w:val="000000"/>
        </w:rPr>
        <w:t>
      представляющих рабочие места для организации</w:t>
      </w:r>
      <w:r>
        <w:br/>
      </w:r>
      <w:r>
        <w:rPr>
          <w:rFonts w:ascii="Times New Roman"/>
          <w:b/>
          <w:i w:val="false"/>
          <w:color w:val="000000"/>
        </w:rPr>
        <w:t>
      общественных работ в 2010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715"/>
        <w:gridCol w:w="2172"/>
        <w:gridCol w:w="2209"/>
        <w:gridCol w:w="2158"/>
        <w:gridCol w:w="1650"/>
        <w:gridCol w:w="1278"/>
        <w:gridCol w:w="1185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 и размеры оплаты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жилищно–коммунального хозяйства, пассажирского транспорта и автомобильных дорог г. Семей»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архив, работа с текущими документами, озеленение и благоустройство территории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).Оплата труда осуществляется согласно табелю учета рабочего времени.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г. Семей»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архив, работа с текущими документами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промышленности, транспорта и связи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территории; уборка помещений; работа с текущими документами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суммы установленной черты бедности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г. Семей»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региональных общественных кампаний; работа с архивными документами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г. Семей»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документированию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г. Семей»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г. Семей»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г. Семей»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 регистрации и раздачи исходящих писем исполнителям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отделение ВКО филиала государственного центра по выплате пенсий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пенсионными делами; работа с архивными документами; помощь в проведении региональных общественных кампаний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документации новейшей истории ВКО»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г. Семей»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 с их доставкой по адресам налогоплательщиков; работа с текущими документами; уборка территории;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«Специализированный административный суд г. Семей»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документами; благоустройство территории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«Городской суд г. Семей»,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документами; уборка территории и помещений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г. Семей» (по согласованию). Уголовно–исполнительные инспекции города (по согласованию) Центральный, Пригородный отделы полиции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документами; уборка территории, уборка помещений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малого и среднего бизнеса и торговли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работы; экологическое оздоровление и уборка территории; уборка помещений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суммы установленной черты бедности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«Служба пожаротушения и аварийно – спасательных работ» Отряд противопожарной службы № 2 г. Семей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территории; уборка помещений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казначейства г. Семей»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социальной адаптации лиц, не имеющих определенного места жительства и документов г. Семей»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территории; уборка помещений; работы по ремонту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филиал регионального государственного коммунального предприятия «Центр по недвижимости по ВКО»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маслихата г. Семей»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протоколов сессии и постоянных комиссий, подготовка документов для сдачи в архив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г. Семей»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документами; благоустройство территории, уборка помещений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социального обслуживания на дому детей с ограниченными возможностями»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 социальных работников; уборка помещений; ремонтные 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учреждения образования, в том числе детские дошкольные учреждения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назначения; организация досуга детей и подростков; уборка и ремонт помещений, благоустройство территории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 высшего и средне–специального образования г. Семей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документами; уборка территорий; ремонтные 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историко-краеведческий музей г. Семей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 уборка помещений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«Медико– социальное учреждение для престарелых и инвалидов общего типа г. Семей»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работы; озеленение и благоустройство территории; уход за больными и престарелыми людьми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государственного санитарно–эпидемиологического надзора г. Семей»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 уборка помещений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учреждения здравоохранения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 уборка помещений; ремонтные 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отдела образования «Ассоциация дворовых клубов»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 и подростков по месту жительства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г. Семей»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архив, работа с текущими документами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г. Семей»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архив, работа с текущими документами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 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 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г. Семей»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архив, работа с текущими документами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г. Семей»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в архив, работа с текущими документами,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Потребительские кооперативы садоводов – любителей г. Семей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правопорядка; охрана дачных участков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Кооперативы собственников квартир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правопорядка; охрана подъездов многоквартирных домов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“Централизованная библиотечная система г. Семей”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 уборка помещений; ремонтные 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г. Семей»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мониторинга цен на продовольственные и непродовольственные товары; работы с документами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государственное коммунальное предприятие «Центральный парк культуры и отдыха г. Семей» (по согласованию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ремонтные 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«Жетысуская региональная инспектура по сортоиспытанию сельскохозяйственных культур»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 по выращиванию овощей; сезонные отопительные 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суммы установленной черты бедности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объединения и неправительственные организации (по согласованию)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заповедных зон, ремонт зданий; оказание социально- правовой помощи, психологическая поддержка онкобольных; организация досуга детей и подростков; социологический опрос населения; уход за одинокими престарелыми гражданами; помощь в проведении региональных общественных кампаний; работа с документами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 Жанасемейского региона: Достыкский, Жазыкский, Жиеналинский, Знаменский, Иртышский, Озерский, Приречный, Новобаженовский п. Чаган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 охрана правопорядка; участие в ветеринарных профилактических мероприятиях; доставка корреспонденции; помощь в проведении региональных общественных кампаний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и организации пос. Шульбинск (по согласованию), в том числе: государственное учреждение «Аким пос. Шульбинск», государственное учреждение «Областной детский дом», коммунальное государственное казенное предприятие «Дом культуры», учреждения образования и здравоохранения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региональных общественных компаний; социологический опрос населения; доставка корреспонденции; охрана общественного порядка; экологическое оздоровление и уборка территорий; реконструкция и ремонт объектов; организация досуга детей и молодежи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-||-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 Абралинского региона: Абралинский, Акбулакский, Айнабулакский, Алгабасский, Караоленский, Танатский, учреждения образования и здравоохранения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 охрана правопорядка; участие в ветеринарных профилактических мероприятиях; доставка корреспонденции; помощь в проведении региональных общественных кампаний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 часовой рабочий день, обеденный перерыв 1 час,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оборудованием;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здоровья; пенсионные и социальные отчисления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 лица, </w:t>
      </w:r>
      <w:r>
        <w:rPr>
          <w:rFonts w:ascii="Times New Roman"/>
          <w:b w:val="false"/>
          <w:i w:val="false"/>
          <w:color w:val="000000"/>
          <w:sz w:val="28"/>
        </w:rPr>
        <w:t>не достигшие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ГУ «Отдел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г. Семей»                    К. Тулесбаев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