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dcdf" w14:textId="96bd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26 января 2009 года N 579 "Об    организации и финансировании оплачиваемых общественных работ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15 июня 2009 года N 19. Зарегистрировано в Управлении юстиции города Курчатова Департамента юстиции Восточно-Казахстанской области 30 июня 2009 года за N 5-3-78. Утратило силу постановлением акимата города Курчатова Восточно-Казахстанской области от 18 февраля 2010 года №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18.02.2010 № 267.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постановлению Восточно-Казахстанского областного акимата от 22 мая 2009 года N 75 "О дополнительном перечне лиц, относящихся к целевым группам населения Восточно-Казахстанской области", в целях обеспечения дополнительных государственных гарантий в сфере занятости  населения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января 2009 года № 579 "Об организации и финансировании оплачиваемых общественных работ в 2009 году" (зарегистрировано в Реестре государственной регистрации нормативных правовых актов № 5-3-65 от 13 февраля 2009 года, опубликовано в газетах "Дидар" от 21 февраля 2009 года № 22, "Рудный Алтай" от 24 февраля 2009 года № 25),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18 мая 2009 года № 1 "О внесении изменений в постановление от 26 января 2009 года № 579 "Об организации и финансировании оплачиваемых общественных работ в 2009 году" (зарегистрировано в Реестре государственной регистрации нормативных правовых актов № 5-3-76 от 3 июня 2009 года, опубликовано в газетах "Дидар" от 08 июня 2009 года № 85-86, "Рудный Алтай" от 09 июня 2009 года № 87) следующие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"Состав целевых групп населения" дополнить пунктами 12-18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Выпускники школ и профессиональных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Занятые в режиме неполного рабочего времени, в связи с изменением в организации производства, в том числе при реорганизации и (или) сокращении объема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находящиеся в отпусках без сохранения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Студенты и учащиеся школ во время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Женщины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не работающие длительное время (более одного года)".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Курчатова                     А. Генрих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