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08a70b" w14:textId="108a70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специалистам образования мер социальной поддержки на 2009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Риддерского городского маслихата Восточно-Казахстанской области от 24 июля 2009 года № 18/7-IV. Зарегистрировано управлением юстиции города Риддера Департамента юстиции Восточно-Казахстанской области 17 августа 2009 года за № 5-4-115. Утратило силу в связи с истечением срока действия ( письмо Риддерского городского маслихата ВКО от 19 марта 2010 года № 245/04-10)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Сноска. Утратило силу в связи с истечением срока действия - (письмо Риддерского городского маслихата ВКО от 19.03.2010 года N 245/04-10).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№ 148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№ 66 от 08 июля 2005 года "О государственном регулировании развития агропромышленного комплекса и сельских территорий",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№ 183 от 18 февраля 2009 года "Об утверждении размеров и Правил предоставления мер социальной поддержки специалистам здравоохранения, образования, социального обеспечения, культуры и спорта, прибывшим для работы и проживания в сельские населенные пункты", Риддерский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Специалистам образования, прибывшим для работы и проживания в сельские населенные пункты города Риддера предоставить подъемное пособие в сумме, равной семидесятикратному месячному расчетному показателю.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Председатель очередной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Климов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Секретарь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Ермаков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