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b06" w14:textId="27d6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15/3-IV "О бюджете Зыряновского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Зыряновского районного маслихата Восточно-Казахстанской области от 19 февраля 2009 года N 17/4-IV. Зарегистрировано Управлением юстиции Зыряновского района Департамента юстиции Восточно-Казахстанской области 27 февраля 2009 года за N 5-12-77. Утратило силу в связи с истечением срока действия - письмо Зыряновского маслихата от 16 марта 2010 года № 02-05-81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16.03.2010 № 02-05-81).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февраля 2009 № 11/145-IV «О внесении изменений и дополнений в решение от 19 декабря 2008 года № 10-129-IV «Об областном бюджете на 2009 год» (зарегистрировано в Реестре государственной регистрации нормативных правовых актов № 2496)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2009 год» от 25 декабря 2008 года № 15/3-IV (зарегистрировано в Реестре государственной регистрации нормативных правовых актов № 5-12-74, опубликован 9 января 2009 года, газета «День за днем») с учетом свободных остатков бюджетных средств,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2404352,7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865720,7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2421784,5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- 17431,8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- 17431,8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приложение 1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«2236173» заменить цифрами «2404352,7»;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«1504066» заменить цифрами «1493102»;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«468041» заменить цифрами «467451»;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«10450» заменить цифрами «9860»;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«396827» заменить цифрами «385863»;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«563802» заменить цифрами «564158»;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«147991» заменить цифрами «148347»;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«63542» заменить цифрами «63776»;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«8851» заменить цифрами «7781»;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«2631» заменить цифрами «1561»;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«12715» заменить цифрами «14019»;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«1512» заменить цифрами «855»;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«1050» заменить цифрами «2000»;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«налог на игорный бизнес» с цифрой - 1011;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«Фиксированный налог» с цифрой 1011 цифры;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«45045» заменить цифрами «35000»;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«676532» заменить цифрами «865720,7».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«2236173» заменить цифрами «2421784,5».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1 функциональной группе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«204950» заменить цифрами «203557,4»;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«170163» заменить цифрами «169414»;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«53536» заменить цифрами «53388»;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«50124» заменить цифрами «49976»;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«49540» заменить цифрами «49392»;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«107653» заменить цифрами «107052»;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«105662» заменить цифрами «105061»;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«14347» заменить цифрами «13703,4»;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«14051» заменить цифрами «13407,4.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4 функциональной группе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«1447568» заменить цифрами «1475473,4»;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«1269171» заменить цифрами «1301942»;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«1267358» заменить цифрами «1300129»;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«1216431» заменить цифрами «1236166»;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«Внедрение новых технологий обучения в государственной системе образования за счет целевых трансфертов из республиканского бюджета» с цифрами «13036»;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«77777» заменить цифрами «72911,4»;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«31331» заменить цифрами «34093»;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 с цифрами «2762»;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«46446» заменить цифрами «38818,4».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6 функциональной группе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«221939» заменить цифрами «240663»;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«194742» заменить цифрами «213466»;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«175704» заменить цифрами «194428»;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«14397» заменить цифрами «17521»;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«Территориальные центры социального   обслуживания пенсионеров и инвалидов» с цифрами «13941»;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«7283» заменить цифрами «8942».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7 функциональной группе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«64854» заменить цифрами «205162»;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«Организация сохранения государственного жилищного фонда» с цифрами «4989»;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«14289» заменить цифрами «9300»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«18818» заменить цифрами «159126»;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«Отдел строительства района (города областного значения)» с цифрами «140308».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«Развитие системы водоснабжения» с цифрой «140308»;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«За счет трансфертов из республиканского бюджета» с цифрами «140308».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8 функциональной группе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«133061» заменить цифрами «133563,7»;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«19739» заменить цифрами «20241,7»;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«5952» заменить цифрами «6041,1»;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 с цифрами «89,1»;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«9137» заменить цифрами «9016»;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«8356» заменить цифрами «8235»;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«4650» заменить цифрами «5184,6»;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 с цифрами «534,6».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10 функциональной группе «Сельское, водное, лесное, рыбное хозяйство, особоохраняемые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«19906» заменить цифрами «19581»;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«12006» заменить цифрами «11740»;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«11912» заменить цифрами «11646»;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«7900» заменить цифрами «7841»;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«7621» заменить цифрами «7562».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11 функциональной группе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«4753» заменить цифрами «4712».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13 функциональной группе «Прочие»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«44963» заменить цифрами «44893»;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«38522» заменить цифрами «38452»;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«7330» заменить цифрами «7260»;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«7164» заменить цифрами «7094»;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«Дефицит (профицит) бюджета с цифрами 17431,8;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строку «Финансирование дефицита (профицита) бюджета с цифрами 17431,8.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приложение 2 внести изменения согласно приложению 2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1 функциональной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«107653» заменить цифрами «107052»;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«107653» заменить цифрами «107052»;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«107653» заменить цифрами «107052»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«105662» заменить цифрами «105061»;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«16805» заменить цифрами «16714»;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«5205» заменить цифрами «4695».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приложение 3 внести изменения согласно приложению 3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7 функциональную группу по администратору 467 «Отдел строительства района (города областного значения)» программой «Развитие системы водоснабжения».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 9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 бюджете района на 2009 год предусмотрены трансферты из республиканского бюджета в сумме 189188,7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целевые текущие трансферты из республиканского бюджета в общей сумме 48880,7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4783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в Республике Казахстан на 2005-2010 годы в сумме 26771 тысяча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13036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сети отделений дневного пребывания в медико-социальных учреждениях в сумме 13941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реализации мер социальной поддержки специалистов социальной сферы сельских населенных пунктов в сумме 3385,7 тысяч тенге, в том числе,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образования – 2762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культуры – 89,1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спорта – 534,6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на развитие из республиканского бюджета на развитие системы водоснабжения в общей сумме 140308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поселке Октябрьский Зыряновского района Восточно-Казахстанской области – 140308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 О. ЛЕДЯНКИН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