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8ee5" w14:textId="ce08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Зыряновского района от 28 января 2009 года № 181 "Об организации оплачиваемых общественных работ и создании социальных рабочих мест для целевых групп населения на 2009 год по Зыряновскому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20 мая 2009 года N 08. Зарегистрировано управлением юстиции Зыряновского района Департамента юстиции Восточно-Казахстанской области 01 июля 2009 года за N 5-12-86. Утратило силу постановлением акимата Зыряновского района Восточно-Казахстанской области от 08 декабря 2009 года N 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Зыряновского района Восточно-Казахстанской области от 08.12.2009 N 362.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увеличения количества участников в оплачиваемых общественных работах, связанных с большими объемами работ по выполнению Региональных программ,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Казахстан», 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акимата Зыряновского района от 28 января 2009 года № 181 «Об организации оплачиваемых общественных работ и создании социальных рабочих мест для целевых групп населения на 2009 год по Зыряновскому району» (зарегистрировано в Реестре государственной регистрации нормативных правовых актов № 5-12-76, опубликовано 26 февраля 2009 года в газете «День за Днем»)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«количество участников оплачиваемых общественных работ»: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5 (Аким поселка Зубовск) цифру 9 заменить на цифру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6 (Аким Малеевского сельского округа) цифру 9 заменить на цифру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7 (Аким Никольского сельского округа) цифру 9 заменить на цифру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8 (Аким Ново-Бухтарминского округа) цифру 9 заменить на цифру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10 (Аким Парыгинского сельского округа) цифру 9 заменить на цифру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12 (Аким Первороссийского сельского округа) цифру 9 заменить на цифру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13 (Аким Северного сельского округа) цифру 9 заменить на цифру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15 (Аким Средигорненского сельского округа) цифру 5 заменить на цифру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18 (МГ КХП акимата Зыряновского района) цифру 70 заменить на цифру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19 (ТОО «Дигорос») цифру 25 заменить на цифру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20 (Объединенный отдел по делам обороны Зыряновского района) цифру 8 заменить на цифру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24 (Зыряновский ГРОВД) цифру 4 заменить на цифру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35 (Зыряновский РУПС) цифру 8 заменить на цифру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36 (Отдел образования Зыряновского района) цифру 60 заменить на цифру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38 (Отдел занятости и социальных программ) цифру 14 заменить на цифру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58 (ТОО «Лесовичек») цифру 7 заменить на цифру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60 (ГУ «Отдел спорта Зыряновского района», организация досуга детей и подростков) - 2;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Итого цифру 550 заменить на цифру 690;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«количество социальных мест»: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2 (ГП «Водоканал»)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4 (КГП «Водоканал» г. Серебрянск)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5 (Учреждение «Колледж строительства и транспорта») цифру 3 заменить на цифру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6 (ТОО «Плюс») цифру 3 заменить на цифру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8 (ТОО «Ремонтник»)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9 (ПК «Служба быта») цифру 3 заменить на цифру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10 (ТОО «Зрение»)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11 (Другие) цифру 2 заменить на цифру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официального опубликования и распространяется на правоотношения, возникшие с 1 мая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Гейгер Э.Я.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  Р.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