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074f" w14:textId="b7f0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"Железнодорожная"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2009 года N 24-7 и постановление акимата города Уральска Западно-Казахстанской области от 18 июня 2009 года N 1553. Зарегистрировано Управлением юстиции города Уральска Западно-Казахстанской области 19 января 2010 года N 7-1-165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решения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"Железнодорожная" города Уральска в улицу "имени Н. Сдыкова".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и постановление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24-ой очередной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     С. Х. Уразов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