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064d" w14:textId="a300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Макетная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9 и постановление акимата города Уральска Западно-Казахстанской области от 3 декабря 2009 года N 3065. Зарегистрировано Управлением юстиции города Уральска Западно-Казахстанской области 19 января 2010 года N 7-1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Макетная" города Уральска в улицу "имени М. Есламғалиұ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