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e78a" w14:textId="9d0e7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"Вальковая" города Уральска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2009 года N 24-12 и постановление акимата города Уральска Западно-Казахстанской области от 3 декабря 2009 года N 3086. Зарегистрировано Управлением юстиции города Уральска Западно-Казахстанской области 19 января 2010 года N 7-1-170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и на основании решения городской ономастической комиссии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"Вальковая" города Уральска в улицу "имени С. Акмурзина".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решение и постановление вводятся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24-ой очередной     Аким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Уральского городского     С. Х. Уразов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Уральского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К.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