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9bfd" w14:textId="4f4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в кредитные бюро государственными органами, осуществляющими регистрацию прав на недвижимое имущество и сделок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июня 2010 года № 77. Зарегистрировано в Министерстве юстиции Республики Казахстан 23 сентября 2010 года № 6507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кредитных бюро,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в кредитные бюро государственными органами, осуществляющими регистрацию прав на недвижимое имущество и сделок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(Сарсенова Н.В.):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ТОО "Первое кредитное бюро".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Агентства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Куставлетов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2010 года № 77  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информации в кредитные бюро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органами, осуществляющими регистрацию прав на недвижимое</w:t>
      </w:r>
      <w:r>
        <w:br/>
      </w:r>
      <w:r>
        <w:rPr>
          <w:rFonts w:ascii="Times New Roman"/>
          <w:b/>
          <w:i w:val="false"/>
          <w:color w:val="000000"/>
        </w:rPr>
        <w:t>
имущество и сделок с ним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2004 года "О кредитных бюро и формировании кредитных историй в Республике Казахстан" (далее - Закон) и устанавливают порядок и условия предоставления государственными органами, осуществляющими регистрацию прав на недвижимое имущество и сделок с ним (далее - регистрирующий орган), в кредитные бюро информации о субъектах кредитных историй в отношении принадлежащих им зарегистрированных прав (обременений прав) на недвижимое имущество (далее -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Регистрирующие органы соблюдают требования, предусмотренные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предоставляется на основании договора о предоставлении информации, заключенного между регистрирующим органом и кредитными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Договор о предоставлении информации содержит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сторон, их место нахождение, банковские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действия договора, основания и порядок его изменения, прекращения и расторжения в одностороннем порядке, а также размеры штрафов за нарушение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виды, объем, сроки (периодичность), порядок предоставления информации, формирующей кредитные истории, а также условия совместной реализации организационных, технических мер и технологических требований по защите используемых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кредитного бюро об использовании предоставляемой информации только в соответствии с целями,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кредитного бюро о соблюдении режима конфиденциальности в отношении всей получаемой информации и раскрытии ее только на основаниях, условиях и в порядке,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обязательство поставщика информации о соблюдении режима конфиденциальности в отношении всей информации, направляемой в кредитное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сторон, включая ответственность поставщика информации в случае предоставления им недостоверной информации в кредитное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Информация, предоставляемая регистрирующими органами в кредитное бюро,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- фамилию, имя, отчество (при наличии), дату рождения, юридический адрес, наименование и реквизиты документа, удостоверяющего личность, регистрационный номер налогоплательщика или при наличии - индивидуальный идентификационный номер, сведения о регистрации прав собственности и других прав, а также обременении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наименование, организационно-правовую форму, место нахождения, номер и дату государственной регистрации в качестве юридического лица, регистрационный номер налогоплательщика или при наличии - бизнес-идентификационный номер, банковские реквизиты, сведения о регистрации прав собственности и других прав, а также обременении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информации, предусмотренный настоящим пунктом, может быть дополнен по согласованию между кредитным бюро и регистрирующим органом на основании заключаемого ими договора о предоставлении информации, если это не противоречит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предоставляется регистрирующими органами в кредитное бюро на электронном носителе, за исключением случаев, если договором о предоставлении информации предусмотрено предоставление информации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искажение полученной кредитным бюро информации произошло вследствие технических ошибок регистрирующего органа или кредитного бюро, вследствие иных действий или бездействия их сотрудников, то регистрирующий орган в течение десяти рабочих дней со дня обнаружения допущенного искажения предоставляет в кредитное бюро информацию, имеющуюся у поставщика информации на дату обнаружения искажения.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