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dd60" w14:textId="697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кандидатам на должность первого руководителя эксплуатанта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сентября 2010 года № 396. Зарегистрирован в Министерстве юстиции Республики Казахстан 30 сентября 2010 года № 6517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кандидатам на должность первого руководителя эксплуатанта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установленном 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№ 396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кандидатам на должность первого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
эксплуатанта аэропорта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предъявляются к кандидатам на должность первого руководителя эксплуатанта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Кандидатом на должность первого руководителя эксплуатанта аэропорта может быть лицо, имеющее высшее образование и стаж работы на руководящих должностях в отрасли гражданской авиации не менее 5 лет, которое должно быть подтверждено документально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Кандидаты на должность первого руководителя эксплуатанта аэропорта подтверждают свои знания по следующим нормативным правовым актам: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 июля 1992 года "О ратификации Конвенции о международной гражданской авиации" (Чикаго, 7 декабря 1944 г.) (за исключением приложений 1-13 и 15-18 к Конвенции о международной гражданской авиации);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 в области гражданской авиации.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