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6f7c" w14:textId="2576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страховыми (перестраховочными) организациями и страховыми брокерами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128. Зарегистрировано в Министерстве юстиции Республики Казахстан 12 октября 2010 года № 6551. Утратило силу постановлением Правления Национального Банка Республики Казахстан от 27 мая 2015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27.05.2015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страховых (перестраховочных) организаций и страховых брокеров,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отчетности страховыми (перестраховочными) организациями и страховыми брокерами (далее - Правила)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информационных технологий (Тусупов К.А.) обеспечить доработку автоматизированной информационной подсистемы "Страховой надзор" по следующим приложениям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 таблицы "Информация по договорам страхования, заключенным с участием банков второго уровня (часть 1)" приложения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срок до 1 ноября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 таблицы "Информация по договорам страхования, заключенным с участием банков второго уровня (часть 2)" </w:t>
      </w:r>
      <w:r>
        <w:rPr>
          <w:rFonts w:ascii="Times New Roman"/>
          <w:b w:val="false"/>
          <w:i w:val="false"/>
          <w:color w:val="000000"/>
          <w:sz w:val="28"/>
        </w:rPr>
        <w:t>приложения 26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срок до 31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обеспечить публикацию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Бахмутова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128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отчетности страховыми</w:t>
      </w:r>
      <w:r>
        <w:br/>
      </w:r>
      <w:r>
        <w:rPr>
          <w:rFonts w:ascii="Times New Roman"/>
          <w:b/>
          <w:i w:val="false"/>
          <w:color w:val="000000"/>
        </w:rPr>
        <w:t>
(перестраховочными) организациями и</w:t>
      </w:r>
      <w:r>
        <w:br/>
      </w:r>
      <w:r>
        <w:rPr>
          <w:rFonts w:ascii="Times New Roman"/>
          <w:b/>
          <w:i w:val="false"/>
          <w:color w:val="000000"/>
        </w:rPr>
        <w:t>
страховыми брокерами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c подпунктом 2-1)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18 декабря 2000 года "О страховой деятельности" (далее - Закон о страховой деятельности), подпунктом 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 государственном регулировании и надзоре финансового рынка и финансовых организаций" и устанавливают перечень, формы, сроки и порядок представления отчетности страховыми (перестраховочными) организациями и страховыми брокерами в уполномоченный орган по регулированию и надзору финансового рынка и финансовых организаций (далее - уполномоченный орган).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Представление отчетности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представляется в уполномоченный орган всеми страховыми (перестраховочными) организациями, имеющими 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осуществления страховой деятельности на территории Республики Казахстан по отрасли "общее страхование" и по отрасли "страхование жизни", а также страховыми брокерами, имеющим лицензию на право осуществления деятельности страхового брокера на территории Республики Казахстан, включая данные по всем своим филиалам и (или) представительствам.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Страховые (перестраховочные) организации представляют отчетность со следующей периодичностью и по следующим формам: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 не позднее 18.00 часов времени города Астана пятого рабочего дня месяца, следующего за отчетным месяцем: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остатках денег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размещенных вкладах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ценных бумагах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операциях "обратное РЕПО", "РЕПО"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суммах к получению от перестраховщиков, страховых премиях к получению от страхователей (перестрахователей) и посредников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инвестиционном имуществе и основных средствах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расчете страховых резервов страховой (перестраховочной) организации по отрасли "общее страхование"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расчете страховых резервов страховой (перестраховочной) организации по отрасли "страхование жизни"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акционерах страховой (перестраховочной) организации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страховых премиях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крупным договорам страхования (перестрахования)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крупным страховым выплатам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крупным заявленным требованиям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доходах и расходах в виде комиссионного вознаграждения по страховой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страховых выплатах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объему обязательств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страховых премиях, переданных на перестрахование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заключенным договорам страхования (перестрахования) с нерезидентами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18.00 часов времени города Астана пятого рабочего дня месяца, следующего за отчетным кварталом: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сравнения сроков активов и обязательств в национальной и иностранной валютах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прочей дебиторской задолженности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инвестициях в капитал других юридических лиц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полученных займах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прочей кредиторской задолженности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страховых премиях, принятых по договорам страхования по регионам Республики Казахстан,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договорам страхования и перестрахования, заключенным с аффилиированными лицами страховой (перестраховочной) организации,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договорам страхования, заключенным с участием банков второго уровня,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страховых выплатах, осуществленных по договорам страхования, по регионам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общих и административных расходах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остатках по внебалансовым счетам (условные и возможные требования)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остатках по внебалансовым счетам (счета меморандума)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классификацию страховых премий и страховых выплат по видам экономической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к отчетности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штатном актуарии страховой (перестраховочной) организации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размере собственного удержания страховой (перестраховочной) организации по договорам страхования (перестрахования)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ежегодно: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18.00 часов времени города Астана пятого рабочего дня, следующего за отчетным годом: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перестраховочной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займах, предоставленных страхователям (для страховых организаций, осуществляющих деятельность в отрасли "страхование жизни"),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срок до 15 мая года, следующего за отчетным годом - информацию об аудите страховой (перестраховочной) организации, страхового брокера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Страховые брокеры представляют отчетность со следующей периодичностью: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ежеквартально, не позднее 18.00 часов времени города Астана пятого рабочего дня месяца, следующего за отчетным: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заключенных договорах перестрахования с участием страховых брокеров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в срок до 15 мая года, следующего за отчетным годом: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об аудите страховой (перестраховочной) организации, страхового брокера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Отчетность, составляемая в соответствии с пунктами 3, 4 настоящих Правил, подписывается первым руководителем страховой (перестраховочной) организации и страхового брокера (на период его отсутствия - лицом, его замещающим) и главным бухгалтером, заверяется печатью и хранится на бумажном носителе у страховой (перестраховочной) организации и страхового брокера. По требованию уполномоченного органа страховая (перестраховочная) организация и страховой брокер не позднее двух рабочих дней со дня получения запроса представляют отчетность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Отчетность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Идентичность данных, представляемых на электронном носителе, данным на бумажном носителе, обеспечивается первым руководителем страховой (перестраховочной) организации и страхового брокера (на период его отсутствия - лицом, его замещающим) и главным бухгалтером.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Данные отчетности указываются в национальной валюте -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Единица измерения, используемая при составлении отчетности, устанавливается в тысячах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менее пятисот тенге в отчетности округляется до нуля, а сумма, равная пятистам тенге и выше, округляется до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Страховые (перестраховочные) организации и страховые брокеры представляют отчетность в уполномоченный орган на электронном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необходимости внесения изменений и (или) дополнений в отчетность, страховая (перестраховочная) организация и (или) страховой брокер в течение трех рабочих дней со дня представления отчетности представляет в уполномоченный орган письменное ходатайство с объяснением причин необходимости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неполной и (или) недостоверной информации в отчетности, представленной страховой (перестраховочной) организацией и (или) страховым брокером, уполномоченный орган уведомляет об этом страховую (перестраховочную) организацию и (или) страхового брокера. Страховая (перестраховочная) организация и (или) страховой брокер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реорганизации страховой (перестраховочной) организации и (или) страхового брокера отчетность представляется в уполномоченный орган до даты возврата указанными лицами в уполномоченный орган лицензий на право осуществления страховой деятельности и (или) на право осуществления деятельности страхового брокера.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добровольной ликвидации страховой (перестраховочной) организации отчетность страховой (перестраховочной) организацией представляется до даты выдачи разрешения уполномоченного органа о добровольной ликвидации.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принудительной ликвидации страховой (перестраховочной) организации отчетность страховой (перестраховочной) организацией представляется в уполномоченный орган до даты вступления в законную силу решения суда о принудительной ликвидации.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ликвидации страхового брокера отчетность представляется в уполномоченный орган до даты вступления в законную силу решения суда о принудительной ликвидации либо до даты возврата в уполномоченный орган лицензии на право осуществления деятельности страхового брокера.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9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Пояснения по заполнению отчетности</w:t>
      </w:r>
    </w:p>
    <w:bookmarkEnd w:id="7"/>
    <w:bookmarkStart w:name="z10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об остатках денег".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6 итоговая сумма денег в тенге отчета соответствует статье "Деньги и денежные эквиваленты" бухгалтерского баланса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перечне, формах и сроках представления финансовой отчетности страховыми (перестраховочными) организациями и страховыми брокерами (далее - бухгалтерский баланс), утвержденной постановлением Правления Национального Банка Республики Казахстан от 25 июля 2003 года № 241 (зарегистрированным в Реестре государственной регистрации нормативных правовых актов под № 2467) (далее - постановление № 241).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7 если по деньгам (счетам) имеется ограничение на право собственности, указывается сумма обременения в тысячах тенге и основание для обременения, и (или) если банк второго уровня является аффилиированным лицом страховой (перестраховочной) организации, пишется слово "да".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 размещенных вкладах".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основного долга по вкладу по столбцу порядковый номер 9 и сумма вознаграждения по столбцу порядковый номер 12 отчета, за вычетом резервов по сомнительным долгам, соответствует статье "Вклады размещенные" бухгалтерского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столбце, порядковый номер 4, отчета указывается категория акций банка второго уровня сектора "акции" официального списка акционерного общества "Казахстанская фондовая биржа" (далее - фондовая биржа)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189 «Об утверждении Требований к эмитентам и их ценным бумагам, допускаемым (допущенным) к обращению на фондовой бирже, а также к отдельным категориям списка фондовой биржи», зарегистрированным в Реестре государственной регистрации нормативных правовых актов под № 9871 (далее - постановление № 189).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6 отчета указывается рейтинговая оценка агентств, признаваемых уполномоченным органом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нормативов, утвержденной постановлением Правления Агентства Республики Казахстан по регулированию и надзору финансового рынка и финансовых организаций от 22 августа 2008 года № 131 (зарегистрированным в Реестре государственной регистрации нормативных правовых актов под № 5331) (далее - постановление № 131).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14 если по вкладу имеется ограничение на право собственности, указывается сумма обременения в тысячах тенге и основание для обременения, и (или) если банк второго уровня является аффилиированным лицом страховой (перестраховочной) организации, пишется слово "да".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изменением, внесенным постановлением Правления Национального Банка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 ценных бумагах".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ценных бумаг по столбцам порядковые номера 9, 11 и 13 отчета за вычетом резервов по сомнительным долгам соответствует сумме статей бухгалтерского баланса "Ценные бумаги, оцениваемые по справедливой стоимости, изменения которой отражаются в составе прибыли или убытка", "Ценные бумаги, имеющиеся в наличии для продажи" и "Ценные бумаги, удерживаемые до погашения".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4 отчета указывается вид ценной бумаги.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примеру: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ценным бумагам: МЕККАМ, МЕОКАМ, МЕУКАМ, МОИКАМ, МУИКАМ, МЕУЖКАМ, евроноты, ноты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негосударственным ценным бумагам: акции, облигации, ипотечные облигации, депозитарные расписки.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8 отчета указывается код валюты номинала ценной бумаги (например: KZT, USD).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столбцах порядковые номера 10, 12 и 14 отчета указывается общая сумма начисленного вознаграждения по ценным бумагам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16 отчета указывается суммарная покупная стоимость ценной бумаги, уменьшенная на величину оплаченного покупателем продавцу процента (при наличии такой оплаты), включающая расходы, непосредственно связанные с приобретением, в том числе вознаграждения и комиссионные, уплаченные агентам, консультантам, брокерам-дилерам, сборы фондовых бирж, а также банковские услуги по переводу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17 указывается разница между балансовой стоимостью и суммарной покупной стоимостью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18 отчета указывается доля участия страховой (перестраховочной) организации в уставном капитале эмитента: соотношение количества акций во владении страховой (перестраховочной) организации к общему количеству размещенных акций эмитента (в процентах).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19 указывается подпункт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48 Закона о страховой деятельности, которому соответствует эмитент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столбце, порядковый номер 22, отчета указывается категория ценной бумаги, включенной в официальный список фондовой биржи в соответствии с постановлением № 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23 отчета указывается рейтинговая оценка агентств, признаваемых уполномоченным органом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№ 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25, если по ценным бумагам имеется ограничение на право собственности (ценная бумага является обеспечением по договору залога, является объектом сделки "РЕПО"), указывается сумма обременения в тысячах тенге и основание для обременения, и (или) если эмитентом ценной бумаги является юридическое лицо, являющееся аффилиированным страховой (перестраховочной) организации, пишется слово "да".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изменением, внесенным постановлением Правления Национального Банка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об операциях "обратное РЕПО", "РЕПО".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Данное приложение раскрывает статьи "Операция "обратное РЕПО", "Операция "РЕПО" бухгалтерского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1 отчета указывается наименование эмитента ценной бумаги, являющейся объектом сделки "РЕПО".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3 указывается подпункт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о страховой деятельности, которому соответствует эмитент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(Отчет о суммах к получению от перестраховщиков, страховых премиях к получению от страхователей (перестрахователей) и посредников).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отражается сумма задолженности страхователей, перестрахователей (цедентов) и посредников (страховых брокеров и страховых агентов) на конец отчетного периода, общая сумма которых соответствует статье "Страховые премии к получению от страхователей (перестрахователей) и посредников (за вычетом резервов по сомнительным долгам)" бухгалтерского баланса. Кроме того, в данном отчете отражается задолженность перестраховщиков по договорам перестрахования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столбце, порядковый номер 2 отчета отражается наименование перестраховщиков, страховых агентов, страховых брокеров, перестрахователей (цедентов) и страхователей, имеющих задолженность по договорам страхования или перестрахования.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строках порядковые номера 2.1, 2.2, 2.3, 2.4, 2.5 отчета указываются страховые агенты, имеющие наибольшую долю в сумме общей сумме задолженности страховых агентов, суммарная задолженность остальных страховых агентов указывается по строке 2.6 "Прочие страховые агенты";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порядковые номера 5.1, 5.2, 5.3, 5.4, 5.5 отчета указываются страхователи, имеющие наибольшую долю в общей сумме задолженности страхователей, суммарная задолженность остальных страхователей указывается по строке, порядковый номер 5.6 "прочие страхователи".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8 отчета пишется слово "да" если перестраховщик, страховой агент, перестрахователь или страхователь является крупным участником, дочерней организацией, организацией, в которой страховая (перестраховочная) организация является крупным участником или имеет значительное участие, или является иной аффилиированной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об инвестиционном имуществе и основных средствах".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отражается информация об инвестиционном имуществе и основных средствах (в соответствии с международными стандартами финансовой отчетности). Общая сумма указанных активов соответствует сумме инвестиционного имущества и основных средств, указанной в бухгалтерском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столбце, порядковый номер 2, отчета указывается краткая информация об инвестиционном имуществе и основных средствах (месторасположение, адрес, наименование недвижимости: земельный участок, здание, сооружение и другое). Общая сумма инвестиций в основные средства, не являющиеся недвижимым имуществом, отражается по строке, порядковый номер 3, "Прочие основные средства".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столбце, порядковый номер 5, если по инвестиционному имуществу/основным средствам в виде недвижимого имущества имеется ограничение права собственности, пишется слово "да" и указывается основание для обременения.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 расчете страховых резервов страховой (перестраховочной) организации по отрасли "общее страхование".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отражается сумма страховых резервов в разрезе классов страхования на конец отчетного периода. Приложение представляется страховыми (перестраховочными) организациями, осуществляющими деятельность по отрасли «общее страхование». Общая сумма страховых резервов соответствует сумме страховых резервов, указанных в бухгалтерском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 расчете страховых резервов страховой (перестраховочной) организации по отрасли "страхование жизни".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отражается сумма страховых резервов в разрезе классов страхования на конец отчетного периода. Приложение представляется страховыми (перестраховочными) организациями, осуществляющими деятельность по отрасли "страхование жизни". Общая сумма страховых резервов соответствует сумме страховых резервов, указанных в бухгалтерском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"Сведения об акционерах страховой (перестраховочной)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отражается информация по акционерам, страховой (перестраховочной) организации, участникам (акционерам) акционеров страховой (перестраховочной) организации, а также по доле нерезидентов Республики Казахстан в уставном капитале страховой (перестраховочной) организации, в том числе по доле прямого и косвенного участия. Общая доля участия прямых акционеров равна сумме оплаченного уставного капитала по бухгалтерскому балансу, а суммарный процент участия - ста процентам.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нерезидента Республики Казахстан в уставном капитале страховой (перестраховочной) организации рассчитывается как сумма процента участия прямых акционеров страховой (перестраховочной) организации - нерезидентов Республики Казахстан (по столбцу порядковый номер 6) и суммы процента косвенного участия нерезидентов Республики Казахстан в уставном капитале страховой (перестраховочной). Процент косвенного участия определяется путем умножения процента прямого участия акционера-резидента Республики Казахстан на процент участия участника акционера-нерезидента Республики Казахстан в уставном капитале акционера страховой (перестраховочной) организации (столбцы порядковые номера 6 и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7, если акции акционеров страховой (перестраховочной) организации находятся в обременении, указывается сумма обременения в тысячах тенге и основание для обременения.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 страховых премиях".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по столбцу порядковый номер 4 "страховые премии, принятые по договорам страхования" соответствует статье "Страховые премии, принятые по договорам страхования" отчета о прибылях и убытках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перечне, формах и сроках представления финансовой отчетности страховыми (перестраховочными) организациями и страховыми брокерами, утвержденной постановлением № 241 (далее - отчет о прибылях и убытках).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по столбцу порядковый номер 7 "страховые премии, принятые по договорам перестрахования" соответствует статье "Страховые премии, принятые по договорам перестрахования" отчета о прибылях и убытках.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по столбцу порядковый номер 10 "страховые премии, переданные на перестрахование" соответствует статье "Страховые премии, переданные на перестрахование" отчета о прибылях и убытках.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по столбцу порядковый номер 13 "Чистая сумма страховых премий" соответствует статье "Чистая сумма страховых премий" отчета о прибылях и убытках.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по столбцу порядковый номер 14 "Изменение резерва незаработанной премии" соответствует статье "Изменение резерва незаработанной премии" отчета о прибылях и убытках.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по столбцу порядковый номер 15 "Изменение активов перестрахования в резерве незаработанной премии" соответствует статье "Изменение активов перестрахования в резерве незаработанной премии" отчета о прибылях и убытках.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по столбцу порядковый номер 19 "Чистая сумма заработанных страховых премий" соответствует статье "Чистая сумма заработанных страховых премий" отчета о прибылях и убытках.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по крупным договорам страхования (перестрахования)".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отражается информация по вступившим в силу в отчетном периоде (месяце, декаде) договорам страхования (перестрахования) (за исключением договоров, заключенных по классу обязательного страхования гражданско-правовой ответственности владельцев транспортных средств и по накопительному страхованию жизни), лимит ответственности (страховая сумма) по которым равен или превышает десять процентов от суммы активов страховой (перестраховочной) организации, за вычетом активов, являющихся долей перестраховщика в страховых резервах.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по крупным страховым выплатам".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отражается информация по страховым выплатам, произведенным в отчетном периоде (месяце, декаде) по договорам страхования (перестрахования) (за исключением договоров, заключенных по классу обязательного страхования гражданско-правовой ответственности владельцев транспортных средств и по накопительному страхованию жизни) в размере равном или превышающем десять процентов от общей суммы чистых страховых резервов, сформированных по соответствующему классу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по крупным заявленным требованиям".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отражается информация по заявленным в отчетном периоде (месяце, декаде), но неурегулированным требованиям по осуществлению страховых выплат (за исключением договоров, заключенных по классу обязательного страхования гражданско-правовой ответственности владельцев транспортных средств и по накопительному страхованию жизни) в размере равном или превышающем десять процентов от общей суммы чистых страховых резервов, сформированных по соответствующему классу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 доходах и расходах в виде комиссионного вознаграждения по страховой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доходов в виде комиссионного вознаграждения по страховой деятельности по столбцу порядковый номер 3 отчета соответствует статье "Доходы в виде комиссионного вознаграждения по страховой деятельности" отчета о прибылях и убытках.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расходов в виде комиссионного вознаграждения по страховой деятельности по столбцу порядковый номер 6 отчета соответствует статье "Расходы в виде комиссионного вознаграждения по страховой деятельности" отчета о прибылях и убытках.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 страховых выплатах".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Итоговые суммы по столбцам порядковые номера 3, 8, 10, 13 и 14 отчета соответствуют сумме соответствующих статей отчета о прибылях и убытках.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6 "Количество заявленных претензий" указывается количество заявленных претензий, зарегистрированных в журнале учета убытков страховой (перестраховочной) организации с начала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7 "Количество страховых выплат" указывается количество страховых выплат с начала отчетного периода. При этом страховые выплаты, осуществленные в виде периодических платежей по договорам аннуитетного страхования одному и тому же выгодоприобретателю по одному страховому случаю, указываются как одна страховая выплата.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14 "Расходы по урегулированию страховых убытков" указывается сумма дополнительных расходов страховой (перестраховочной) организации по приобретению услуг (услуг оценщиков и юридических услуг), связанных с осуществлением страховых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по объему обязательств".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столбцах порядковые номера 4 и 6 указывается количество единиц объектов страхования (имущества, застрахованных, персонала, гектаров и другое), исходя из которых, определяется размер страховой премии.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7 указывается общий объем ответственности по действующим договорам страхования и входящего перестрахования.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10 указывается сумма страховых премий по действующим договорам страхования и входящего перестрахования.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 страховых премиях, переданных на перестрахование".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2 "Наименование перестраховочной организации" указывается полное наименование страховой (перестраховочной) организации (без использования аббревиатур и сокращений).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3 отчета отражается рейтинговая оценка агентств, признаваемых уполномоченным органом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№ 131 ("Standard &amp; Poor's", "Moody's Investors Service", "Fitch") по международной шкале по состоянию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обязательств по столбцу порядковый номер 11 указывается по договорам перестрахования, заключенным за период с начала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обязательств, переданных на перестрахование по действующим договорам страхования (перестрахования), по столбцу порядковый номер 12 отчета соответствует сумме столбцов, порядковые номера 8 и 9 "Объем обязательств по действующим договорам страхования (перестрахования) в том числе, переданные на перестрахование резидентам и нерезидентам" 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(Отчет по объему обязательств).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обязательств, переданных на перестрахование по действующим договорам страхования (перестрахования) резидентам Республики Казахстан, по столбцу порядковый номер 12 отчета соответствует итоговой сумме столбца порядковый номер 8 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(Отчет по объему обязательств).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обязательств, переданных на перестрахование по действующим договорам страхования (перестрахования) нерезидентам Республики Казахстан, по столбцу порядковый номер 12 отчета соответствует итоговой сумме столбца порядковый номер 9 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(Отчет по объему обязательств).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страховых премий, переданных перестраховочной организации по столбцу порядковый номер 13 отчета соответствует сумме столбца порядковый номер 10 "Страховые премии, переданные на перестрахование"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(Отчет о страховых премиях).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страховых премий переданных резидентам Республики Казахстан по столбцу порядковый номер 13 отчета соответствует итоговой сумме столбца порядковый номер 11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(Отчет о страховых премиях).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страховых премий, переданных нерезидентам Республики Казахстан, столбца порядковый номер 13 отчета соответствует итоговой сумме столбца порядковый номер 12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(Отчет о страховых премиях).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по заключенным договорам страхования (перестрахования) с нерезидентами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отчете отражаются страховые премии, принятые за период с начала отчетного периода по договорам прямого страхования и входящего перестрахования, заключенным с нерезидентами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страховых премий по столбцу порядковый номер 4 отчета соответствует сумме страховых премий, принятых от нерезидентов Республики Казахстан, указанной в столбце порядковый номер 6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(Отчет о страховых премиях).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страховых премий по столбцу порядковый номер 5 отчета соответствует сумме перестраховочных премий, принятых по договорам перестрахования от нерезидентов Республики Казахстан, указанной в столбце порядковый номер 9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(Отчет о страховых премиях).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"Таблица сравнения сроков активов и обязательств в национальной и иностранной валютах".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Таблицы сравнения сроков активов и обязательств в национальной и иностранной валютах для каждого актива (обязательства) предусматривается наименьший срок, по истечении которого страховая (перестраховочная) организация имеет право требовать исполнения обязательств дебиторов и исполняет требования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Активы включаются за вычетом сформированных резервов по сомнительным долгам.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по графам активов и обязательств по строкам порядковые номера 1, 2, 3, 4, 5 заполняются нарастающим итогом. Сумма строк порядковые номера 5 и 6 заносится в строку 7 "Итого".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 прочей дебиторской задолженности".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Данное приложение раскрывает статью "Прочая дебиторская задолженность" бухгалтерского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задолженности по строке порядковый номер 1.16 "Прочие" подлежит раскрытию в пояснительной записке к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об инвестициях в капитал других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отражается сумма инвестиций в дочерние и ассоциированные организации (в соответствии с международными стандартами финансовой отчетности). Общая сумма инвестиций в капитал других юридических лиц соответствует статье "Инвестиции в капитал других юридических лиц" бухгалтерского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"простые акции" и "привилегированные акции" отражается информация по участию страховой (перестраховочной) организации в юридических лицах, созданных в форме акционерного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"доли участия в уставном капитале" отражается информация по участию страховой (перестраховочной) организации в юридических лицах, созданных в форме хозяйственного товарищества или иной форме, за исключением акционерного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 полученных займах".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отражается информация о полученных страховой (перестраховочной) организацией займах от банков второго уровня и организаций, осуществляющих отдельные виды банковских операций на конец отчетного периода. Общая сумма задолженности по столбцу порядковый номер 7 отчета соответствует статье "Займы полученные" бухгалтерского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 прочей кредиторской задолженности".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Данное приложение раскрывает статью "Прочая кредиторская задолженность" бухгалтерского баланса. Сумма задолженности по строке порядковый номер 1.12 "Прочие" подлежит раскрытию в пояснительной записке к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 страховых премиях, принятых по договорам страхования по регионам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указывается сумма страховых премий, принятых по договорам прямого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страховых премий соответствует столбцу порядковый номер 4 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Классификация страховых премий по территориальному признаку в отчетности осуществляется по местонахождению объекта страхования (риска). При этом под объектом страхования понимается имущество или лицо, которое непосредственно связано со страховым случаем, указанным в договоре страхования. Также, учитывается наличие или отсутствие регистрационных документов по объекту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отнесении по территориальному признаку страховых премий учитывается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личному страхованию - место постоянного проживания (регистрации), юридический адрес застрахованного;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имущественным видам страхования - место регистрации имущества (к примеру, в случае страхования транспортного средства, недвижимого имущества, подлежащего регистрации по местонахождению) или место регистрации страхователя (к примеру, в случае страхования займов, страхования от прочих финансовых убытков, страхования судебных расходов);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классам страхования гражданско-правовой ответственности - место регистрации имущества (к примеру, при страховании гражданско-правовой ответственности владельцев транспортных средств, опасных объектов или иного регистрируемого имущества по местонахождению) или место регистрации страхователя (к примеру, в случае страхования профессиональной ответственности, ответственности работодателя).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для отнесения страховых премий по территориальному признаку под страхованием профессиональной ответственности понимаются виды страхования, связанные со страхованием гражданско-правовой ответственности лица, в связи с причинением вреда другим лицам в процессе или в результате деятельности, проводимой им на основании специального разрешения и требующей специальных знаний, опыта и квалификации, в том числе, при наличии, и у работников данного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страхования имущества, не подлежащего регистрации (например, офисное оборудование, мебель), страховая премия указывается согласно месту регистрации страхователя.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страховании имущества, находящегося в разных регионах Республики, страховые премии в отчетности отражаются согласно месту регистрации имущества (в случае, если имущество подлежит регистрации) или страхователя (в случае, если имущество не подлежит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транспортные средства зарегистрированы в других государствах и временно ввезены на территорию Республики Казахстан, то информация указывается по месту временной регистрации транспортного средства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отнесения объекта страхования по территориальному признаку, применяются следующие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классам обязательного и добровольного страхования гражданско-правовой ответственности владельцев автомобильного транспорта, по классу страхования автомобильного транспорта - место регистрации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классам страхования гражданско-правовой ответственности владельцев воздушного, железнодорожного, водного транспорта - место регистрации владельца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классам страхования воздушного, водного и железнодорожного транспорта - по месту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другим классам обязательного страхования, по личному страхованию, по классам страхования от прочих финансовых убытков, займов, грузов, гарантий и поручительств, судебных расходов - место регистрации страхователя (застрахованного);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классу страхования имущества - место регистрации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классу ипотечного страхования - место регистрации страхователя;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нерезидентов Республики Казахстан - место заключения договора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"Информация по договорам страхования и перестрахования, заключенным с аффилиированными лицами страховой (перестраховочной)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отражается информация по договорам страхования и перестрахования, заключенным с аффилиированными лицами страховой (перестраховочной) организации) за период с начала текущего года (с нарастающим итогом).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3 отражается сумма страховых премий, принятых по договорам прямого страхования, заключенным с аффилиированными лицами страховой (перестраховочной)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7 отражается сумма страховых выплат, осуществленных по договорам прямого страхования, заключенным с аффилиированными лицами страховой (перестраховочной)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11 отражается сумма страховых премий, принятых по договорам входящего перестрахования, заключенным с аффилиированными лицами страховой (перестраховочной)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12 отражается сумма страховых выплат, осуществленных по договорам входящего перестрахования, заключенным с аффилиированными лицами страховой (перестраховочной)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14 отражается сумма страховых премий, переданных на перестрахование аффилиированным страховым (перестраховочным) организациям страховой (перестраховочной)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15 отражается сумма возмещения, полученного от аффилиированных страховых (перестраховочных) организаций страховой (перестраховочной)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"Информация по договорам страхования, заключенным с участием банков второго уровня" (части 1,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отражается информация по договорам страхования, заключенным с участием банков второго уровня за период с начала отчетного года (с нарастающим итогом) по которым страхователем (застрахованным) или выгодоприобретателем является банк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 страховых выплатах, осуществленных по договорам страхования по регионам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указывается сумма страховых выплат, осуществленных по договорам прямого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отнесения объекта страхования по территориальному признаку, применяются критерии, указанные в пункте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об общих и административных расходах".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общих и административных расходов по строке порядковый номер 4 "Всего" соответствует сумме статьи "Общие и административные расходы" отчета о прибылях и убытках.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строке порядковый номер 33 "Прочие" раскрывается в пояснительной записке к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"Классификация страховых премий и страховых выплат по видам экономической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отчете отражаются страховые премии, принятые и страховые выплаты, осуществленные за период с начала отчетного периода по договорам прямого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Страховые премии и страховые выплаты классифицируются по основному виду экономической деятельности страхователя.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страховых премий по столбцу порядковый номер 3 отчета соответствует сумме страховых премий, принятых по договорам прямого страхования, указанной в столбце порядковый номер 4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(Отчет о страховых премиях).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"Информация о штатном актуарии страховой (перестраховочной)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3 отчета указываются курсы, по которым актуарий выполнил экзаменационные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"Информация о размере собственного удержания страховой (перестраховочной)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3 отчета отражается наибольшая величина собственного удержания по отдельному договору страхования (перестрахования), действующему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4 отчета для расчета процента собственного удержания от фактической маржи платежеспособности используется фактическая маржа платежеспособности на конец последнего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порядковый номер 5 отчета указывается отношение размера собственного удержания по действующим договорам страхования (перестрахования) к количеству действующих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порядковые номера 1, 2 и 3 указывается наибольшая величина собственного удержания по соответствующим классам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"Отчет о займах, предоставленных страхователям".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приложении отражается информация о займах предоставленных страхователям страховыми (перестраховочными) организациями, осуществляющими деятельность по отрасли "страхование жизни".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сумма задолженности по балансу по столбцу 10 соответствует сумме статьи "Займы, предоставленные страхователям (за вычетом резервов по сомнительным долгам)" бухгалтерского баланса.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"Информация о заключенных договорах перестрахования с участием страховых брокеров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отчете отражается информация по договорам перестрахования, заключенным с начала отчетного периода при посредничестве страховых брокеров (с участием страхового брокера) резидентов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предоставляется страховым брокером-резидентом Республики Казахстан.</w:t>
      </w:r>
    </w:p>
    <w:bookmarkEnd w:id="8"/>
    <w:bookmarkStart w:name="z2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9"/>
    <w:bookmarkStart w:name="z2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об остатках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Страховая (перестраховочная) организация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состоянию на 1 _________ 20__ года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280"/>
        <w:gridCol w:w="1131"/>
        <w:gridCol w:w="1969"/>
        <w:gridCol w:w="2829"/>
        <w:gridCol w:w="2164"/>
        <w:gridCol w:w="1863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банков), банка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денег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пересчитанных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в кассе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в пути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на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картсчетах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аккредитивах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в чеках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11"/>
    <w:bookmarkStart w:name="z2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Отчет о размещенных вкладах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Страховая (перестраховочная) организация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состоянию на 1 ________ 20__ года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1389"/>
        <w:gridCol w:w="807"/>
        <w:gridCol w:w="1413"/>
        <w:gridCol w:w="1110"/>
        <w:gridCol w:w="1110"/>
        <w:gridCol w:w="807"/>
        <w:gridCol w:w="1156"/>
        <w:gridCol w:w="924"/>
        <w:gridCol w:w="737"/>
        <w:gridCol w:w="1180"/>
        <w:gridCol w:w="901"/>
        <w:gridCol w:w="924"/>
        <w:gridCol w:w="902"/>
      </w:tblGrid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 по вкладу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вкладу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нге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бования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13"/>
    <w:bookmarkStart w:name="z2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ценных бумагах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Страховая (перестраховочная) организация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состоянию на 1 ___________ 20 ___ года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3151"/>
        <w:gridCol w:w="1225"/>
        <w:gridCol w:w="1290"/>
        <w:gridCol w:w="3194"/>
        <w:gridCol w:w="1464"/>
        <w:gridCol w:w="1442"/>
        <w:gridCol w:w="1313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штуках)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45"/>
        <w:gridCol w:w="857"/>
        <w:gridCol w:w="1300"/>
        <w:gridCol w:w="879"/>
        <w:gridCol w:w="1389"/>
        <w:gridCol w:w="2054"/>
        <w:gridCol w:w="1810"/>
        <w:gridCol w:w="1988"/>
        <w:gridCol w:w="17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 (нетто) 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долгам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(гр.9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гр.11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гр.13)–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гр.16)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погашения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1673"/>
        <w:gridCol w:w="1473"/>
        <w:gridCol w:w="1533"/>
        <w:gridCol w:w="2153"/>
        <w:gridCol w:w="2213"/>
        <w:gridCol w:w="1093"/>
      </w:tblGrid>
      <w:tr>
        <w:trPr>
          <w:trHeight w:val="3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17"/>
    <w:bookmarkStart w:name="z2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об операциях "обратное РЕПО", "РЕПО"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Страховая (перестраховочная) организация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состоянию на 1 _________ 20__ года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394"/>
        <w:gridCol w:w="1716"/>
        <w:gridCol w:w="819"/>
        <w:gridCol w:w="1118"/>
        <w:gridCol w:w="773"/>
        <w:gridCol w:w="727"/>
        <w:gridCol w:w="727"/>
        <w:gridCol w:w="866"/>
        <w:gridCol w:w="796"/>
        <w:gridCol w:w="774"/>
        <w:gridCol w:w="889"/>
        <w:gridCol w:w="866"/>
        <w:gridCol w:w="981"/>
        <w:gridCol w:w="798"/>
      </w:tblGrid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ности"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ней)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тах)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РЕПО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 РЕПО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"РЕПО",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"РЕПО"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19"/>
    <w:bookmarkStart w:name="z2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суммах к получению от перестраховщиков,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страховых премиях к получению от страхователей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(перестрахователей) и посредников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Страховая (перестраховочная) организация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состоянию на 1 _________ 20__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73"/>
        <w:gridCol w:w="753"/>
        <w:gridCol w:w="2113"/>
        <w:gridCol w:w="2473"/>
        <w:gridCol w:w="1633"/>
        <w:gridCol w:w="1733"/>
        <w:gridCol w:w="89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перестраховщика/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долгам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90 дней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Перестраховщики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агенты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3.n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(цеденты)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4.n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21"/>
    <w:bookmarkStart w:name="z2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Отчет об инвестиционном имуществе и основных средствах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Страховая (перестраховочная) организация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состоянию на 1 _________ 20__ года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485"/>
        <w:gridCol w:w="1613"/>
        <w:gridCol w:w="2434"/>
        <w:gridCol w:w="1782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об инвестиционном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имуществе/основных средствах в виде недвижимого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(месторасположение)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Инвестиционное имущество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 в виде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основные средства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23"/>
    <w:bookmarkStart w:name="z2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Отчет о расчете страховых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страховой (перестраховочной) организации по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"общее страхование"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страховой (перестраховочной)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состоянию на "_____" _____________ 20___ года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98"/>
        <w:gridCol w:w="732"/>
        <w:gridCol w:w="891"/>
        <w:gridCol w:w="727"/>
        <w:gridCol w:w="1"/>
        <w:gridCol w:w="818"/>
        <w:gridCol w:w="745"/>
        <w:gridCol w:w="818"/>
        <w:gridCol w:w="672"/>
        <w:gridCol w:w="647"/>
        <w:gridCol w:w="848"/>
        <w:gridCol w:w="866"/>
        <w:gridCol w:w="976"/>
        <w:gridCol w:w="794"/>
        <w:gridCol w:w="794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тков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средств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турагента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3.1-3.5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3.7-3.9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3.11-3.14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5"/>
        <w:gridCol w:w="2248"/>
        <w:gridCol w:w="1951"/>
        <w:gridCol w:w="2768"/>
        <w:gridCol w:w="3195"/>
      </w:tblGrid>
      <w:tr>
        <w:trPr>
          <w:trHeight w:val="100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ховщика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перестрахов-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сумме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сумма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резервов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(должность, фамилия, имя, при наличии отчество)       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(фамилия, имя, при наличии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Актуарий: ___________________________________ _________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отчество)(подпись)   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 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________________________________ _________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отчество)(подпись)   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25"/>
    <w:bookmarkStart w:name="z2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Отчет о расчете страховых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страховой (перестраховочной) организации по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"страхование жизни"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страховой (перестраховочной)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 состоянию на "_____" _____________ 20___ года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2499"/>
        <w:gridCol w:w="2023"/>
        <w:gridCol w:w="1613"/>
        <w:gridCol w:w="2196"/>
        <w:gridCol w:w="2305"/>
        <w:gridCol w:w="2133"/>
      </w:tblGrid>
      <w:tr>
        <w:trPr>
          <w:trHeight w:val="23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вания) жизни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резерве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</w:p>
        </w:tc>
      </w:tr>
      <w:tr>
        <w:trPr>
          <w:trHeight w:val="30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1997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обязанностей"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 болезни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5"/>
        <w:gridCol w:w="1598"/>
        <w:gridCol w:w="2626"/>
        <w:gridCol w:w="2241"/>
        <w:gridCol w:w="1513"/>
        <w:gridCol w:w="2113"/>
        <w:gridCol w:w="1364"/>
      </w:tblGrid>
      <w:tr>
        <w:trPr>
          <w:trHeight w:val="237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вания) жизни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резерве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шедших,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ховщика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произошед-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шедших,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</w:tr>
      <w:tr>
        <w:trPr>
          <w:trHeight w:val="30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723"/>
        <w:gridCol w:w="1723"/>
        <w:gridCol w:w="1160"/>
        <w:gridCol w:w="1312"/>
        <w:gridCol w:w="1117"/>
        <w:gridCol w:w="1052"/>
        <w:gridCol w:w="1312"/>
        <w:gridCol w:w="1529"/>
        <w:gridCol w:w="1529"/>
      </w:tblGrid>
      <w:tr>
        <w:trPr>
          <w:trHeight w:val="237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ховщика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резервах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</w:p>
        </w:tc>
      </w:tr>
      <w:tr>
        <w:trPr>
          <w:trHeight w:val="30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(должность, фамилия, имя, при наличии отчество)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(фамилия, имя, при наличии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Актуарий: _________________________________ 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 (подпись)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______________________________ 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при наличии отчество) (подпись)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27"/>
    <w:bookmarkStart w:name="z2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Сведения об акционерах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состоянию на 1 ________ 20__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133"/>
        <w:gridCol w:w="2370"/>
        <w:gridCol w:w="2219"/>
        <w:gridCol w:w="2176"/>
        <w:gridCol w:w="1809"/>
        <w:gridCol w:w="1940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(шт.)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2216"/>
        <w:gridCol w:w="2043"/>
        <w:gridCol w:w="2475"/>
        <w:gridCol w:w="1935"/>
        <w:gridCol w:w="1806"/>
        <w:gridCol w:w="1829"/>
      </w:tblGrid>
      <w:tr>
        <w:trPr>
          <w:trHeight w:val="30" w:hRule="atLeast"/>
        </w:trPr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(страна)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нерезидента 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капитале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5), сумма косвенного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5)*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10)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(в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((графа 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(графа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%) (графа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6)*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10)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n.n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30"/>
    <w:bookmarkStart w:name="z2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страховых премиях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Страховая (перестраховочная)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состоянию на 1 ________________ 20 ___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5705"/>
        <w:gridCol w:w="1227"/>
        <w:gridCol w:w="1029"/>
        <w:gridCol w:w="984"/>
        <w:gridCol w:w="1051"/>
        <w:gridCol w:w="919"/>
        <w:gridCol w:w="1029"/>
        <w:gridCol w:w="1096"/>
      </w:tblGrid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премии, принятые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страхования/перестрахования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страхование: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транспортных средств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перевозчика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пассажирами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 растениеводстве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страхование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 организаций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туроператора и турагента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деятельность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связана с опасностью причинения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третьим лицам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работника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им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 обязанностей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 страхования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личное страхование: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жизни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аннуитетное страхование,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пенсионного 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1997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аннуитета, заключенные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2005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 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от несчастных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исполнении им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 обязанностей"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аннуитетного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 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случаев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на случай болезни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 страхования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имущественное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водного транспорта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грузов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имущества,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пунктов 3.1-3.5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 транспорта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транспорта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транспорта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 указанных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3.7-3.9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займов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ипотечное страхование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 прочих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убытков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 указанных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3.11-3.14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титульное страхование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судебных расходов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 страхования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985"/>
        <w:gridCol w:w="1448"/>
        <w:gridCol w:w="1691"/>
        <w:gridCol w:w="2089"/>
        <w:gridCol w:w="1051"/>
        <w:gridCol w:w="1228"/>
        <w:gridCol w:w="1096"/>
        <w:gridCol w:w="1515"/>
        <w:gridCol w:w="19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перестрахование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</w:t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денту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33"/>
    <w:bookmarkStart w:name="z2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>Отчет по крупным договорам страхования (перестрахования)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Страховая (перестраховочная)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 __________________20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(отчетный период)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11 в редакции постановления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1697"/>
        <w:gridCol w:w="1019"/>
        <w:gridCol w:w="1129"/>
        <w:gridCol w:w="1588"/>
        <w:gridCol w:w="1828"/>
        <w:gridCol w:w="1894"/>
        <w:gridCol w:w="1764"/>
        <w:gridCol w:w="2114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татель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 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(должность, фамилия и имя)(подпись)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35"/>
    <w:bookmarkStart w:name="z2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по крупным страховым выплатам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Страховая (перестраховочная)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 __________________20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(отчетный период)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418"/>
        <w:gridCol w:w="3717"/>
        <w:gridCol w:w="1993"/>
        <w:gridCol w:w="3142"/>
        <w:gridCol w:w="1994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(выгодоприобретатель)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ожидаемого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перестраховщика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37"/>
    <w:bookmarkStart w:name="z2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по крупным заявленным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Страховая (перестраховочная)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 __________________20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(отчетный период)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2205"/>
        <w:gridCol w:w="3653"/>
        <w:gridCol w:w="2078"/>
        <w:gridCol w:w="2972"/>
        <w:gridCol w:w="2165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(выгодоприобретатель)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(страховая сумма)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39"/>
    <w:bookmarkStart w:name="z2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доходах и расходах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 виде комиссионного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страховой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Страховая (перестраховочная)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состоянию на 1 ________________ 20___ года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700"/>
        <w:gridCol w:w="922"/>
        <w:gridCol w:w="1311"/>
        <w:gridCol w:w="1506"/>
        <w:gridCol w:w="944"/>
        <w:gridCol w:w="1441"/>
        <w:gridCol w:w="1464"/>
      </w:tblGrid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классов страхования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деятельности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дентам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страхование: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перевозчика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пассажирами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 растениеводстве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страхование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туроператора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турагента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деятельность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связана с опасностью причинения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третьим лицам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работника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им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 обязанностей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 страхования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личное страхование: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жизни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аннуитетное страхование,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пенсионного 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1997 года "О 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аннуитета, заключенные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2005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 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от несчастных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исполнении им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 обязанностей"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аннуитетного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 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на случай болезни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 страхования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имущественное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водного транспорта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грузов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имущества,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пунктов 3.1-3.5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 транспорта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транспорта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транспорта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 указанных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3.7-3.9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займов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ипотечное страхование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 прочих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убытков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 указанных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3.11-3.14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титульное страхование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судебных расходов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 страхования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41"/>
    <w:bookmarkStart w:name="z2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страховых выплатах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Страховая (перестраховочная)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состоянию на 1 ________________ 20 ___ года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945"/>
        <w:gridCol w:w="759"/>
        <w:gridCol w:w="689"/>
        <w:gridCol w:w="899"/>
        <w:gridCol w:w="992"/>
        <w:gridCol w:w="922"/>
        <w:gridCol w:w="736"/>
        <w:gridCol w:w="1155"/>
        <w:gridCol w:w="689"/>
        <w:gridCol w:w="1015"/>
        <w:gridCol w:w="969"/>
        <w:gridCol w:w="1248"/>
        <w:gridCol w:w="1133"/>
      </w:tblGrid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зий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регрессно-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перестрахования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вщику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рези-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нерези-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ние: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низаций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турагента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 (слу-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ние: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жизни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аннуи-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тей"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ние: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грузов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3.1-3.5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3.7-3.9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займов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3.11-3.14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43"/>
    <w:bookmarkStart w:name="z2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по объему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Страховая (перестраховочная)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состоянию на 1 ________________ 20___ года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2129"/>
        <w:gridCol w:w="1562"/>
        <w:gridCol w:w="1912"/>
        <w:gridCol w:w="1388"/>
        <w:gridCol w:w="1628"/>
        <w:gridCol w:w="799"/>
        <w:gridCol w:w="1040"/>
        <w:gridCol w:w="1061"/>
        <w:gridCol w:w="1543"/>
      </w:tblGrid>
      <w:tr>
        <w:trPr>
          <w:trHeight w:val="114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ницах)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единицах)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цах)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ворам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растение-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турагента,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тей"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личному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личному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3.1-3.5,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3.7-3.9,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3.13.2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3.11-3.14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3.19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имущест-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имущест-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45"/>
    <w:bookmarkStart w:name="z2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Отчет о страховых премиях, переданных на перестрахование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Страховая (перестраховочная)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состоянию на 1 ________________ 20 ___ года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3008"/>
        <w:gridCol w:w="1837"/>
        <w:gridCol w:w="1815"/>
        <w:gridCol w:w="1294"/>
        <w:gridCol w:w="1294"/>
        <w:gridCol w:w="1664"/>
        <w:gridCol w:w="1969"/>
      </w:tblGrid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ховочные)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15"/>
        <w:gridCol w:w="790"/>
        <w:gridCol w:w="1864"/>
        <w:gridCol w:w="1489"/>
        <w:gridCol w:w="1939"/>
        <w:gridCol w:w="2588"/>
        <w:gridCol w:w="1914"/>
        <w:gridCol w:w="1616"/>
      </w:tblGrid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брокера-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вания)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тативное/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торное)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47"/>
    <w:bookmarkStart w:name="z2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Отчет по заключенным договорам страхования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(перестрахования)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 нерезидентами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Страховая (перестраховочная) организация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состоянию на 1 ___________ 20__ года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233"/>
        <w:gridCol w:w="1133"/>
        <w:gridCol w:w="1813"/>
        <w:gridCol w:w="2533"/>
        <w:gridCol w:w="1533"/>
        <w:gridCol w:w="205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 премия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перестрахования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49"/>
    <w:bookmarkStart w:name="z2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Таблица сравнения сроков активов и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 национальной и иностранной валютах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Страховая (перестраховочная)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состоянию на 1_________ 20__ года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202"/>
        <w:gridCol w:w="1790"/>
        <w:gridCol w:w="1790"/>
        <w:gridCol w:w="1790"/>
        <w:gridCol w:w="1652"/>
        <w:gridCol w:w="1653"/>
        <w:gridCol w:w="1929"/>
      </w:tblGrid>
      <w:tr>
        <w:trPr>
          <w:trHeight w:val="2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валюте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валюте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валюте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валюте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графа 7)</w:t>
            </w:r>
          </w:p>
        </w:tc>
      </w:tr>
      <w:tr>
        <w:trPr>
          <w:trHeight w:val="2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дней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месяцев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 года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51"/>
    <w:bookmarkStart w:name="z2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прочей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Страховая (перестраховочная) организация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состоянию на 1 _________ 20__ года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6276"/>
        <w:gridCol w:w="2291"/>
        <w:gridCol w:w="2123"/>
        <w:gridCol w:w="1870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дебиторской задолженности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дебиторская задолженность: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 строительство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регрессу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Задолженность, связанная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лизинг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залогового имущества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гарантийным взносам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пенсионным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заработной плате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авансам,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поставщикам и подрядчикам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хищениям, растратам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прочим злоупотреблениям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штрафу, пени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неустойке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Выданная финансовая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аренде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инвестиции в капитал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53"/>
    <w:bookmarkStart w:name="z3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об инвестициях в капитал других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Страховая (перестраховочная) организация_________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состоянию на 1 ______20__года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3727"/>
        <w:gridCol w:w="1187"/>
        <w:gridCol w:w="892"/>
        <w:gridCol w:w="1428"/>
        <w:gridCol w:w="910"/>
        <w:gridCol w:w="2191"/>
        <w:gridCol w:w="2448"/>
        <w:gridCol w:w="911"/>
      </w:tblGrid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ук)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процентах)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1.1.2.n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фонды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/формирование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базы данных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4.2.n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4.3.n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агента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6.1.1.1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фонды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6.3.1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3.n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55"/>
    <w:bookmarkStart w:name="z3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полученных займах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Страховая (перестраховочная) организация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состоянию на 1 _________ 20__ года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2645"/>
        <w:gridCol w:w="1451"/>
        <w:gridCol w:w="1451"/>
        <w:gridCol w:w="1893"/>
        <w:gridCol w:w="1296"/>
        <w:gridCol w:w="766"/>
        <w:gridCol w:w="1341"/>
        <w:gridCol w:w="1407"/>
        <w:gridCol w:w="878"/>
      </w:tblGrid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заимодателя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договора займа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балансу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57"/>
    <w:bookmarkStart w:name="z3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прочей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Страховая (перестраховочная) организация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состоянию на 1 _________ 20__ года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9837"/>
        <w:gridCol w:w="994"/>
        <w:gridCol w:w="1850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кредиторской задолженности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кредиторская задолженность, в том числе по видам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за ремонт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за рекламу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представительские расходы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прочие общехозяйственные расходы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аренде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инвестиций в капитал других юридических лиц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Задолженность, связанная с покупкой активов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аффилиированным лицам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лизинг полученный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взносы в АО "Фонд гарантирования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Чрезвычайные взносы в АО "Фонд гарантирования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59"/>
    <w:bookmarkStart w:name="z3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страховых премиях, принятых по договорам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страхования по регионам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Страховая (перестраховочная) организация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состоянию на 1 _____________ 20_ года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4307"/>
        <w:gridCol w:w="926"/>
        <w:gridCol w:w="926"/>
        <w:gridCol w:w="1060"/>
        <w:gridCol w:w="1193"/>
        <w:gridCol w:w="1216"/>
        <w:gridCol w:w="1127"/>
        <w:gridCol w:w="1216"/>
        <w:gridCol w:w="1172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страхование: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пассажирами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страхование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 организаций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туроператора и турагента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связана с 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причинения вреда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работника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им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 обязанностей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жизни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аннуитетное страхование,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аннуитета, заключенные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1997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 обеспечении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обязательном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несчастных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исполнении 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 обязанностей"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аннуитетного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несчастных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 транспорта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грузов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имущества,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3.1-3.5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ответственности,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3.7-3.9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займов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ипотечное страхование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убытков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3.11-3.14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титульное страхование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3.17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3.18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249"/>
        <w:gridCol w:w="1191"/>
        <w:gridCol w:w="1191"/>
        <w:gridCol w:w="1192"/>
        <w:gridCol w:w="1363"/>
        <w:gridCol w:w="1535"/>
        <w:gridCol w:w="1564"/>
        <w:gridCol w:w="1450"/>
        <w:gridCol w:w="1335"/>
        <w:gridCol w:w="993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62"/>
    <w:bookmarkStart w:name="z3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Информация по договорам страхования и перестрахования,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заключенным с аффилиированными лицами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(перестраховочной)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Страховая (перестраховочная)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состоянию на 1_________ 20__ года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343"/>
        <w:gridCol w:w="802"/>
        <w:gridCol w:w="1460"/>
        <w:gridCol w:w="2095"/>
        <w:gridCol w:w="1504"/>
        <w:gridCol w:w="824"/>
        <w:gridCol w:w="1438"/>
        <w:gridCol w:w="1812"/>
      </w:tblGrid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премии, 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страхования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выплаты,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прочими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прочими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лицами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нотариусов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турагента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связана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причинения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исполнении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жизни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1997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обязательном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исполнении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случаев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 болезни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грузов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3.1-3.5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пунктах 3.7-3.9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займов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пунктах 3.11-3.14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3.17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расходов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3.18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493"/>
        <w:gridCol w:w="1940"/>
        <w:gridCol w:w="1916"/>
        <w:gridCol w:w="1603"/>
        <w:gridCol w:w="1699"/>
        <w:gridCol w:w="1555"/>
        <w:gridCol w:w="1701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(лимит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65"/>
    <w:bookmarkStart w:name="z3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Информация по договорам страхования, заключенным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участием банков второго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Страховая (перестраховочная)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состоянию на 1_________ 20__ года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3846"/>
        <w:gridCol w:w="873"/>
        <w:gridCol w:w="1621"/>
        <w:gridCol w:w="1423"/>
        <w:gridCol w:w="763"/>
        <w:gridCol w:w="1181"/>
        <w:gridCol w:w="1292"/>
        <w:gridCol w:w="2042"/>
      </w:tblGrid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рисков,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выплаты,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рисков,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 операциями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нотариусов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турагента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связана с 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причинения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несчастных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исполнении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жизни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2005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несчастных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исполнении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обязанностей"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случаев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транспорта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грузов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3.1-3.5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3.7-3.9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займов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ипотечное страхование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поручительств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убытков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3.11-3.14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титульное страхование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3.17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3.18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1839"/>
        <w:gridCol w:w="1753"/>
        <w:gridCol w:w="1274"/>
        <w:gridCol w:w="1775"/>
        <w:gridCol w:w="1949"/>
        <w:gridCol w:w="1905"/>
        <w:gridCol w:w="2080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циями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(гр.3+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гр.10+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гр.14)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Информация по договорам страхования, заключенным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участием банков второго уровня (часть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Страховая (перестраховочная)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состоянию на 1_________20__ года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359"/>
        <w:gridCol w:w="776"/>
        <w:gridCol w:w="1853"/>
        <w:gridCol w:w="1674"/>
        <w:gridCol w:w="1001"/>
        <w:gridCol w:w="1472"/>
        <w:gridCol w:w="1248"/>
        <w:gridCol w:w="2033"/>
        <w:gridCol w:w="2146"/>
      </w:tblGrid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рисков,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выплаты,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 операциями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2374"/>
        <w:gridCol w:w="2353"/>
        <w:gridCol w:w="2006"/>
        <w:gridCol w:w="1876"/>
        <w:gridCol w:w="1855"/>
        <w:gridCol w:w="2008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"банковскому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(гр.3+гр.10+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гр.14)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операциями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70"/>
    <w:bookmarkStart w:name="z3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Отчет о страховых выплатах, осуществленных по договорам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страхования по регионам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Страховая (перестраховочная) организация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состоянию на 1 _____________ 20__ года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4513"/>
        <w:gridCol w:w="918"/>
        <w:gridCol w:w="918"/>
        <w:gridCol w:w="1051"/>
        <w:gridCol w:w="1183"/>
        <w:gridCol w:w="1205"/>
        <w:gridCol w:w="1117"/>
        <w:gridCol w:w="1206"/>
        <w:gridCol w:w="1163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страхование: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пассажирами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страхование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 организаций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туроператора и турагента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связана с 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причинения вреда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работника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им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 обязанностей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жизни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аннуитетное страхование,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аннуитета, заключенные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1997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 обеспечении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2005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 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от 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при исполнении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обязанностей"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аннуитетного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 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 транспорта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грузов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имущества,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3.1-3.5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ответственности,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3.7-3.9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займов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ипотечное страхование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3.13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3.14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убытков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3.11-3.14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титульное страхование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3.17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3.18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249"/>
        <w:gridCol w:w="1191"/>
        <w:gridCol w:w="1191"/>
        <w:gridCol w:w="1192"/>
        <w:gridCol w:w="1363"/>
        <w:gridCol w:w="1535"/>
        <w:gridCol w:w="1564"/>
        <w:gridCol w:w="1450"/>
        <w:gridCol w:w="1335"/>
        <w:gridCol w:w="993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и страховыми брокерами  </w:t>
      </w:r>
    </w:p>
    <w:bookmarkEnd w:id="73"/>
    <w:bookmarkStart w:name="z3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об общих и административных расходах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Страховая (перестраховочная) организация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состоянию на 1 _____________ 20__ года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9792"/>
        <w:gridCol w:w="1574"/>
        <w:gridCol w:w="1887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расходов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оплату труда и командировочные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Хозяйственные и канцелярские расходы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рекламу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повышение квалификации работников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третьих лиц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основных средств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изготовлению бланочной продукции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обслуживанию и эксплуатации транспорта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охране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Почтовые и курьерские расходы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и износ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текущей аренде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обслуживанию компьютерной техники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услуги связи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аудиторские, консультационные и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банков и расходы по управлению активами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организацию и развитие страховых продуктов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регистрации эмиссии ценных бумаг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ведению реестра держателей ценных бумаг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страхование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штрафы, пени, неустойки, подлежащие уплате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Инкассаторские расходы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платежи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и страховыми брокерами</w:t>
      </w:r>
    </w:p>
    <w:bookmarkEnd w:id="75"/>
    <w:bookmarkStart w:name="z3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об остатках по внебалансовым счетам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(условные и возможные требования/обязательства)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Страховая (перестраховочная) организация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состоянию на 1 _________ 20__ года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7"/>
        <w:gridCol w:w="1726"/>
        <w:gridCol w:w="2248"/>
        <w:gridCol w:w="1999"/>
      </w:tblGrid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внебалансовых счетов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 года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и возможные требования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принятым гарантиям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выданным гарантиям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покупке ценных бумаг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покупке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фьючерсов (по пассивным операциям)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покупке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фьючерсов (по активным операциям)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 - "колл"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 - "пут"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процентный своп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Плавающий процентный своп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продаже ценных бумаг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продаже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фьючерсов (по пассивным операциям)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продаже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фьючерсов (по активным операциям)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- "пут"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контрсчет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- "колл"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контрсчет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купле-продаже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фонду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условные требования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и возможные обязательства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Возможное уменьшение требований по принятым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обязательства по выданным гарантиям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покупке ценных бумаг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покупке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фьючерсов (по пассивным операциям)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покупке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фьючерсов (по активным операциям)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 - "колл"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контрсчет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 - "пут"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контрсчет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Плавающий процентный своп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процентный своп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продаже ценных бумаг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продаже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фьючерсов (по пассивным операциям)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продаже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фьючерсов (по активным операциям)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- "пут"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- "колл"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купле-продаже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фонду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условные обязательства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и страховыми брокерами</w:t>
      </w:r>
    </w:p>
    <w:bookmarkEnd w:id="77"/>
    <w:bookmarkStart w:name="z3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Отчет об остатках по внебалансовым счетам (счета меморандума)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Страховая (перестраховочная) организация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состоянию на 1 __________ 20__ года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6"/>
        <w:gridCol w:w="1809"/>
        <w:gridCol w:w="1893"/>
        <w:gridCol w:w="2312"/>
      </w:tblGrid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внебалансовых счетов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 года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меморандума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оборудование, транспортные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принятые в аренду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оборудование, транспортные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переданные в аренду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Долги, списанные в убыток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Разные ценности и документы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и страховыми брокерами</w:t>
      </w:r>
    </w:p>
    <w:bookmarkEnd w:id="79"/>
    <w:bookmarkStart w:name="z3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Классификация страховых премий и страховых выплат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видам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Страховая (перестраховочная) организация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состоянию на 1 _____________ 20_ года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8062"/>
        <w:gridCol w:w="1890"/>
        <w:gridCol w:w="2809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вида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 тенге)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лесное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охота и связанные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Лесоводство, лесозаготовки и связанные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Рыболовство, рыбоводство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топливно-энергетических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 и лигнита; разработка торфа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сырой нефти и природного газа;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в этих областях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урановой и ториевой руд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промышленность, кроме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топливно-энергетических полезных ископаемых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металлических руд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пищевых продуктов, включая напитки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табака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пищевых продуктов, включая напитки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Текстильная и швейная промышленность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Текстильное производство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выделка и крашение меха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кожи, изделий из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обуви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древесины и производство 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Целлюлозно-бумажная промышленность;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издательское дело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бумажной массы, бумаги, картона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них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Издательская и полиграфическая 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тиражирование записанных носителей информации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кокса, нефтепродуктов и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промышленность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неметаллических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 и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 металлических изделий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Металлургическая промышленность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4.10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электрооборудования, электронного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оптического оборудования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офисного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электрических машин и оборудования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4.11.3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аппаратуры для радио, телевидения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4.11.4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медицинской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измерений, оптических 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аппаратуры, часов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транспортных средств и оборудования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4.12.1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автомобилей, прицепов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4.12.2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4.13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отрасли промышленности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4.13.1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 и прочей продукции,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включенной в другие группировки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4.13.2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вторичного сырья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и воды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распределение электроэнергии,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пара и горячей воды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очистка и распределение воды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Торговля, ремонт автомобилей, бытовых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личного пользования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автомобилями и мотоциклами,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и торговля через агентов,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автомобилями и мотоциклами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торговля, кроме торговли автомобилями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мотоциклами; ремонт бытовых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личного пользования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 и рестораны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сухопутного транспорта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водного транспорта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воздушного транспорта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и дополнительная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посредничество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деятельность в сфере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посредничества и страхования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имуществом, аренда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потребителям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машин и оборудования без оператора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бытовых изделий и предметов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связанная с вычислительной техникой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11.4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разработки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11.5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прочих услуг потребителям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предоставление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коммунальных, социальных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услуг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сточных вод, отходов и аналогичная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общественных объединений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развлечений, культуры и спорта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15.4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индивидуальных услуг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домашних хозяйств, нанимающих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домашнюю прислугу и производящих товары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собственного потребления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экстерриториальных организаций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физические лица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и страховыми брокерами</w:t>
      </w:r>
    </w:p>
    <w:bookmarkEnd w:id="81"/>
    <w:bookmarkStart w:name="z3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Пояснительная записка к отчетности</w:t>
      </w:r>
    </w:p>
    <w:bookmarkEnd w:id="82"/>
    <w:bookmarkStart w:name="z3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пояснительной записке классификация статей, приведенная в отчетности, при необходимости, дополняется информацией, поясняющей их смысл.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Изменения, произошедшие за отчетный период, должны быть раскрыты по каждой статье с описанием суммарных величин согласно учетной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Пояснительная записка к отчетности должна отражать изменения, произошедшие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пояснительной записке, представляемой ежеквартально, раскрываются изменения, произошедшие по пункту 3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необходимо отражать в соответствии с учетной политикой страховой (перестраховочной)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пояснительной записке также отражается информация об участии страховой (перестраховочной) организации в страховом пуле: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участники страхового пула;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 договора о совместной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 заключенных договорах сострахования: количество договоров, объем и доля ответственности, сумма страховых премий и страховых выплат по договорам сострахования.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пояснительной записке отражается общая информация о страховой (перестраховочной) организации (страховом брокере): полное наименование, краткое наименование, резидентство, дата и номер государственной регистрации (перерегистрации) юридического лица, номер и дата выдачи лицензии, бизнес-идентификационный номер, форма собственности, банковские реквизиты, адрес (юридический и фактический), контактные телефоны, факс, электронная почта, а также сведения об управлении страховой (перестраховочной) организации (страхового брокера) с указанием дат проведенных заседаний (собраний) органами управления страховой (перестраховочной) организации в течение отчетного периода, повестке дня и принятых решениях.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пояснительной записке детально отражается информация о доходах от инвестиционной и иной деятельности, прочих расходах.</w:t>
      </w:r>
    </w:p>
    <w:bookmarkEnd w:id="83"/>
    <w:bookmarkStart w:name="z3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и страховыми брокерами</w:t>
      </w:r>
    </w:p>
    <w:bookmarkEnd w:id="84"/>
    <w:bookmarkStart w:name="z3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Информация о штатном актуарии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Страховая (перестраховочная) организация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состоянию на 1 _________ 20__ года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7935"/>
        <w:gridCol w:w="4574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актуария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лицензии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прохождении минимальной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обучения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актуариев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Фактический, юридический адрес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и страховыми брокерами</w:t>
      </w:r>
    </w:p>
    <w:bookmarkEnd w:id="86"/>
    <w:bookmarkStart w:name="z3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Информация о размере собственного удержания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(перестраховочной) организации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по договорам страхования (перестрахования)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Страховая (перестраховочная) организация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состоянию на 1 _________ 20__ года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5291"/>
        <w:gridCol w:w="3665"/>
        <w:gridCol w:w="1808"/>
        <w:gridCol w:w="2527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 страхования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Абсолютная 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перестрахования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тысячах тенге)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маржи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ти,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страхование: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перевозчика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пассажирами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 растениеводстве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страхование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туроператора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турагента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деятельность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связана с опасностью причинения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третьим лицам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работника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им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 обязанностей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 страхования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жизни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аннуитетное страхование,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пенсионного 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1997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аннуитета, заключенные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2005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 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от несчастных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исполнении им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(служебных) обязанностей"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аннуитетного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 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на случай болезни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 страхования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имущественное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страхование: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водного транспорта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грузов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имущества,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пунктов 3.1-3.5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 транспорта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транспорта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водного транспорта 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 указанных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3.7-3.9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займов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ипотечное страхование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убытков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убытков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 указанных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3.11-3.14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титульное страхование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судебных расходов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 страхования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всему страховому портфелю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и страховыми брокерами</w:t>
      </w:r>
    </w:p>
    <w:bookmarkEnd w:id="88"/>
    <w:bookmarkStart w:name="z3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перестраховочной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Страховая (перестраховочная) организация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состоянию на 1 __________ 20__ года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593"/>
        <w:gridCol w:w="2651"/>
        <w:gridCol w:w="2295"/>
        <w:gridCol w:w="2002"/>
        <w:gridCol w:w="2255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рискам,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(перестра-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ховочные)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(перестраховочными)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и страховыми брокерами</w:t>
      </w:r>
    </w:p>
    <w:bookmarkEnd w:id="90"/>
    <w:bookmarkStart w:name="z3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Отчет о займах, предоставленных страхователям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страховых организаций, осуществляющих деятельность в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"страхование жизни")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Страховая (перестраховочная) организация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состоянию на 1 _________ 20__ года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2132"/>
        <w:gridCol w:w="2656"/>
        <w:gridCol w:w="1630"/>
        <w:gridCol w:w="1783"/>
        <w:gridCol w:w="1718"/>
        <w:gridCol w:w="1543"/>
        <w:gridCol w:w="1653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604"/>
        <w:gridCol w:w="1059"/>
        <w:gridCol w:w="1886"/>
        <w:gridCol w:w="1712"/>
        <w:gridCol w:w="1843"/>
        <w:gridCol w:w="2191"/>
        <w:gridCol w:w="182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по балансу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займа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долгам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и страховыми брокерами</w:t>
      </w:r>
    </w:p>
    <w:bookmarkEnd w:id="93"/>
    <w:bookmarkStart w:name="z3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Информация об аудите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организации (страхового брокера)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Страховая (перестраховочная)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(страховой брокер)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состоянию на 1 января 20__ года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0"/>
        <w:gridCol w:w="3160"/>
      </w:tblGrid>
      <w:tr>
        <w:trPr>
          <w:trHeight w:val="30" w:hRule="atLeast"/>
        </w:trPr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аудиторской организации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начала аудита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окончания аудита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выдачи лицензии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 требованиям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аудита (да/нет)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(юридический и фактический)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страховыми (перестраховочными)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и страховыми брокерами</w:t>
      </w:r>
    </w:p>
    <w:bookmarkEnd w:id="95"/>
    <w:bookmarkStart w:name="z3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Информация о заключенных договорах перестрахования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 участием страховых брокеров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 Страховой брокер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состоянию на 01 _________ 20__ года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237"/>
        <w:gridCol w:w="2346"/>
        <w:gridCol w:w="1932"/>
        <w:gridCol w:w="1540"/>
        <w:gridCol w:w="1737"/>
        <w:gridCol w:w="1889"/>
        <w:gridCol w:w="1651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(цедента)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(цедента)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(коверно-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раховщи-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ховщика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ховщика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391"/>
        <w:gridCol w:w="2010"/>
        <w:gridCol w:w="2400"/>
        <w:gridCol w:w="2056"/>
        <w:gridCol w:w="2079"/>
        <w:gridCol w:w="2218"/>
      </w:tblGrid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128  </w:t>
      </w:r>
    </w:p>
    <w:bookmarkEnd w:id="98"/>
    <w:bookmarkStart w:name="z35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99"/>
    <w:bookmarkStart w:name="z3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РК по регулированию и надзору финансового рынка и финансовых организаций от 27 ноября 2004 года № 329 "Об утверждении Правил представления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№ 3348).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3868).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9 января 2006 года № 16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329 "Об утверждении Правил представления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№ 4044).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23 сентября 2006 года № 219 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329 "Об утверждении Правил представления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№ 4435, опубликованное 17 ноября 2006 года в газете "Юридическая газета" № 201 (1181)).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Правления Агентства Республики Казахстан по регулированию и надзору финансового рынка и финансовых организаций от 30 апреля 2007 года № 125 "О внесении изменений и дополнений в некоторые нормативные правовые акты Республики Казахстан по вопросам регулирования и надзора страховых (перестраховочных) организаций и страховых брокеров" (зарегистрированное в Реестре государственной регистрации нормативных правовых актов под № 4724).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июня 2008 года № 97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329 "Об утверждении Правил представления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№ 5274, опубликованное 15 сентября 2008 года в Собрании актов центральных исполнительных и иных центральных государственных органов Республики Казахстан №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22 августа 2008 года № 126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329 "Об утверждении Правил представления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№ 5329, опубликованное 15 ноября 2008 года в Собрании актов центральных исполнительных и иных центральных государственных органов Республики Казахстан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Агентства Республики Казахстан по регулированию и надзору финансового рынка и финансовых организаций от 29 апреля 2009 года № 90 "О внесении изменений и дополнений в некоторые постановления Правления Агентства Республики Казахстан по регулированию и надзору финансового рынка и финансовых организаций по вопросам регулирования деятельности страховых (перестраховочных) организаций и страховых брокеров" (зарегистрированное в Реестре государственной регистрации нормативных правовых актов под № 5693).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1 марта 2010 года № 22 "О внесении изменений и дополнения в некоторые нормативные правовые акты Республики Казахстан по вопросам деятельности обществ взаимного страхования" (зарегистрированное в Реестре государственной регистрации нормативных правовых актов под № 6158).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