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857b" w14:textId="e0f8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Председателя Агентства Республики Казахстан по регулированию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24 сентября 2010 года № 279-ОД. Зарегистрирован в Министерстве юстиции Республики Казахстан 15 октября 2010 года № 6567.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 и регулируемых рынках"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некоторые приказы Председателя Агентства Республики Казахстан по регулированию естественных монополий,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в сфере железнодорожного транспорта, гражданской авиации и портов Агентства Республики Казахстан по регулированию естественных монополий (Ибраева Г.К.)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Министерства транспорта и коммуникаций Республики Казахстан, акционерных обществ "Центр транспортного сервиса", "Казвторчермет", "Национальная компания "Қазақстан Teмip жолы", "Международный аэропорт Астана", "Международный аэропорт Алматы", товарищества с ограниченной ответственностью "Батыс транзит XXI век", Республиканские государственные предприятия "Резерв" и "Казаэронавигация".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95"/>
        <w:gridCol w:w="1005"/>
      </w:tblGrid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Алдабергенов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СОГЛАСОВАН: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Д. Кутербеков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сентября 2010 года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2010 года № 279-ОД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изменений и дополнений,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приказы Председателя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регулированию естественных монополий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приказы Председателя Агентства Республики Казахстан по регулированию естественных монополий, следующие изменения и дополнения: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и.о. Председателя Агентства РК по регулированию естественных монополий от 31.07.2013 </w:t>
      </w:r>
      <w:r>
        <w:rPr>
          <w:rFonts w:ascii="Times New Roman"/>
          <w:b w:val="false"/>
          <w:i w:val="false"/>
          <w:color w:val="000000"/>
          <w:sz w:val="28"/>
        </w:rPr>
        <w:t>№ 240-ОД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и.о. Председателя Агентства РК по регулированию естественных монополий от 31.07.2013 </w:t>
      </w:r>
      <w:r>
        <w:rPr>
          <w:rFonts w:ascii="Times New Roman"/>
          <w:b w:val="false"/>
          <w:i w:val="false"/>
          <w:color w:val="000000"/>
          <w:sz w:val="28"/>
        </w:rPr>
        <w:t>№ 239-ОД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и.о. Председателя Агентства РК по регулированию естественных монополий от 31.07.2013 </w:t>
      </w:r>
      <w:r>
        <w:rPr>
          <w:rFonts w:ascii="Times New Roman"/>
          <w:b w:val="false"/>
          <w:i w:val="false"/>
          <w:color w:val="000000"/>
          <w:sz w:val="28"/>
        </w:rPr>
        <w:t>№ 241-ОД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30 декабря 2005 года № 384-ОД "Об утверждении Правил ведения раздельного учета доходов, затрат и задействованных активов субъектами естественных монополий, оказывающими услуги магистральной железнодорожной сети" (зарегистрированный в Реестре государственной регистрации нормативных правовых актов за № 4060, опубликованный 22 сентября 2006 года за № 170 (1150) в газете "Юридическая газета"):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слово "июня" заменить словом "мая";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раздельного учета доходов, затрат и задействованных активов субъектами естественных монополий, оказывающими услуги магистральной железнодорожной сети,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Субъект представляет в уполномоченный орган в срок установленный действующим законодательством Республики Казахстан аудированную финансовую отчетность, составленную в соответствии с МСФО.";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утратил силу приказом и.о. Председателя Агентства РК по регулированию естественных монополий от 31.07.2013 </w:t>
      </w:r>
      <w:r>
        <w:rPr>
          <w:rFonts w:ascii="Times New Roman"/>
          <w:b w:val="false"/>
          <w:i w:val="false"/>
          <w:color w:val="000000"/>
          <w:sz w:val="28"/>
        </w:rPr>
        <w:t>№ 238-ОД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