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80eb" w14:textId="2ba8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подтверждающих происхождение товара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17 ноября 2010 года № 388. Зарегистрирован в Министерстве юстиции Республики Казахстан 13 декабря 2010 года № 6673. Утратил силу приказом и.о. Министра индустрии и новых технологий Республики Казахстан от 2 декабря 2011 года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индустрии и новых технологий РК от 02.012.2011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18-1 Закона Республики Казахстан "О торгово-промышленных палатах"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происхождение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A. Pay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2010 года № 388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подтверждающих происхождение товара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подтверждающие статус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(нотариально заверенная в случае непредставления оригинала для сверки)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 и свидетельства о государственной регистрации (перерегистрации) в качестве юридического лица (нотариально заверенная в случае непредставления оригинала для сверки)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в качестве индивидуального предпринимателя (нотариально заверенная в случае непредставления оригинала для сверки) - для индивидуальных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Оригинал и копия внешнеторгового контракта (договора).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Оригинал и копия документов, подтверждающих, что товар полностью произведен в Республике Казахстан (договор с производителем товара и на приобретение товара, документ на право добычи и разработки сырья, документы о приеме-передачи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Оригинал и копия разрешительного документа, подтверждающего право на осуществление определенной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Оригинал и копия документов для определения критерия достаточной переработки товара (договора и платежные документы на сырье и материалы, используемые в производстве товара, краткое описание технологического процесса, нормативные документы в соответствии с которыми произведен товар, калькуляция затрат стоимости товара по цене франко-завод с выделением стоимости сырья и компонентов иностранного происхождения, а также транспортные и другие накладные).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Оригинал и копия </w:t>
      </w:r>
      <w:r>
        <w:rPr>
          <w:rFonts w:ascii="Times New Roman"/>
          <w:b w:val="false"/>
          <w:i w:val="false"/>
          <w:color w:val="000000"/>
          <w:sz w:val="28"/>
        </w:rPr>
        <w:t>ветеринарного сертификата</w:t>
      </w:r>
      <w:r>
        <w:rPr>
          <w:rFonts w:ascii="Times New Roman"/>
          <w:b w:val="false"/>
          <w:i w:val="false"/>
          <w:color w:val="000000"/>
          <w:sz w:val="28"/>
        </w:rPr>
        <w:t>, если товар является товаром животного происхождения, речного и морского промыслов.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Оригинал и копия складской справки о наличии и количестве товара на складе с указанием адреса склада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плодоовощной продукции: оригинал и копия справки-подтверждения местного исполнительного органа соответствующей территориальной единицы Республики Казахстан о выращивании заявленной партии продукции на указанной территории и договор с производителем продукции, договор на приобретение товара с обязательным представлением оригинала или нотариально заверенной копии договора с производителем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товаров, реэкспортируемых из Республики Казахстан: документы на приобретение товара (договор, счет-фактура), документы, подтверждающие факт поставки товара на территорию Республики Казахстан (грузовая таможенная декларация, сертификат о происхождении товара).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Оригиналы документов возвращаются заявителю в момент подачи документов после сверки с копиями.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