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6d8e" w14:textId="2106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регулированию естественных монополий от 4 ноября 2005 года № 306-ОД "Об утверждении Инструкции по расчету ставки прибыли на регулируемую базу задействованных активов субъектов естественных монополий, оказывающих регулируемые услуги аэронавигации"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29 ноября 2010 года № 330-ОД. Зарегистрирован в Министерстве юстиции Республики Казахстан 31 декабря 2010 года № 6719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 и регулируемых рынках",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4 ноября 2005 года № 306-ОД "Об утверждении Инструкции по расчету ставки прибыли на регулируемую базу задействованных активов субъектов естественных монополий, оказывающих регулируемые услуги аэронавигации" (зарегистрирован в Реестре государственной регистрации нормативных правовых актов за № 3962),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расчету ставки прибыли на регулируемую базу задействованных активов субъектов естественных монополий, оказывающих регулируемые услуги аэронавигации,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Безрисковая ставка принимается равной уровню официальной ставки рефинансирования Национального банка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железнодорожного транспорта, гражданской авиации и портов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(Сулейменова Р.Е.)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официальное опубликование настоящего приказа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Министерства транспорта и коммуникаций Республики Казахстан и республиканского государственного предприятия "Казаэронавигация".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Н. Алдабергенов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декабря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