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c600" w14:textId="cfdc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Агентства Республики Казахстан по регулированию естественных монополий и защите конкуренции от 27 января 2003 года № 17-ОД "Об утверждении Инструкции по расчету ставки прибыли (чистого дохода) на регулируемую базу задействованных активов для субъектов естественной монополии, оказывающих услуги водохозяйственной и (или) канализационной систем и субъектов естественной монополии энергетического сектора"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24 декабря 2010 года № 347-ОД. Зарегистрирован в Министерстве юстиции Республики Казахстан 18 января 2011 года № 6748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12 октября 2007 года № 943,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и защите конкуренции от 27 января 2003 года № 17-ОД "Об утверждении Инструкции по расчету ставки прибыли (чистого дохода) на регулируемую базу задействованных активов для субъектов естественной монополии, оказывающих услуги водохозяйственной и (или) канализационной систем и субъектов естественной монополии энергетического сектора" (зарегистрированный в Реестре государственной регистрации нормативных правовых актов за № 2154, опубликованный в Бюллетене нормативных правовых актов центральных исполнительных и иных государственных органов Республики Казахстан, 2003 год, № 14, ст. 829),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естественных монополиях и регулируемых рынках" и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12 октября 2007 года № 943,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расчету ставки прибыли (чистого дохода) на регулируемую базу задействованных активов для субъектов естественной монополии, оказывающих услуги водохозяйственной и (или) канализационной систем и субъектов естественной монополии энергетического сектора,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"монополиях" дополнить словами "и регулируемых рынках";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в том числе тарифов (цен, ставок сбора) на среднесрочный период" заменить словами "или их предельных уровней";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в том числе тарифов (цен, ставок сбора) на среднесрочный период," заменить словами "или их предельных уровней";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> 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предельный уровень тарифа (цены, ставки сбора) — максимальная величина тарифа (цены, ставки сбора) на регулируемую услугу (товар, работу) субъекта естественной монополии, утверждаемая на среднесрочный или долгосрочный период.".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регулированию в сфере электро- и теплоэнергетики Агентства Республики Казахстан по регулированию естественных монополий (Коккозова К.Т.)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(Сулейменова Р.Е.) после государственной регистрации настоящего приказа в Министерстве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его опубликование в официальных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Шкарупа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Н. Алдабергенов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