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5ca5" w14:textId="d095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12 февраля 2009 года № 63 "Об утверждении Правил заключения Соглашения по применению трансфертного ценообразования"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24 декабря 2010 года № 649. Зарегистрирован в Министерстве юстиции Республики Казахстан 25 января 2011 года № 6749. Утратил силу приказом Министра финансов Республики Казахстан от 9 января 2012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09.01.2012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2009 года № 63 "Об утверждении Правил заключения Соглашения по применению трансфертного ценообразования" (зарегистрированный в Реестре государственной регистрации нормативных правовых актов № 5584, опубликованный в газете "Юридическая газета" от 3 апреля 2009 года № 49 (1646))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Соглашения по применению трансфертного ценообразования (далее - Правила),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заключения Соглашения по применению трансфертного ценообразования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 трансфертном ценообразовании" (далее – Закон), которые определяют порядок заключения Соглашения по применению трансфертного ценообразования (далее – Соглашение) между уполномоченными органами - Налоговым комитетом Министерства финансов Республики Казахстан (далее – Налоговый комитет), Комитетом таможенного контроля Министерства финансов Республики Казахстан (далее – Комитет таможенного контроля) и участником сделки.";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Участник сделки представляет в Налоговый комитет заявление на заключение Соглашения, к которому прилагаются нотариально заверенные копии документов, необходимых для заключения Соглашения, включающие в себя:";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реализации и приобретению" заменить словами "на реализацию и приобретение";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"(с дополнениями и изменениями)" дополнить словами "заключенные с Компетентным органом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ценообразовании"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 случае реализации (приобретения) товаров (работ, услуг) взаимосвязанным компаниям, участник сделки, заключающий Соглашение, представляет также документы, связанные с реализацией (приобретением) этих товаров (работ, услуг) взаимосвязанным компаниям.";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Уполномоченные органы рассматривают заявление участника сделки на заключение Соглашения, в течение девяноста рабочих дней со дня получения от участника сделки указанного заявления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комитет направляет проект Соглашения с приложением заявления участника сделки на согласование в Комитет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таможенного контроля представляет в Налоговый комитет в течение пятнадцати рабочих дней предложения к проекту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уполномоченными органами, в течение десяти рабочих дней со дня принятия решения Налоговый комитет в адрес участника сделки направляет подписанное Соглашение, действующее в течение срока, не превышающего трех лет со дня его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Подписанное Соглашение участником сделки направляется в уполномоченные органы в течение десяти рабочих дней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заключения Соглашения, Налоговым комитетом в течение пяти рабочих дней со дня принятия решения по результатам рассмотрения заявления участника сделки на заключение Соглашения с учетом предложений Комитета таможенного контроля направляется участнику сделки письменный ответ с причинами отказа в заключении Соглашения.";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Уполномоченные органы отказывают участнику сделки в заключении Соглашения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непредставлении полного перечня документов, необходимых для заключения Соглашения и предусмотренных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возможности использования иных источников информации, применяемых для определения рыночной цены с учетом последовательности,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не предусмотренных в заявлении участника сделки на заключение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возможности применения иных методов определения рыночной цены с учетом последовательности, установленной статьей 12 Закона, и не предусмотренных в заявлении участника сделки на заключение Соглашения.";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Уполномоченные органы запрашивают у государственных органов и уполномоченных органов других государств документы (информацию), имеющие отношение к заключаемому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приостанавливает срок рассмотрения уполномоченными органами заявления участника сделки на заключение Соглашения до получения запрашиваемых документов (информации), но не более чем на тридцать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уведомляют участника сделки о приостановлении срока рассмотрения заявления участника сделки на заключение Соглашения до получения запрашиваемых документов (информации).";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"один месяц" заменить словами "пятнадцать календарных дней со дня принятия решения".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 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Шолпанкулов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