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b859" w14:textId="da8b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финансов Республики Казахстан от 28 января 2009 года № 36 и постановление Правления 
Национального Банка Республики Казахстан от 26 января 2009 года № 4 
"Об установлении порядка определения и применения рыночного курса обмена валют"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2011 года № 27 и постановление Правления Национального Банка Республики Казахстан от 27 декабря 2010 года № 106. Зарегистрирован в Министерстве юстиции Республики Казахстан 21 февраля 2011 года № 6782. Утратил силу постановлением Правления Национального Банка Республики Казахстан от 25 января 2013 года № 15 и приказом Министра финансов Республики Казахстан от 22 февраля 2013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финансов РК от 22.02.2013 № 99 (вводятся в действие по истечении десяти календарных дней после дня их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порядка определения рыночного курса обмена валют,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2009 года № 36 и постановление Правления Национального Банка Республики Казахстан от 26 января 2009 года № 4 "Об установлении порядка определения и применения рыночного курса обмена валют" (зарегистрированное в Реестре государственной регистрации нормативных правовых актов под № 5570, опубликованное в Собрании актов центральных исполнительных и иных центральных государственных органов Республики Казахстан № 3, 2009 года) внести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"(Налоговый кодекс)" дополнить словами "и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28 февраля 2007 года "О бухгалтерском учете и финансовой отчетности";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 доллару США рыночный курс обмена валют определяется как средневзвешанный биржевой курс тенге к доллару США, сложившийся на утренней (основной) сессии акционерного общества "Казахстанская фондовая биржа" по состоянию на 11-00 часов алматинского времени;";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которым не проводятся (не проводились) торги на сессии,"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Финансовым организациям, исламским специальным финансовым компаниям и специальным финансовым компаниям, созданным в соответствии с законодательством Республики Казахстан о секьюритизации, в целях формирования финансовой отчетности осуществлять пересчет активов и обязательств, подлежащих пересчету в соответствии с международными стандартами финансовой отчетности, в конце дня, в котором проводились торги, с использованием рыночного курса обмена валют, определенного в порядке, установленном пунктом 1 настоящих приказа и постановления, либо по курсу информационного агентства "Reuters" на момент закрытия операционного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Остальным организациям, за исключением Национального Банка Республики Казахстан, в целях формирования финансовой отчетности осуществлять пересчет активов и обязательств, подлежащих пересчету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на отчетную дату с использованием в качестве курса закрытия рыночного курса обмена валют, определенный на дату последнего дня отчетного периода, в котором проводились торги в порядке, установленном пунктом 1 настоящих приказа и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настоящих приказа и постановления в Министерстве юстиции Республики Казахстан и их последующее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приказа и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приказа и постановления возложить на Вице-Министра финансов Республики Казахстан Шукпутова А.М. и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Марченко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106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2009 года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2009 года № 4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иностранных валют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Австралийский доллар (AUD)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Белорусский рубль (BYR)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Вона (KRW)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Гривна (UAH)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Датская крона (DKK)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Дирхам (AED)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Евро (EUR)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Злотый (PLN)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Йена (JPY)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Канадский доллар (CAD)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Кувейтский динар (KWD)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Латвийские латы (LVL)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Литовские литы (LTL)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Молдавская лея (MDL)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Норвежская крона (NOK)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Российский рубль (RUB)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Саудовский риял (SAR)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SDR (XDR)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Cингапурский доллар (SGD)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Cом (KGS)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Сомони (TJS)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Турецкая лира (TRL)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Узбекский сум (UZS)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Форинт (HUF)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Фунт стерлингов (GBP)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Чешская крона (CZK)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Шведская крона (SEK)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Швейцарский франк (CHF)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Юань, Рэнминби (CNY)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Южноафриканский Рэнд (ZAR)"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