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f8e9" w14:textId="572f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в области использования атомной 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энергетики и минеральных ресурсов Республики Казахстан от 15 февраля 2010 года № 33 и Министра экономики и бюджетного планирования Республики Казахстан от 19 февраля 2010 года № 81. Зарегистрирован в Министерстве юстиции Республики Казахстан 20 февраля 2010 года № 6080. Утратил силу совместным приказом и.о. Министра индустрии и новых технологий Республики Казахстан от 15 сентября 2011 года № 322 и и.о. Министра экономического развития и торговли Республики Казахстан от 16 сентября 2011 года № 303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новых технологий РК от 15.09.2011 № 322 и и.о. Министра экономического развития и торговли РК от 16.09.2011 № 303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31 января 2006 года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области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атомной энергетике Министерства энергетики и минеральных ресурсов Республики Казахстан (Жантикин Т.М.):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энергетики и минеральных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энергетики и минеральных ресурсов Республики Казахстан Магауова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экономики и            И.о. Министра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Б. Султанов   __________________ Д. Турганов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экономики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2010 года № 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минеральных ресурсов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2010 года № 33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</w:t>
      </w:r>
      <w:r>
        <w:br/>
      </w:r>
      <w:r>
        <w:rPr>
          <w:rFonts w:ascii="Times New Roman"/>
          <w:b/>
          <w:i w:val="false"/>
          <w:color w:val="000000"/>
        </w:rPr>
        <w:t>
в области использования атомной энергии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области использования атомной энергии (далее - Критерии) разработаны в соответствии с законами Республики Казахстан от 14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Об использовании атомной энергии</w:t>
      </w:r>
      <w:r>
        <w:rPr>
          <w:rFonts w:ascii="Times New Roman"/>
          <w:b w:val="false"/>
          <w:i w:val="false"/>
          <w:color w:val="000000"/>
          <w:sz w:val="28"/>
        </w:rPr>
        <w:t>" и от 31 января 2006 года "</w:t>
      </w:r>
      <w:r>
        <w:rPr>
          <w:rFonts w:ascii="Times New Roman"/>
          <w:b w:val="false"/>
          <w:i w:val="false"/>
          <w:color w:val="000000"/>
          <w:sz w:val="28"/>
        </w:rPr>
        <w:t>О частном предпринимательстве</w:t>
      </w:r>
      <w:r>
        <w:rPr>
          <w:rFonts w:ascii="Times New Roman"/>
          <w:b w:val="false"/>
          <w:i w:val="false"/>
          <w:color w:val="000000"/>
          <w:sz w:val="28"/>
        </w:rPr>
        <w:t>" с целью отнесения организаций, занимающихся деятельностью по использованию атомной энергии (далее - субъекты в области использования атомной энергии), по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используется следующее основное понятие: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риск - вероятность причинения вреда в результате деятельности субъекта в области использования атомной энергии жизни или здоровью человека, окружающей среде, имущественным интересам государства с учетом степени тяжести его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степени риска в области использования атомной энергии основывается на следующих критериях: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категория объекта по потенциальной опасности (радиационной и ядерной);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уровень опасности используемых источников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уровень радиационной опасности работ, осуществляемых в области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Субъекты в области использования атомной энергии, в зависимости от степени риска, распределяются на группы высокого, среднего либо незначительного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группе высокого риска относятся субъекты в области использования атомной энергии, эксплуатирующие ядерные установки (реакторные установки, предприятия по производству таблеток из двуокиси урана для ядерного топлива энергетических реакторов), осуществляющие транспортировку и долговременное хранение отработавшего ядерного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группе среднего риска относятся субъекты в области использования атомной 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использующие радиоизотопные источники ионизирующего излучения для лучевой терапии;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использующие радиоизотопные источники ионизирующего излучения для проведения дефектоскопии;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производство радиоизотопных источников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использующие мощные изотопные гамма-установки для научно-производственной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использующие радиоизотопные источники ионизирующего излучения для проведения геофизических исследований в скважинах;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использующие в своей деятельности промышленные радиоизотопные приборы; медицинские изотопные радиофармпрепараты;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транспортировку радиоизотопных источников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использующие установки, генерирующие ионизирующее излучение (ускорители заряженных частиц);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долговременное хранение (захоронение)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техническое обслуживание, монтаж, зарядку, перезарядку, ремонт оборудования, содержащего радиоизотопные источники ионизирующего излучения.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 группе незначительного риска относятся субъекты в области использования атомной 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использующие рентгеновское оборудование для проведения дефектоскопии;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использующие рентгенотелевизионное досмотровое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производство рентгеновского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техническое обслуживание, монтаж, демонтаж, ремонт рентгеновского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в уранодобывающей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деятельность, связанную с радиационной реабилитацией и рекультивацией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сбор и сортировку низкорадиоактивных отходов, транспортировку радиоактивных веществ и радиоактивных отходов с низкой активностью;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использующие аналитическое оборудование с источниками ионизирующего излучения (хроматографы, рентгенофлюоресцентные анализаторы, спектрометры);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по предоставлению услуг в области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производство транспортных контейнеров, упаковочных комплектов для радиоактивных материалов и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на территориях бывших испытательных ядерных полигонов и других территориях, загрязненных в результате проведенных ядерных взрывов;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по физической защите ядерных установок и ядерных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осуществляющие реализацию источников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по специальной подготовке специалистов и персонала для деятельности, связанной с использованием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Периодичность проведения плановых проверок для субъектов в области использования атомной энергии высокой степени риска - один раз в год, средней степени риска - один раз в три года, незначительной степени риска - один раз в пять лет.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