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b4e2" w14:textId="393b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и Национального Банка Республики Казахстан по вопросам страхования и актуарной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 марта 2010 года № 23. Зарегистрировано в Министерстве юстиции Республики Казахстан 9 апреля 2010 года № 6157.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июня 2007 года  № 177 "Об утверждении Инструкции по формированию и ведению базы данных по обязательному страхованию гражданско-правовой ответственности владельцев транспортных средств" (зарегистрированное в Реестре государственной регистрации нормативных правовых актов под № 4860), следующие изменения и дополнение: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и ведению базы данных по обязательному страхованию гражданско-правовой ответственности владельцев транспортных средств, утвержденной указанным постановлением: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и цифру "пунктах 1," заменить словом "пункте";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цифры "5)" дополнить цифрами ", 6), 7)";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Поставщик информации, указанный в подпункте 1) пункта 5 статьи 8-1 Закона, представляет в Организацию сведения, предусмотренные пунктом 2 статьи 8-2 Закона, о владельцах транспортных средств, указанных в подпунктах 1) и 3) пункта 1 статьи 5 Закона, в режиме реального времени, к которым относятся: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договора страхования в соответствии с пунктом 4 статьи 10 Закона;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страхового полиса;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заявителе: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при наличии – отчество, место жительства, дата рождения, серия, номер, дата выдачи водительского удостоверения, стаж вождения (для 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 нахождения (для 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или индивидуальный идентификационный номер (для физического лица) либо бизнес-идентификационный номер (для 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сектора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резидентства (резидент/нерезидент Республики Казахстан);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автотранспортном средстве (в случае заключения комплексного договора страхования указываются сведения о каждой единице транспортного средства):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свидетельства о регистрации транспортного средства (для резидентов Республики Казахстан) или иного документа, подтверждающего регистрацию транспортного средства (для нерезидентов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использования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транспортного средства в соответствии с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рулевого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кузова (идентификационный номер (VIN));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кузова (кабины);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сроке страхования;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льготах, представляемых страхователю (для физического лица):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удостоверения участника Великой Отечественной войны или лица, приравненного к участнику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выдачи, срок действия удостоверения инвалида I, II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пенсионного удостоверения;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семейном положении страхователя;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застрахованном (застрахованных):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при наличии -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или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семейное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вождения;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водительского удостоверения;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двойном страховании, сезонной эксплуатации транспортного средства, временном въезде на территорию Республики Казахстан;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подписания заявления;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по страховым случаям (при наличии):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заявления от страхователя (застрахованного) о наступлении страхового случая, представленного в соответствии с требованиями подпункта 3) пункта 2 статьи 16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и вступления в законную силу постановления судьи (суда), органа (должностного лица), рассмотревшего дело об административном правонарушении, либо судебный акт, подтверждающий наличие вины страхователя (застрахованного) и (или) свидетельствующий о причинении вреда жизни, здоровью или имуществу потерпевшего (потерпевших);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страховой выплаты по возмещению вреда, причиненного имуществу потерпевшего (потерпевших);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страховой выплаты по возмещению вреда, причиненного жизни и (или) здоровью потерпевшего (потерпевших);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проведением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страховщика на ведение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страхователя (застрахованного), понесенные им в целях предотвращения или уменьшения убытков при страховом случае;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расходы.";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Сведения о страхователе (застрахованном), транспортном средстве, представляемые в Организацию поставщиком информации, должны соответствовать сведениям, указанным в заявлении страхователя, предусмотренном пунктом 5 статьи 10 Закона.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Структура базы данных определяется Организацией по согласованию с поставщиком информации с учетом требований, установленных Законом, которая обеспечивает выполнение следующих основных функций базы данных: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информации, предусмотренной пунктом 2 статьи 8-2 Закона;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выдача страховых отчетов, требования к содержанию которых, установлены Законом и настоящей Инструкцией;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присвоение уникального номера страховому полису.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уникального номера производится в следующем порядке: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страховщиком сведений о страхователе (застрахованном), транспортном средстве (транспортных средствах) в базу данных на основе заявления страхователя, требования, к содержанию которого установлены нормативным правовым актом уполномоченного органа;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в базе данных страхового отчета, содержащего сведения, необходимые для включения в страховой полис по обязательному страхованию;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присвоение уникального номера страховому полису, являющимся номером страхового полиса;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информация, сформированная в базе данных, выводится посредством распечатки ее на бланке страхового полиса.";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"9" заменить цифрами "10".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третьего, седьмого пункта 2 настоящего постановления, которые вводятся в действие по истечении шести месяцев после первого официального опубликования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надзора за субъектами страхового рынка и другими финансовыми организациями (Каракулова Д.Ш.):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актуариев, Общественного объединения "Общество актуариев Казахстана", Объединения юридических лиц "Ассоциация финансистов Казахстана" и страховых организаций.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Алдамберген А.У.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