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39442" w14:textId="93394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проверочного листа по проверкам в сфере деятельности по оценке имущества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и.о. Министра юстиции Республики Казахстан от 23 апреля 2010 года № 139 и Министра экономического развития и торговли Республики Казахстан от 29 апреля 2010 года № 18. Зарегистрирован в Министерстве юстиции Республики Казахстан 2 июня 2010 года № 6272. Утратил силу совместным приказом Министра юстиции Республики Казахстан от 31 октября 2011 года № 354 и и.о. Министра экономического развития и торговли Республики Казахстан от 21 октября 2011 года № 339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</w:t>
      </w:r>
      <w:r>
        <w:rPr>
          <w:rFonts w:ascii="Times New Roman"/>
          <w:b w:val="false"/>
          <w:i w:val="false"/>
          <w:color w:val="ff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юстиции РК от 31.10.2011 № 354 и и.о. Министра экономического развития и торговли РК от 21.10.2011 № 339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совместного приказа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статьи 38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частном предпринимательстве" </w:t>
      </w:r>
      <w:r>
        <w:rPr>
          <w:rFonts w:ascii="Times New Roman"/>
          <w:b/>
          <w:i w:val="false"/>
          <w:color w:val="000000"/>
          <w:sz w:val="28"/>
        </w:rPr>
        <w:t>ПРИКАЗЫВАЕМ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 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проверочного листа по комплексным и тематическим проверкам.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регистрационной службы и оказания правовой помощи Министерства юстиции Республики Казахстан (Аманбаев А.Т.):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государственную регистрацию настоящего приказа;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настоящего приказа обеспечить его официальное опубликование;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обеспечить размещение настоящего приказа на Интернет-ресурсе Министерства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И.о. Министра юстиции                    Министр экономического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 развития и торговли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 Д. Куставлетов      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 ________ Ж. Айтжанова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Совместным приказом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юстиции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апреля 2010 года № 139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Министра экономического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развития и торговли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апреля 2010 года № 18  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  
</w:t>
      </w:r>
      <w:r>
        <w:rPr>
          <w:rFonts w:ascii="Times New Roman"/>
          <w:b/>
          <w:i w:val="false"/>
          <w:color w:val="000000"/>
          <w:sz w:val="28"/>
        </w:rPr>
        <w:t>ПРОВЕРОЧНЫЙ ЛИСТ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 назначивший проверку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 о назначении проверки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или наименование лицензиата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РНН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ИИН/БИН (при его наличии)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места нахождения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5"/>
        <w:gridCol w:w="10372"/>
        <w:gridCol w:w="1104"/>
        <w:gridCol w:w="1009"/>
      </w:tblGrid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0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требований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лицензии на право осуществления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оценке имущества и оценке интеллектуальной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собственности, стоимости нематериальных активов.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в договорах на проведение оценки следующих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заказчика и оценщика: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физического лица - фамилия, имя, отчество (при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наличии), место жительства;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юридического лица - наименование, место нахождения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(почтовый адрес), банковские реквизиты;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(или) место нахождения 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(объектов) оценки, вид определяемой стоимости;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оценки;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объекта оценки;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проведения оценки;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условия, порядок и размер оплаты за оказываемые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права, обязанности и ответственность сторон;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документа, подтверждающего 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 заказчика на объект оценки, либо иные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основания, предоставляющие право заказчику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договора об оценке;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лицензии на право осуществления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оценке имущества (номер и дата выдачи лицензии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указанием органа, выдавшего ее).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в отчетах об оценке следующих сведений: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место нахождения объекта, 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оценки;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для проведения оценки: номер и 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заключения договора;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сведения об оценщике и заказчике: полное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или фамилия, имя, отчество,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местонахождение, банковские реквизиты;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составления отчета.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отчета об оценке, отражающее включенные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 состав разделы (подразделы) с указанием страниц.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оценщиков и исполнителей с указанием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квалификационных характеристик, подтверждающих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профессиональную компетентность.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Описательная часть отчета должна отражать: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объекта оценки, его характеристика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с указанием даты проведения осмотра,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выполнения визуального наблюдения, натурных обмеров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проведения других процедур;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оценки объекта, описание имущественных прав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ограничений, вид определяемой стоимости;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обоснование выбора методов оценки и краткое изложение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сущности каждого метода, используемого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установления рыночной или иной стоимости оцениваемого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стандарты оценки и другие нормативные правовые акты,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при проведении оценки.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часть отчета должна включать: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методики определения рыночной или иной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стоимости объекта и расчеты, выполненные с применением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выбранных методов оценки;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согласование результатов оценки и определение итоговой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стоимости оцениваемого объекта.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Заключительная часть отчета должна содержать итоговое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о величине стоимости объекта по состоянию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дату оценки.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оценщиком независимости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требования по осуществлению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непосредственного обследования объекта и представлению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заказчику отчета об оценке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книги отчетов проведения оценки с указанием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нумерации договоров на проведение оценки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хронологическом порядке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требования о хранении составленных отчетов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оценке в течение 5 лет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стандартов оценки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Состоит членом одной палаты оценщиков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Должностные лица: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 _______________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(Ф.И.О. должность)                (подпись)         (Ф.И.О)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 _______________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(Ф.И.О. должность)                (подпись)         (Ф.И.О)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Лицензиат: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(Ф.И.О., должность)                     (подпись)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