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00ef" w14:textId="27a0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транспорта и коммуникаций Республики Казахстан от 23 ноября 2004 года № 429а-I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мая 2010 года № 228. Зарегистрирован в Министерстве юстиции Республики Казахстан 10 июня 2010 года № 6285.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№ 1188 "Об утверждении Правил субсидирования убытков перевозчика, связанных с осуществлением пассажирских перевозок по социально значимым сообщениям", а также в целях совершенствования системы организации железнодорожных пассажирских перевозок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№ 429а-I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(зарегистрированный в Реестре государственной регистрации нормативных правовых актов за № 3232, опубликованный в Бюллетене нормативных правовых актов центральных исполнительных и иных государственных органов Республики Казахстан 2005 г., № 3-8, ст.22),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"10" заменить цифрой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6.5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"перевозок," заменить словами "перевозок и изменением графика движения поездов";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"поездов," заменить словами "поездов и периодичности курсирования".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коммуникации Республики Казахстан (Уандыков Б.К.)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