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22fe" w14:textId="cf42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реализации бюджетных программ при исполнении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июня 2010 года № 287. Зарегистрирован в Министерстве юстиции Республики Казахстан 23 июля 2010 года № 6349. Утратил силу приказом Министра финансов Республики Казахстан от 25 октября 2010 года № 530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25.10.2010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Приказ вводится в действие с 23.07.2010.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38</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утвержденного Указом Президента Республики Казахстан от 19 марта 2010 года № 954,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реализации бюджетных программ при исполнении бюджета.</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30 июля 2003 года № 289 "Об утверждении Правил по составлению и представлению отчета о реализации бюджетной программы" (зарегистрированный в Реестре государственной регистрации нормативных правовых актов № 2448);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октября 2004 года № 366 "О внесении изменений и дополнений в приказ и.о. Министра финансов Республики Казахстан от 30 июля 2003 года № 289 "Об утверждении Инструкции по составлению и представлению отчета о ходе реализации бюджетной программы" (зарегистрированный в Реестре государственной регистрации нормативных правовых актов № 3201, опубликованный в Бюллетене нормативных правовых актов центральных исполнительных и иных государственных органов Республики Казахстан, 2005 год, № 1, статья 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октября 2005 года № 354 "О внесении изменений и дополнения в приказ и.о. Министра финансов Республики Казахстан от 30 июля 2003 года № 289 "Об утверждении Правил по составлению и представлению отчета о реализации бюджетной программы" (зарегистрированный в Реестре государственной регистрации нормативных правовых актов № 3912).</w:t>
      </w:r>
      <w:r>
        <w:br/>
      </w:r>
      <w:r>
        <w:rPr>
          <w:rFonts w:ascii="Times New Roman"/>
          <w:b w:val="false"/>
          <w:i w:val="false"/>
          <w:color w:val="000000"/>
          <w:sz w:val="28"/>
        </w:rPr>
        <w:t>
</w:t>
      </w:r>
      <w:r>
        <w:rPr>
          <w:rFonts w:ascii="Times New Roman"/>
          <w:b w:val="false"/>
          <w:i w:val="false"/>
          <w:color w:val="000000"/>
          <w:sz w:val="28"/>
        </w:rPr>
        <w:t>
      3. Департаменту методологии бюджетного процесса (Калиева 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Б. Жамишев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июня 2010 года № 287</w:t>
      </w:r>
    </w:p>
    <w:bookmarkStart w:name="z9" w:id="1"/>
    <w:p>
      <w:pPr>
        <w:spacing w:after="0"/>
        <w:ind w:left="0"/>
        <w:jc w:val="left"/>
      </w:pPr>
      <w:r>
        <w:rPr>
          <w:rFonts w:ascii="Times New Roman"/>
          <w:b/>
          <w:i w:val="false"/>
          <w:color w:val="000000"/>
        </w:rPr>
        <w:t xml:space="preserve"> 
Методика</w:t>
      </w:r>
      <w:r>
        <w:br/>
      </w:r>
      <w:r>
        <w:rPr>
          <w:rFonts w:ascii="Times New Roman"/>
          <w:b/>
          <w:i w:val="false"/>
          <w:color w:val="000000"/>
        </w:rPr>
        <w:t>
оценки реализации бюджетных программ</w:t>
      </w:r>
      <w:r>
        <w:br/>
      </w:r>
      <w:r>
        <w:rPr>
          <w:rFonts w:ascii="Times New Roman"/>
          <w:b/>
          <w:i w:val="false"/>
          <w:color w:val="000000"/>
        </w:rPr>
        <w:t>
при исполнении бюджета</w:t>
      </w:r>
    </w:p>
    <w:bookmarkEnd w:id="1"/>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1. Настоящая Методика оценки реализации бюджетных программ при исполнении бюджета (далее – Методика) направлена на обеспечение единого подхода к проведению оценки реализации бюджетных программ при исполнении бюджета.</w:t>
      </w:r>
      <w:r>
        <w:br/>
      </w:r>
      <w:r>
        <w:rPr>
          <w:rFonts w:ascii="Times New Roman"/>
          <w:b w:val="false"/>
          <w:i w:val="false"/>
          <w:color w:val="000000"/>
          <w:sz w:val="28"/>
        </w:rPr>
        <w:t>
</w:t>
      </w:r>
      <w:r>
        <w:rPr>
          <w:rFonts w:ascii="Times New Roman"/>
          <w:b w:val="false"/>
          <w:i w:val="false"/>
          <w:color w:val="000000"/>
          <w:sz w:val="28"/>
        </w:rPr>
        <w:t>
      2. Целью проведения оценки реализации бюджетных программ при исполнении бюджета является анализ достижения (недостижения) показателей прямого и конечного результатов, а также показателей эффективности, при их наличии, предусмотренных в бюджетных программах, утвержденных в составе стратегических планов государственных органов за отчетный финансовый год, от реализации которых напрямую зависит выполнение соответствующих стратегических направлений, целей и задач.</w:t>
      </w:r>
      <w:r>
        <w:br/>
      </w:r>
      <w:r>
        <w:rPr>
          <w:rFonts w:ascii="Times New Roman"/>
          <w:b w:val="false"/>
          <w:i w:val="false"/>
          <w:color w:val="000000"/>
          <w:sz w:val="28"/>
        </w:rPr>
        <w:t>
</w:t>
      </w:r>
      <w:r>
        <w:rPr>
          <w:rFonts w:ascii="Times New Roman"/>
          <w:b w:val="false"/>
          <w:i w:val="false"/>
          <w:color w:val="000000"/>
          <w:sz w:val="28"/>
        </w:rPr>
        <w:t>
      Степень достижения стратегических направлений, целей, задач и целевых индикаторов в курируемых отрасли/сфере/регионов, реализация которых не требует бюджетных средств оценивается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 Оценка реализации бюджетных программ осуществляется за отчетный финансовый год по следующим критериям:</w:t>
      </w:r>
      <w:r>
        <w:br/>
      </w:r>
      <w:r>
        <w:rPr>
          <w:rFonts w:ascii="Times New Roman"/>
          <w:b w:val="false"/>
          <w:i w:val="false"/>
          <w:color w:val="000000"/>
          <w:sz w:val="28"/>
        </w:rPr>
        <w:t>
</w:t>
      </w:r>
      <w:r>
        <w:rPr>
          <w:rFonts w:ascii="Times New Roman"/>
          <w:b w:val="false"/>
          <w:i w:val="false"/>
          <w:color w:val="000000"/>
          <w:sz w:val="28"/>
        </w:rPr>
        <w:t>
      1)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2) показатель конечного результата;</w:t>
      </w:r>
      <w:r>
        <w:br/>
      </w:r>
      <w:r>
        <w:rPr>
          <w:rFonts w:ascii="Times New Roman"/>
          <w:b w:val="false"/>
          <w:i w:val="false"/>
          <w:color w:val="000000"/>
          <w:sz w:val="28"/>
        </w:rPr>
        <w:t>
</w:t>
      </w:r>
      <w:r>
        <w:rPr>
          <w:rFonts w:ascii="Times New Roman"/>
          <w:b w:val="false"/>
          <w:i w:val="false"/>
          <w:color w:val="000000"/>
          <w:sz w:val="28"/>
        </w:rPr>
        <w:t>
      3) показатель эффективности.</w:t>
      </w:r>
      <w:r>
        <w:br/>
      </w:r>
      <w:r>
        <w:rPr>
          <w:rFonts w:ascii="Times New Roman"/>
          <w:b w:val="false"/>
          <w:i w:val="false"/>
          <w:color w:val="000000"/>
          <w:sz w:val="28"/>
        </w:rPr>
        <w:t>
</w:t>
      </w:r>
      <w:r>
        <w:rPr>
          <w:rFonts w:ascii="Times New Roman"/>
          <w:b w:val="false"/>
          <w:i w:val="false"/>
          <w:color w:val="000000"/>
          <w:sz w:val="28"/>
        </w:rPr>
        <w:t>
      4. Оценка реализации республиканских бюджетных программ осуществляется центральным уполномоченным органом по исполнению бюджета на основании представленных центральными государственными органами аналитических отчетов о реализации республиканских бюджетных программ (далее – Аналитический отчет) с пояснительной запиской к нему.</w:t>
      </w:r>
      <w:r>
        <w:br/>
      </w:r>
      <w:r>
        <w:rPr>
          <w:rFonts w:ascii="Times New Roman"/>
          <w:b w:val="false"/>
          <w:i w:val="false"/>
          <w:color w:val="000000"/>
          <w:sz w:val="28"/>
        </w:rPr>
        <w:t>
</w:t>
      </w:r>
      <w:r>
        <w:rPr>
          <w:rFonts w:ascii="Times New Roman"/>
          <w:b w:val="false"/>
          <w:i w:val="false"/>
          <w:color w:val="000000"/>
          <w:sz w:val="28"/>
        </w:rPr>
        <w:t>
      5. Для анализа влияния реализации бюджетных программ на достижение стратегических направлений, целей и задач стратегического плана государственного органа центральные государственные органы дополнительно к Аналитическому отчету представляют информацию по использованию бюджетных средств по стратегическим направлениям, целям и задачам (далее - Информация по целям) по форме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Оценка эффективности расходования бюджетных средств местными исполнительными органами осуществляется центральным уполномоченным органом по исполнению бюджета/местным уполномоченным органом по исполнению бюджета области.</w:t>
      </w:r>
      <w:r>
        <w:br/>
      </w:r>
      <w:r>
        <w:rPr>
          <w:rFonts w:ascii="Times New Roman"/>
          <w:b w:val="false"/>
          <w:i w:val="false"/>
          <w:color w:val="000000"/>
          <w:sz w:val="28"/>
        </w:rPr>
        <w:t>
</w:t>
      </w:r>
      <w:r>
        <w:rPr>
          <w:rFonts w:ascii="Times New Roman"/>
          <w:b w:val="false"/>
          <w:i w:val="false"/>
          <w:color w:val="000000"/>
          <w:sz w:val="28"/>
        </w:rPr>
        <w:t>
      7. Оценка реализации бюджетных программ при исполнении бюджета центрального уполномоченного органа по исполнению бюджета осуществляется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8. Оценка эффективности деятельности местных исполнительных органов по реализации бюджетных программ при исполнении бюджета осуществляется путем анализа выполнения Плана мероприятий Программы развития области, города республиканского значения, столицы или Программы развития района (города областного значения) (далее – Программа развития), на реализацию которых предусматривалось выделение бюджетных средств, и аналитических отчетов о реализации Плана мероприятий Программы развития (далее – Отчет по Программе развития) за отчетный финансовый год с пояснительной запиской к нему, представляемых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9. Для проведения оценки реализации бюджетных программ уполномоченный Правительством орган по внутреннему контролю и его территориальные инспекции представляют материалы контроля в срок до 15 февраля текущего финансового года, соответственно, центральному уполномоченному органу по исполнению бюджета и местному уполномоченному органу по исполнению бюджета области.</w:t>
      </w:r>
      <w:r>
        <w:br/>
      </w:r>
      <w:r>
        <w:rPr>
          <w:rFonts w:ascii="Times New Roman"/>
          <w:b w:val="false"/>
          <w:i w:val="false"/>
          <w:color w:val="000000"/>
          <w:sz w:val="28"/>
        </w:rPr>
        <w:t>
</w:t>
      </w:r>
      <w:r>
        <w:rPr>
          <w:rFonts w:ascii="Times New Roman"/>
          <w:b w:val="false"/>
          <w:i w:val="false"/>
          <w:color w:val="000000"/>
          <w:sz w:val="28"/>
        </w:rPr>
        <w:t>
      10. Оценку эффективности деятельности центральных государственных и местных исполнительных органов областей, города республиканского значения, столицы по реализации бюджетных программ при исполнении бюджета или по использованию бюджетных средств на мероприятия Программы развития осуществляет подгруппа рабочего органа Экспертной комиссии по ежегодной оценке эффективности деятельности центральных государственных и местных исполнительных органов областей, города республиканского значения, столицы, созданной в центральном уполномоченном органе по исполнению бюджета.</w:t>
      </w:r>
      <w:r>
        <w:br/>
      </w:r>
      <w:r>
        <w:rPr>
          <w:rFonts w:ascii="Times New Roman"/>
          <w:b w:val="false"/>
          <w:i w:val="false"/>
          <w:color w:val="000000"/>
          <w:sz w:val="28"/>
        </w:rPr>
        <w:t>
</w:t>
      </w:r>
      <w:r>
        <w:rPr>
          <w:rFonts w:ascii="Times New Roman"/>
          <w:b w:val="false"/>
          <w:i w:val="false"/>
          <w:color w:val="000000"/>
          <w:sz w:val="28"/>
        </w:rPr>
        <w:t>
      11. Центральные государственные и местные исполнительные органы ответственны за предоставление достоверной информации по оценке реализации бюджетных программ при исполнении бюджета.</w:t>
      </w:r>
      <w:r>
        <w:br/>
      </w:r>
      <w:r>
        <w:rPr>
          <w:rFonts w:ascii="Times New Roman"/>
          <w:b w:val="false"/>
          <w:i w:val="false"/>
          <w:color w:val="000000"/>
          <w:sz w:val="28"/>
        </w:rPr>
        <w:t>
</w:t>
      </w:r>
      <w:r>
        <w:rPr>
          <w:rFonts w:ascii="Times New Roman"/>
          <w:b w:val="false"/>
          <w:i w:val="false"/>
          <w:color w:val="000000"/>
          <w:sz w:val="28"/>
        </w:rPr>
        <w:t>
      12. Центральный уполномоченный орган по исполнению бюджета и местный уполномоченный орган по исполнению бюджета области при проведении оценки достижения показателей конечного результата бюджетных программ привлекают неправительственные организации, независимых экспертов и общественные объединения для оценки результатов бюджетных программ, направленных на диверсификацию экономики и бюджетных программ социальной направленности, с целью получения заключения о влиянии достигнутого результата бюджетной программы на улучшение (изменение) ситуации в соответствующей отрасли, сфере (регионе) (влияние на благополучателей) по соответствующим бюджетным программам.</w:t>
      </w:r>
      <w:r>
        <w:br/>
      </w:r>
      <w:r>
        <w:rPr>
          <w:rFonts w:ascii="Times New Roman"/>
          <w:b w:val="false"/>
          <w:i w:val="false"/>
          <w:color w:val="000000"/>
          <w:sz w:val="28"/>
        </w:rPr>
        <w:t>
</w:t>
      </w:r>
      <w:r>
        <w:rPr>
          <w:rFonts w:ascii="Times New Roman"/>
          <w:b w:val="false"/>
          <w:i w:val="false"/>
          <w:color w:val="000000"/>
          <w:sz w:val="28"/>
        </w:rPr>
        <w:t>
      13. Перечень бюджетных программ, к оценке которых будут привлекаться неправительственные организации (общественные объединения), независимые эксперты определяется соответствующими уполномоченными органами по исполнению бюджета ежегодно при проведении оценки реализации бюджетных программ.</w:t>
      </w:r>
    </w:p>
    <w:bookmarkEnd w:id="3"/>
    <w:bookmarkStart w:name="z28" w:id="4"/>
    <w:p>
      <w:pPr>
        <w:spacing w:after="0"/>
        <w:ind w:left="0"/>
        <w:jc w:val="left"/>
      </w:pPr>
      <w:r>
        <w:rPr>
          <w:rFonts w:ascii="Times New Roman"/>
          <w:b/>
          <w:i w:val="false"/>
          <w:color w:val="000000"/>
        </w:rPr>
        <w:t xml:space="preserve"> 
2. Составление и представление отчетности центральными</w:t>
      </w:r>
      <w:r>
        <w:br/>
      </w:r>
      <w:r>
        <w:rPr>
          <w:rFonts w:ascii="Times New Roman"/>
          <w:b/>
          <w:i w:val="false"/>
          <w:color w:val="000000"/>
        </w:rPr>
        <w:t>
государственными и местными исполнительными органами для</w:t>
      </w:r>
      <w:r>
        <w:br/>
      </w:r>
      <w:r>
        <w:rPr>
          <w:rFonts w:ascii="Times New Roman"/>
          <w:b/>
          <w:i w:val="false"/>
          <w:color w:val="000000"/>
        </w:rPr>
        <w:t>
проведения оценки реализации бюджетных программ</w:t>
      </w:r>
      <w:r>
        <w:br/>
      </w:r>
      <w:r>
        <w:rPr>
          <w:rFonts w:ascii="Times New Roman"/>
          <w:b/>
          <w:i w:val="false"/>
          <w:color w:val="000000"/>
        </w:rPr>
        <w:t>
при исполнении бюджета</w:t>
      </w:r>
    </w:p>
    <w:bookmarkEnd w:id="4"/>
    <w:bookmarkStart w:name="z29" w:id="5"/>
    <w:p>
      <w:pPr>
        <w:spacing w:after="0"/>
        <w:ind w:left="0"/>
        <w:jc w:val="both"/>
      </w:pPr>
      <w:r>
        <w:rPr>
          <w:rFonts w:ascii="Times New Roman"/>
          <w:b w:val="false"/>
          <w:i w:val="false"/>
          <w:color w:val="000000"/>
          <w:sz w:val="28"/>
        </w:rPr>
        <w:t>
      14. Для проведения оценки реализации бюджетных программ при исполнении бюджета в срок до 15 февраля текущего финансового года:</w:t>
      </w:r>
      <w:r>
        <w:br/>
      </w:r>
      <w:r>
        <w:rPr>
          <w:rFonts w:ascii="Times New Roman"/>
          <w:b w:val="false"/>
          <w:i w:val="false"/>
          <w:color w:val="000000"/>
          <w:sz w:val="28"/>
        </w:rPr>
        <w:t>
</w:t>
      </w:r>
      <w:r>
        <w:rPr>
          <w:rFonts w:ascii="Times New Roman"/>
          <w:b w:val="false"/>
          <w:i w:val="false"/>
          <w:color w:val="000000"/>
          <w:sz w:val="28"/>
        </w:rPr>
        <w:t>
      центральные государственные органы представляют на бумажном и магнитном (электронном) носителе Аналитический отчет о реализации бюджетных программ, составляемый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и пояснительную записку о достижении показателей бюджетных программ (далее - пояснительная записка), а также Информацию по целям в центральный уполномоченный орган по исполнению бюджета;</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области, города республиканского значения и столицы или района (города областного значения) представляет на бумажном и магнитном (электронном) носителе Аналитический отчет о реализации Плана мероприятий Программы развития, составляемый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 и пояснительную записку о достижении показателей мероприятий (далее - пояснительная записка) соответственно в центральный уполномоченный орган по исполнению бюджета и местный уполномоченный орган по исполнению бюджета области;</w:t>
      </w:r>
      <w:r>
        <w:br/>
      </w:r>
      <w:r>
        <w:rPr>
          <w:rFonts w:ascii="Times New Roman"/>
          <w:b w:val="false"/>
          <w:i w:val="false"/>
          <w:color w:val="000000"/>
          <w:sz w:val="28"/>
        </w:rPr>
        <w:t>
</w:t>
      </w:r>
      <w:r>
        <w:rPr>
          <w:rFonts w:ascii="Times New Roman"/>
          <w:b w:val="false"/>
          <w:i w:val="false"/>
          <w:color w:val="000000"/>
          <w:sz w:val="28"/>
        </w:rPr>
        <w:t>
      центральные государственные и местные исполнительные органы - на бумажном носителе имеющиеся за отчетный финансовый год материалы контроля соответствующих государственных органов, проведенных на предмет соответствия деятельности объекта контроля требованиям бюджетного и иного законодательства Республики Казахстан, достоверности, обоснованности и своевременности составления и представления финансовой отчетности и эффективности достижения государственными органами прямых и конечных результатов в ходе реализации бюджетных программ.</w:t>
      </w:r>
      <w:r>
        <w:br/>
      </w:r>
      <w:r>
        <w:rPr>
          <w:rFonts w:ascii="Times New Roman"/>
          <w:b w:val="false"/>
          <w:i w:val="false"/>
          <w:color w:val="000000"/>
          <w:sz w:val="28"/>
        </w:rPr>
        <w:t>
</w:t>
      </w:r>
      <w:r>
        <w:rPr>
          <w:rFonts w:ascii="Times New Roman"/>
          <w:b w:val="false"/>
          <w:i w:val="false"/>
          <w:color w:val="000000"/>
          <w:sz w:val="28"/>
        </w:rPr>
        <w:t>
      По бюджетным программам, составляющим государственные секреты, Аналитический отчет представляется с соблюдением режима секретности.</w:t>
      </w:r>
      <w:r>
        <w:br/>
      </w:r>
      <w:r>
        <w:rPr>
          <w:rFonts w:ascii="Times New Roman"/>
          <w:b w:val="false"/>
          <w:i w:val="false"/>
          <w:color w:val="000000"/>
          <w:sz w:val="28"/>
        </w:rPr>
        <w:t>
</w:t>
      </w:r>
      <w:r>
        <w:rPr>
          <w:rFonts w:ascii="Times New Roman"/>
          <w:b w:val="false"/>
          <w:i w:val="false"/>
          <w:color w:val="000000"/>
          <w:sz w:val="28"/>
        </w:rPr>
        <w:t>
      15. Информация, предоставленная на электронном (магнитном) носителе, должна полностью соответствовать данным на бумажном носителе.</w:t>
      </w:r>
      <w:r>
        <w:br/>
      </w:r>
      <w:r>
        <w:rPr>
          <w:rFonts w:ascii="Times New Roman"/>
          <w:b w:val="false"/>
          <w:i w:val="false"/>
          <w:color w:val="000000"/>
          <w:sz w:val="28"/>
        </w:rPr>
        <w:t>
</w:t>
      </w:r>
      <w:r>
        <w:rPr>
          <w:rFonts w:ascii="Times New Roman"/>
          <w:b w:val="false"/>
          <w:i w:val="false"/>
          <w:color w:val="000000"/>
          <w:sz w:val="28"/>
        </w:rPr>
        <w:t>
      16. Аналитический отчет о реализации бюджетных программ составляется в следующем порядке:</w:t>
      </w:r>
      <w:r>
        <w:br/>
      </w:r>
      <w:r>
        <w:rPr>
          <w:rFonts w:ascii="Times New Roman"/>
          <w:b w:val="false"/>
          <w:i w:val="false"/>
          <w:color w:val="000000"/>
          <w:sz w:val="28"/>
        </w:rPr>
        <w:t>
</w:t>
      </w:r>
      <w:r>
        <w:rPr>
          <w:rFonts w:ascii="Times New Roman"/>
          <w:b w:val="false"/>
          <w:i w:val="false"/>
          <w:color w:val="000000"/>
          <w:sz w:val="28"/>
        </w:rPr>
        <w:t>
      по строке "Код и наименование администратора бюджетных программ" указывается код и наименование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по строке "Бюджетная программа (и подпрограмма при наличии):" указывается наименование бюджетной программы (и подпрограмм при наличии);</w:t>
      </w:r>
      <w:r>
        <w:br/>
      </w:r>
      <w:r>
        <w:rPr>
          <w:rFonts w:ascii="Times New Roman"/>
          <w:b w:val="false"/>
          <w:i w:val="false"/>
          <w:color w:val="000000"/>
          <w:sz w:val="28"/>
        </w:rPr>
        <w:t>
</w:t>
      </w:r>
      <w:r>
        <w:rPr>
          <w:rFonts w:ascii="Times New Roman"/>
          <w:b w:val="false"/>
          <w:i w:val="false"/>
          <w:color w:val="000000"/>
          <w:sz w:val="28"/>
        </w:rPr>
        <w:t>
      по строке "Описание" указывается краткое содержание бюджетной программы, которая включает в себя информацию о предназначении средств бюджетной программы;</w:t>
      </w:r>
      <w:r>
        <w:br/>
      </w:r>
      <w:r>
        <w:rPr>
          <w:rFonts w:ascii="Times New Roman"/>
          <w:b w:val="false"/>
          <w:i w:val="false"/>
          <w:color w:val="000000"/>
          <w:sz w:val="28"/>
        </w:rPr>
        <w:t>
</w:t>
      </w:r>
      <w:r>
        <w:rPr>
          <w:rFonts w:ascii="Times New Roman"/>
          <w:b w:val="false"/>
          <w:i w:val="false"/>
          <w:color w:val="000000"/>
          <w:sz w:val="28"/>
        </w:rPr>
        <w:t>
      по строке "Стратегическое направление" указывается наименование стратегического направления, в реализации которого задействована бюджетная программа, в случае наличия нескольких стратегических направлений необходимо отразить в разрезе каждого направления;</w:t>
      </w:r>
      <w:r>
        <w:br/>
      </w:r>
      <w:r>
        <w:rPr>
          <w:rFonts w:ascii="Times New Roman"/>
          <w:b w:val="false"/>
          <w:i w:val="false"/>
          <w:color w:val="000000"/>
          <w:sz w:val="28"/>
        </w:rPr>
        <w:t>
</w:t>
      </w:r>
      <w:r>
        <w:rPr>
          <w:rFonts w:ascii="Times New Roman"/>
          <w:b w:val="false"/>
          <w:i w:val="false"/>
          <w:color w:val="000000"/>
          <w:sz w:val="28"/>
        </w:rPr>
        <w:t>
      по строке "Цель" указывается цель, направленная на достижение стратегического направления;</w:t>
      </w:r>
      <w:r>
        <w:br/>
      </w:r>
      <w:r>
        <w:rPr>
          <w:rFonts w:ascii="Times New Roman"/>
          <w:b w:val="false"/>
          <w:i w:val="false"/>
          <w:color w:val="000000"/>
          <w:sz w:val="28"/>
        </w:rPr>
        <w:t>
</w:t>
      </w:r>
      <w:r>
        <w:rPr>
          <w:rFonts w:ascii="Times New Roman"/>
          <w:b w:val="false"/>
          <w:i w:val="false"/>
          <w:color w:val="000000"/>
          <w:sz w:val="28"/>
        </w:rPr>
        <w:t>
      по строке "Задачи" указывается наименование задачи поставленной для достижения цели стратегического направления;</w:t>
      </w:r>
      <w:r>
        <w:br/>
      </w:r>
      <w:r>
        <w:rPr>
          <w:rFonts w:ascii="Times New Roman"/>
          <w:b w:val="false"/>
          <w:i w:val="false"/>
          <w:color w:val="000000"/>
          <w:sz w:val="28"/>
        </w:rPr>
        <w:t>
</w:t>
      </w:r>
      <w:r>
        <w:rPr>
          <w:rFonts w:ascii="Times New Roman"/>
          <w:b w:val="false"/>
          <w:i w:val="false"/>
          <w:color w:val="000000"/>
          <w:sz w:val="28"/>
        </w:rPr>
        <w:t>
      по строке "Целевые индикаторы" указывается наименование целевых индикаторов;</w:t>
      </w:r>
      <w:r>
        <w:br/>
      </w:r>
      <w:r>
        <w:rPr>
          <w:rFonts w:ascii="Times New Roman"/>
          <w:b w:val="false"/>
          <w:i w:val="false"/>
          <w:color w:val="000000"/>
          <w:sz w:val="28"/>
        </w:rPr>
        <w:t>
</w:t>
      </w:r>
      <w:r>
        <w:rPr>
          <w:rFonts w:ascii="Times New Roman"/>
          <w:b w:val="false"/>
          <w:i w:val="false"/>
          <w:color w:val="000000"/>
          <w:sz w:val="28"/>
        </w:rPr>
        <w:t>
      в графе 1 указывается номер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показателей" указывается наименование показателей, предусмотренных в форме бюджетной программы. При этом, в случае наличия нескольких показателей, каждый показатель необходимо указывать отдельной строкой;</w:t>
      </w:r>
      <w:r>
        <w:br/>
      </w:r>
      <w:r>
        <w:rPr>
          <w:rFonts w:ascii="Times New Roman"/>
          <w:b w:val="false"/>
          <w:i w:val="false"/>
          <w:color w:val="000000"/>
          <w:sz w:val="28"/>
        </w:rPr>
        <w:t>
</w:t>
      </w:r>
      <w:r>
        <w:rPr>
          <w:rFonts w:ascii="Times New Roman"/>
          <w:b w:val="false"/>
          <w:i w:val="false"/>
          <w:color w:val="000000"/>
          <w:sz w:val="28"/>
        </w:rPr>
        <w:t>
      в графе 3 "Единицы измерения" указывается единица измерения показателя бюджетной программы, которая указана в форме бюджетной программы;</w:t>
      </w:r>
      <w:r>
        <w:br/>
      </w:r>
      <w:r>
        <w:rPr>
          <w:rFonts w:ascii="Times New Roman"/>
          <w:b w:val="false"/>
          <w:i w:val="false"/>
          <w:color w:val="000000"/>
          <w:sz w:val="28"/>
        </w:rPr>
        <w:t>
</w:t>
      </w:r>
      <w:r>
        <w:rPr>
          <w:rFonts w:ascii="Times New Roman"/>
          <w:b w:val="false"/>
          <w:i w:val="false"/>
          <w:color w:val="000000"/>
          <w:sz w:val="28"/>
        </w:rPr>
        <w:t>
      в графе 4 "Показатели бюджетной программы, запланированные за отчетный финансовый год" указываются запланированные показатели (мероприятия) бюджетной программы;</w:t>
      </w:r>
      <w:r>
        <w:br/>
      </w:r>
      <w:r>
        <w:rPr>
          <w:rFonts w:ascii="Times New Roman"/>
          <w:b w:val="false"/>
          <w:i w:val="false"/>
          <w:color w:val="000000"/>
          <w:sz w:val="28"/>
        </w:rPr>
        <w:t>
</w:t>
      </w:r>
      <w:r>
        <w:rPr>
          <w:rFonts w:ascii="Times New Roman"/>
          <w:b w:val="false"/>
          <w:i w:val="false"/>
          <w:color w:val="000000"/>
          <w:sz w:val="28"/>
        </w:rPr>
        <w:t>
      в графе 5 "Фактическое выполнение показателей" указывается фактически выполненные показатели бюджетной программы за отчетный год;</w:t>
      </w:r>
      <w:r>
        <w:br/>
      </w:r>
      <w:r>
        <w:rPr>
          <w:rFonts w:ascii="Times New Roman"/>
          <w:b w:val="false"/>
          <w:i w:val="false"/>
          <w:color w:val="000000"/>
          <w:sz w:val="28"/>
        </w:rPr>
        <w:t>
</w:t>
      </w:r>
      <w:r>
        <w:rPr>
          <w:rFonts w:ascii="Times New Roman"/>
          <w:b w:val="false"/>
          <w:i w:val="false"/>
          <w:color w:val="000000"/>
          <w:sz w:val="28"/>
        </w:rPr>
        <w:t>
      в графе 6 "Отклонение" указывается отклонение фактически выполненных показателей от запланированных за отчетный год, а по расходам сумму неисполнения;</w:t>
      </w:r>
      <w:r>
        <w:br/>
      </w:r>
      <w:r>
        <w:rPr>
          <w:rFonts w:ascii="Times New Roman"/>
          <w:b w:val="false"/>
          <w:i w:val="false"/>
          <w:color w:val="000000"/>
          <w:sz w:val="28"/>
        </w:rPr>
        <w:t>
</w:t>
      </w:r>
      <w:r>
        <w:rPr>
          <w:rFonts w:ascii="Times New Roman"/>
          <w:b w:val="false"/>
          <w:i w:val="false"/>
          <w:color w:val="000000"/>
          <w:sz w:val="28"/>
        </w:rPr>
        <w:t>
      в графе 7 "% выполнения показателей" указывается соотношение фактического выполнения показателей и расходов на реализацию бюджетной программы к запланированным;</w:t>
      </w:r>
      <w:r>
        <w:br/>
      </w:r>
      <w:r>
        <w:rPr>
          <w:rFonts w:ascii="Times New Roman"/>
          <w:b w:val="false"/>
          <w:i w:val="false"/>
          <w:color w:val="000000"/>
          <w:sz w:val="28"/>
        </w:rPr>
        <w:t>
</w:t>
      </w:r>
      <w:r>
        <w:rPr>
          <w:rFonts w:ascii="Times New Roman"/>
          <w:b w:val="false"/>
          <w:i w:val="false"/>
          <w:color w:val="000000"/>
          <w:sz w:val="28"/>
        </w:rPr>
        <w:t>
      в графе 8 "Причины недостижения результатов и неисполнения средств бюджетной программы" указываются причины не достижения показателей (мероприятий), запланированных на отчетный год по бюджетной программе.</w:t>
      </w:r>
      <w:r>
        <w:br/>
      </w:r>
      <w:r>
        <w:rPr>
          <w:rFonts w:ascii="Times New Roman"/>
          <w:b w:val="false"/>
          <w:i w:val="false"/>
          <w:color w:val="000000"/>
          <w:sz w:val="28"/>
        </w:rPr>
        <w:t>
</w:t>
      </w:r>
      <w:r>
        <w:rPr>
          <w:rFonts w:ascii="Times New Roman"/>
          <w:b w:val="false"/>
          <w:i w:val="false"/>
          <w:color w:val="000000"/>
          <w:sz w:val="28"/>
        </w:rPr>
        <w:t>
      По строке "Показатель прямого результата":</w:t>
      </w:r>
      <w:r>
        <w:br/>
      </w:r>
      <w:r>
        <w:rPr>
          <w:rFonts w:ascii="Times New Roman"/>
          <w:b w:val="false"/>
          <w:i w:val="false"/>
          <w:color w:val="000000"/>
          <w:sz w:val="28"/>
        </w:rPr>
        <w:t>
</w:t>
      </w:r>
      <w:r>
        <w:rPr>
          <w:rFonts w:ascii="Times New Roman"/>
          <w:b w:val="false"/>
          <w:i w:val="false"/>
          <w:color w:val="000000"/>
          <w:sz w:val="28"/>
        </w:rPr>
        <w:t>
      показатель прямого результата определяется фактически выполненными за отчетный финансовый год количественными показателями в сравнении с запланированными показателями, предусмотренных в форме бюджетной программы, утвержденной в составе стратегического плана государственного органа с учетом использованных бюджетных средств.</w:t>
      </w:r>
      <w:r>
        <w:br/>
      </w:r>
      <w:r>
        <w:rPr>
          <w:rFonts w:ascii="Times New Roman"/>
          <w:b w:val="false"/>
          <w:i w:val="false"/>
          <w:color w:val="000000"/>
          <w:sz w:val="28"/>
        </w:rPr>
        <w:t>
</w:t>
      </w:r>
      <w:r>
        <w:rPr>
          <w:rFonts w:ascii="Times New Roman"/>
          <w:b w:val="false"/>
          <w:i w:val="false"/>
          <w:color w:val="000000"/>
          <w:sz w:val="28"/>
        </w:rPr>
        <w:t>
      В случае невыполнения запланированных количественных показателей (выполнения не в полном объеме) центральными государственными органами определяется конкретный перечень мероприятий, не выполненных (выполненных не в полном объеме) в установленные сроки с указанием причин невыполнения или выполнения не в полном объеме.</w:t>
      </w:r>
      <w:r>
        <w:br/>
      </w:r>
      <w:r>
        <w:rPr>
          <w:rFonts w:ascii="Times New Roman"/>
          <w:b w:val="false"/>
          <w:i w:val="false"/>
          <w:color w:val="000000"/>
          <w:sz w:val="28"/>
        </w:rPr>
        <w:t>
</w:t>
      </w:r>
      <w:r>
        <w:rPr>
          <w:rFonts w:ascii="Times New Roman"/>
          <w:b w:val="false"/>
          <w:i w:val="false"/>
          <w:color w:val="000000"/>
          <w:sz w:val="28"/>
        </w:rPr>
        <w:t>
      По строке "Показатель конечного результата":</w:t>
      </w:r>
      <w:r>
        <w:br/>
      </w:r>
      <w:r>
        <w:rPr>
          <w:rFonts w:ascii="Times New Roman"/>
          <w:b w:val="false"/>
          <w:i w:val="false"/>
          <w:color w:val="000000"/>
          <w:sz w:val="28"/>
        </w:rPr>
        <w:t>
</w:t>
      </w:r>
      <w:r>
        <w:rPr>
          <w:rFonts w:ascii="Times New Roman"/>
          <w:b w:val="false"/>
          <w:i w:val="false"/>
          <w:color w:val="000000"/>
          <w:sz w:val="28"/>
        </w:rPr>
        <w:t>
      показатели конечного результата предусматривают уровень (степень) влияния достигнутого прямого результата на достижение цели бюджетной программы и отрасли (сферы, региона), курируемой государственным органом.</w:t>
      </w:r>
      <w:r>
        <w:br/>
      </w:r>
      <w:r>
        <w:rPr>
          <w:rFonts w:ascii="Times New Roman"/>
          <w:b w:val="false"/>
          <w:i w:val="false"/>
          <w:color w:val="000000"/>
          <w:sz w:val="28"/>
        </w:rPr>
        <w:t>
</w:t>
      </w:r>
      <w:r>
        <w:rPr>
          <w:rFonts w:ascii="Times New Roman"/>
          <w:b w:val="false"/>
          <w:i w:val="false"/>
          <w:color w:val="000000"/>
          <w:sz w:val="28"/>
        </w:rPr>
        <w:t>
      При определении конечного результата необходимо отразить изменение ситуации в отрасли, связанной с реализацией бюджетной программы, за исключением бюджетных программ направленных на содержание государственных органов и государственных учреждений, их материально-техническое оснащение и капитальный ремонт зданий, сооружений. Единица измерения конечного результата представляется в процентном соотношении (например, на сколько % удешевлена себестоимость сельскохозяйственных культур, на сколько % снизилась заболеваемость населения, на сколько % обеспечен рост квалифицированных работников в сельской местности, на сколько % сокращен дефицит ученических мест, на сколько % ликвидировано трехсменное обучение в школах, в случае ввода в эксплуатацию данной школы, если строительство объекта планируется на 2-3 года, то показателем конечного результата в каждом финансовом году % выполненных работ).</w:t>
      </w:r>
      <w:r>
        <w:br/>
      </w:r>
      <w:r>
        <w:rPr>
          <w:rFonts w:ascii="Times New Roman"/>
          <w:b w:val="false"/>
          <w:i w:val="false"/>
          <w:color w:val="000000"/>
          <w:sz w:val="28"/>
        </w:rPr>
        <w:t>
</w:t>
      </w:r>
      <w:r>
        <w:rPr>
          <w:rFonts w:ascii="Times New Roman"/>
          <w:b w:val="false"/>
          <w:i w:val="false"/>
          <w:color w:val="000000"/>
          <w:sz w:val="28"/>
        </w:rPr>
        <w:t>
      По строке "Показатель эффективности":</w:t>
      </w:r>
      <w:r>
        <w:br/>
      </w:r>
      <w:r>
        <w:rPr>
          <w:rFonts w:ascii="Times New Roman"/>
          <w:b w:val="false"/>
          <w:i w:val="false"/>
          <w:color w:val="000000"/>
          <w:sz w:val="28"/>
        </w:rPr>
        <w:t>
</w:t>
      </w:r>
      <w:r>
        <w:rPr>
          <w:rFonts w:ascii="Times New Roman"/>
          <w:b w:val="false"/>
          <w:i w:val="false"/>
          <w:color w:val="000000"/>
          <w:sz w:val="28"/>
        </w:rPr>
        <w:t>
      Относительно использования бюджетных средств указывается показатели, характеризующие объем затрат на единицу оказанной услуги (товаров, работ), относительно достижения результатов указывается фактически, предоставленные услуги (товары, работы) на единицу.</w:t>
      </w:r>
      <w:r>
        <w:br/>
      </w:r>
      <w:r>
        <w:rPr>
          <w:rFonts w:ascii="Times New Roman"/>
          <w:b w:val="false"/>
          <w:i w:val="false"/>
          <w:color w:val="000000"/>
          <w:sz w:val="28"/>
        </w:rPr>
        <w:t>
</w:t>
      </w:r>
      <w:r>
        <w:rPr>
          <w:rFonts w:ascii="Times New Roman"/>
          <w:b w:val="false"/>
          <w:i w:val="false"/>
          <w:color w:val="000000"/>
          <w:sz w:val="28"/>
        </w:rPr>
        <w:t>
      При определении показателя эффективности относительно использования бюджетных средств осуществляется сравнительный анализ объема фактических расходов на единицу товаров (работ, услуг) с планируемым, определяется уровень отклонения фактически произведенных затрат от запланированных, а при определении показателя эффективности относительно достижения результатов сравнивается запланированный объем на единицу услуг (товаров, работ) с фактически предоставленными.</w:t>
      </w:r>
      <w:r>
        <w:br/>
      </w:r>
      <w:r>
        <w:rPr>
          <w:rFonts w:ascii="Times New Roman"/>
          <w:b w:val="false"/>
          <w:i w:val="false"/>
          <w:color w:val="000000"/>
          <w:sz w:val="28"/>
        </w:rPr>
        <w:t>
</w:t>
      </w:r>
      <w:r>
        <w:rPr>
          <w:rFonts w:ascii="Times New Roman"/>
          <w:b w:val="false"/>
          <w:i w:val="false"/>
          <w:color w:val="000000"/>
          <w:sz w:val="28"/>
        </w:rPr>
        <w:t>
      По инвестиционным проектам представляется информация об объеме запланированных работ за отчетный финансовый год по каждому объекту в натуральном выражении.</w:t>
      </w:r>
      <w:r>
        <w:br/>
      </w:r>
      <w:r>
        <w:rPr>
          <w:rFonts w:ascii="Times New Roman"/>
          <w:b w:val="false"/>
          <w:i w:val="false"/>
          <w:color w:val="000000"/>
          <w:sz w:val="28"/>
        </w:rPr>
        <w:t>
</w:t>
      </w:r>
      <w:r>
        <w:rPr>
          <w:rFonts w:ascii="Times New Roman"/>
          <w:b w:val="false"/>
          <w:i w:val="false"/>
          <w:color w:val="000000"/>
          <w:sz w:val="28"/>
        </w:rPr>
        <w:t>
      по строке "Расходы на реализацию программы" указываются расходы на реализацию программы в тысячах тенге, в сумму неисполнения бюджетных средств и причины.</w:t>
      </w:r>
      <w:r>
        <w:br/>
      </w:r>
      <w:r>
        <w:rPr>
          <w:rFonts w:ascii="Times New Roman"/>
          <w:b w:val="false"/>
          <w:i w:val="false"/>
          <w:color w:val="000000"/>
          <w:sz w:val="28"/>
        </w:rPr>
        <w:t>
</w:t>
      </w:r>
      <w:r>
        <w:rPr>
          <w:rFonts w:ascii="Times New Roman"/>
          <w:b w:val="false"/>
          <w:i w:val="false"/>
          <w:color w:val="000000"/>
          <w:sz w:val="28"/>
        </w:rPr>
        <w:t>
      17. По бюджетным программам развития, направленных на реализацию инвестиционных проектов, Аналитический отчет представляется в разрезе инвестиционных проектов.</w:t>
      </w:r>
      <w:r>
        <w:br/>
      </w:r>
      <w:r>
        <w:rPr>
          <w:rFonts w:ascii="Times New Roman"/>
          <w:b w:val="false"/>
          <w:i w:val="false"/>
          <w:color w:val="000000"/>
          <w:sz w:val="28"/>
        </w:rPr>
        <w:t>
</w:t>
      </w:r>
      <w:r>
        <w:rPr>
          <w:rFonts w:ascii="Times New Roman"/>
          <w:b w:val="false"/>
          <w:i w:val="false"/>
          <w:color w:val="000000"/>
          <w:sz w:val="28"/>
        </w:rPr>
        <w:t>
      18. По выделенным средствам на формирование и увеличение уставных капиталов представляется информация о выполненных мероприятиях и стадии их исполнения по организациям, получившим бюджетные средства, включая их дочерних организаций, в случае невыполнения запланированных мероприятий, указываются причины и пояснения.</w:t>
      </w:r>
      <w:r>
        <w:br/>
      </w:r>
      <w:r>
        <w:rPr>
          <w:rFonts w:ascii="Times New Roman"/>
          <w:b w:val="false"/>
          <w:i w:val="false"/>
          <w:color w:val="000000"/>
          <w:sz w:val="28"/>
        </w:rPr>
        <w:t>
</w:t>
      </w:r>
      <w:r>
        <w:rPr>
          <w:rFonts w:ascii="Times New Roman"/>
          <w:b w:val="false"/>
          <w:i w:val="false"/>
          <w:color w:val="000000"/>
          <w:sz w:val="28"/>
        </w:rPr>
        <w:t>
      19. Представляемая одновременно с Аналитическим отчетом пояснительная записка должна содержать:</w:t>
      </w:r>
      <w:r>
        <w:br/>
      </w:r>
      <w:r>
        <w:rPr>
          <w:rFonts w:ascii="Times New Roman"/>
          <w:b w:val="false"/>
          <w:i w:val="false"/>
          <w:color w:val="000000"/>
          <w:sz w:val="28"/>
        </w:rPr>
        <w:t>
</w:t>
      </w:r>
      <w:r>
        <w:rPr>
          <w:rFonts w:ascii="Times New Roman"/>
          <w:b w:val="false"/>
          <w:i w:val="false"/>
          <w:color w:val="000000"/>
          <w:sz w:val="28"/>
        </w:rPr>
        <w:t>
      1) наименование бюджетной программы;</w:t>
      </w:r>
      <w:r>
        <w:br/>
      </w:r>
      <w:r>
        <w:rPr>
          <w:rFonts w:ascii="Times New Roman"/>
          <w:b w:val="false"/>
          <w:i w:val="false"/>
          <w:color w:val="000000"/>
          <w:sz w:val="28"/>
        </w:rPr>
        <w:t>
</w:t>
      </w:r>
      <w:r>
        <w:rPr>
          <w:rFonts w:ascii="Times New Roman"/>
          <w:b w:val="false"/>
          <w:i w:val="false"/>
          <w:color w:val="000000"/>
          <w:sz w:val="28"/>
        </w:rPr>
        <w:t>
      2) плановые и фактические расходы на реализацию бюджетной программы (тысячах тенге), а также информация о расходах бюджета по данной бюджетной программе за предыдущий финансовый год;</w:t>
      </w:r>
      <w:r>
        <w:br/>
      </w:r>
      <w:r>
        <w:rPr>
          <w:rFonts w:ascii="Times New Roman"/>
          <w:b w:val="false"/>
          <w:i w:val="false"/>
          <w:color w:val="000000"/>
          <w:sz w:val="28"/>
        </w:rPr>
        <w:t>
</w:t>
      </w:r>
      <w:r>
        <w:rPr>
          <w:rFonts w:ascii="Times New Roman"/>
          <w:b w:val="false"/>
          <w:i w:val="false"/>
          <w:color w:val="000000"/>
          <w:sz w:val="28"/>
        </w:rPr>
        <w:t>
      3) сумму неисполнения бюджетных средств и причины их образования;</w:t>
      </w:r>
      <w:r>
        <w:br/>
      </w:r>
      <w:r>
        <w:rPr>
          <w:rFonts w:ascii="Times New Roman"/>
          <w:b w:val="false"/>
          <w:i w:val="false"/>
          <w:color w:val="000000"/>
          <w:sz w:val="28"/>
        </w:rPr>
        <w:t>
</w:t>
      </w:r>
      <w:r>
        <w:rPr>
          <w:rFonts w:ascii="Times New Roman"/>
          <w:b w:val="false"/>
          <w:i w:val="false"/>
          <w:color w:val="000000"/>
          <w:sz w:val="28"/>
        </w:rPr>
        <w:t>
      4) результаты бюджетной программы за предыдущий финансовый год: количественные показатели, фактические расходы на единицу товаров (работ, услуг) и фактически, предоставленные услуги (товары, работы) на единицу;</w:t>
      </w:r>
      <w:r>
        <w:br/>
      </w:r>
      <w:r>
        <w:rPr>
          <w:rFonts w:ascii="Times New Roman"/>
          <w:b w:val="false"/>
          <w:i w:val="false"/>
          <w:color w:val="000000"/>
          <w:sz w:val="28"/>
        </w:rPr>
        <w:t>
</w:t>
      </w:r>
      <w:r>
        <w:rPr>
          <w:rFonts w:ascii="Times New Roman"/>
          <w:b w:val="false"/>
          <w:i w:val="false"/>
          <w:color w:val="000000"/>
          <w:sz w:val="28"/>
        </w:rPr>
        <w:t>
      5) информацию о наличии дебиторской и кредиторской задолженности по соответствующей бюджетной программе, в сравнении с началом истекшего отчетного года, в том числе задолженность прошлых лет с указанием причин образовавшихся задолженностей и предпринятые (предпринимаемые) меры по их погашению.</w:t>
      </w:r>
      <w:r>
        <w:br/>
      </w:r>
      <w:r>
        <w:rPr>
          <w:rFonts w:ascii="Times New Roman"/>
          <w:b w:val="false"/>
          <w:i w:val="false"/>
          <w:color w:val="000000"/>
          <w:sz w:val="28"/>
        </w:rPr>
        <w:t>
</w:t>
      </w:r>
      <w:r>
        <w:rPr>
          <w:rFonts w:ascii="Times New Roman"/>
          <w:b w:val="false"/>
          <w:i w:val="false"/>
          <w:color w:val="000000"/>
          <w:sz w:val="28"/>
        </w:rPr>
        <w:t>
      6) информацию по проведенным органами контроля по использованию бюджетных средств в соответствии с требованиями законодательства Республики Казахстан, а также эффективности реализации бюджетных программ с изложением принятых мер по устранению нарушений,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20. Информация по целям (</w:t>
      </w:r>
      <w:r>
        <w:rPr>
          <w:rFonts w:ascii="Times New Roman"/>
          <w:b w:val="false"/>
          <w:i w:val="false"/>
          <w:color w:val="000000"/>
          <w:sz w:val="28"/>
        </w:rPr>
        <w:t>Приложение 2</w:t>
      </w:r>
      <w:r>
        <w:rPr>
          <w:rFonts w:ascii="Times New Roman"/>
          <w:b w:val="false"/>
          <w:i w:val="false"/>
          <w:color w:val="000000"/>
          <w:sz w:val="28"/>
        </w:rPr>
        <w:t xml:space="preserve"> к Методике) составляется в следующем порядке:</w:t>
      </w:r>
      <w:r>
        <w:br/>
      </w:r>
      <w:r>
        <w:rPr>
          <w:rFonts w:ascii="Times New Roman"/>
          <w:b w:val="false"/>
          <w:i w:val="false"/>
          <w:color w:val="000000"/>
          <w:sz w:val="28"/>
        </w:rPr>
        <w:t>
</w:t>
      </w:r>
      <w:r>
        <w:rPr>
          <w:rFonts w:ascii="Times New Roman"/>
          <w:b w:val="false"/>
          <w:i w:val="false"/>
          <w:color w:val="000000"/>
          <w:sz w:val="28"/>
        </w:rPr>
        <w:t>
      по строке "Наименование государственного органа" указывается 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
      в графе 1 "Наименование стратегических направлений, целей, задач и мероприятий" указываются наименования стратегических направлений, целей, задач и мероприятий, предусмотренных в стратегическом плане центрального государственного органа;</w:t>
      </w:r>
      <w:r>
        <w:br/>
      </w:r>
      <w:r>
        <w:rPr>
          <w:rFonts w:ascii="Times New Roman"/>
          <w:b w:val="false"/>
          <w:i w:val="false"/>
          <w:color w:val="000000"/>
          <w:sz w:val="28"/>
        </w:rPr>
        <w:t>
</w:t>
      </w:r>
      <w:r>
        <w:rPr>
          <w:rFonts w:ascii="Times New Roman"/>
          <w:b w:val="false"/>
          <w:i w:val="false"/>
          <w:color w:val="000000"/>
          <w:sz w:val="28"/>
        </w:rPr>
        <w:t>
      в графе 2 "Сумма бюджетных средств на выполнение мероприятий стратегического направления, целей, задач и мероприятий (тыс.тенге)" указывается запланированная сумма на отчетный финансовый год на реализацию задач и мероприятий стратегических целей и направлений;</w:t>
      </w:r>
      <w:r>
        <w:br/>
      </w:r>
      <w:r>
        <w:rPr>
          <w:rFonts w:ascii="Times New Roman"/>
          <w:b w:val="false"/>
          <w:i w:val="false"/>
          <w:color w:val="000000"/>
          <w:sz w:val="28"/>
        </w:rPr>
        <w:t>
</w:t>
      </w:r>
      <w:r>
        <w:rPr>
          <w:rFonts w:ascii="Times New Roman"/>
          <w:b w:val="false"/>
          <w:i w:val="false"/>
          <w:color w:val="000000"/>
          <w:sz w:val="28"/>
        </w:rPr>
        <w:t>
      в графе 3 "Показатели мероприятия" указываются запланированные основные параметры планируемого исполнения мероприятий месторасположение, размеры, площадь, объем, расстояние и т.д.) задач, предусмотренных в стратегическом плане центрального государственного органа по соответствующим стратегическим целям и направлениям;</w:t>
      </w:r>
      <w:r>
        <w:br/>
      </w:r>
      <w:r>
        <w:rPr>
          <w:rFonts w:ascii="Times New Roman"/>
          <w:b w:val="false"/>
          <w:i w:val="false"/>
          <w:color w:val="000000"/>
          <w:sz w:val="28"/>
        </w:rPr>
        <w:t>
</w:t>
      </w:r>
      <w:r>
        <w:rPr>
          <w:rFonts w:ascii="Times New Roman"/>
          <w:b w:val="false"/>
          <w:i w:val="false"/>
          <w:color w:val="000000"/>
          <w:sz w:val="28"/>
        </w:rPr>
        <w:t>
      в графе 4 "Сумма фактически использованных бюджетных средств на выполнение мероприятий стратегического направления, целей и задач (тыс.тенге)" указывается сумма, фактически израсходованная за отчетный финансовый год на выполнение мероприятий задачи стратегических целей и направлений;</w:t>
      </w:r>
      <w:r>
        <w:br/>
      </w:r>
      <w:r>
        <w:rPr>
          <w:rFonts w:ascii="Times New Roman"/>
          <w:b w:val="false"/>
          <w:i w:val="false"/>
          <w:color w:val="000000"/>
          <w:sz w:val="28"/>
        </w:rPr>
        <w:t>
</w:t>
      </w:r>
      <w:r>
        <w:rPr>
          <w:rFonts w:ascii="Times New Roman"/>
          <w:b w:val="false"/>
          <w:i w:val="false"/>
          <w:color w:val="000000"/>
          <w:sz w:val="28"/>
        </w:rPr>
        <w:t>
      в графе 5 "Показатели мероприятия" указывается достигнутые основные параметры исполнения (месторасположение, размеры, площадь, объем, расстояние и т.д.) фактически выполненных за отчетный финансовый год мероприятий (в разрезе каждого мероприятия). В случае невыполнения мероприятий указываются причины;</w:t>
      </w:r>
      <w:r>
        <w:br/>
      </w:r>
      <w:r>
        <w:rPr>
          <w:rFonts w:ascii="Times New Roman"/>
          <w:b w:val="false"/>
          <w:i w:val="false"/>
          <w:color w:val="000000"/>
          <w:sz w:val="28"/>
        </w:rPr>
        <w:t>
</w:t>
      </w:r>
      <w:r>
        <w:rPr>
          <w:rFonts w:ascii="Times New Roman"/>
          <w:b w:val="false"/>
          <w:i w:val="false"/>
          <w:color w:val="000000"/>
          <w:sz w:val="28"/>
        </w:rPr>
        <w:t>
      в графе 6 "Код и наименование бюджетной программы" указываются наименование и код бюджетной программы, в рамках которой реализуется соответствующее мероприятие;</w:t>
      </w:r>
      <w:r>
        <w:br/>
      </w:r>
      <w:r>
        <w:rPr>
          <w:rFonts w:ascii="Times New Roman"/>
          <w:b w:val="false"/>
          <w:i w:val="false"/>
          <w:color w:val="000000"/>
          <w:sz w:val="28"/>
        </w:rPr>
        <w:t>
</w:t>
      </w:r>
      <w:r>
        <w:rPr>
          <w:rFonts w:ascii="Times New Roman"/>
          <w:b w:val="false"/>
          <w:i w:val="false"/>
          <w:color w:val="000000"/>
          <w:sz w:val="28"/>
        </w:rPr>
        <w:t>
      в строках "Стратегическое направление 1", "Стратегическое направление 2" и.т.д. указываются наименование стратегических направлений, предусмотренных в стратегическом плане государственного органа;</w:t>
      </w:r>
      <w:r>
        <w:br/>
      </w:r>
      <w:r>
        <w:rPr>
          <w:rFonts w:ascii="Times New Roman"/>
          <w:b w:val="false"/>
          <w:i w:val="false"/>
          <w:color w:val="000000"/>
          <w:sz w:val="28"/>
        </w:rPr>
        <w:t>
</w:t>
      </w:r>
      <w:r>
        <w:rPr>
          <w:rFonts w:ascii="Times New Roman"/>
          <w:b w:val="false"/>
          <w:i w:val="false"/>
          <w:color w:val="000000"/>
          <w:sz w:val="28"/>
        </w:rPr>
        <w:t>
      в строках "Цель 1.1", "Цель 1.2", "Цель 2.1", "Цель 2.2" и.т.д. указываются цели, направленные на достижение стратегических направлений;</w:t>
      </w:r>
      <w:r>
        <w:br/>
      </w:r>
      <w:r>
        <w:rPr>
          <w:rFonts w:ascii="Times New Roman"/>
          <w:b w:val="false"/>
          <w:i w:val="false"/>
          <w:color w:val="000000"/>
          <w:sz w:val="28"/>
        </w:rPr>
        <w:t>
</w:t>
      </w:r>
      <w:r>
        <w:rPr>
          <w:rFonts w:ascii="Times New Roman"/>
          <w:b w:val="false"/>
          <w:i w:val="false"/>
          <w:color w:val="000000"/>
          <w:sz w:val="28"/>
        </w:rPr>
        <w:t>
      в строках "1.1.1 Задача", "1.1.2 Задача", "1.1.1 Задача", "1.2.1 Задача", "1.2.2 Задача", "2.1.1 Задача", "2.1.2 Задача", "2.2.1 Задача", "2.2.2 Задача" и.т.д. указываются наименование задач, поставленных для достижения целей стратегических направлений;</w:t>
      </w:r>
      <w:r>
        <w:br/>
      </w:r>
      <w:r>
        <w:rPr>
          <w:rFonts w:ascii="Times New Roman"/>
          <w:b w:val="false"/>
          <w:i w:val="false"/>
          <w:color w:val="000000"/>
          <w:sz w:val="28"/>
        </w:rPr>
        <w:t>
</w:t>
      </w:r>
      <w:r>
        <w:rPr>
          <w:rFonts w:ascii="Times New Roman"/>
          <w:b w:val="false"/>
          <w:i w:val="false"/>
          <w:color w:val="000000"/>
          <w:sz w:val="28"/>
        </w:rPr>
        <w:t>
      в строках "Мероприятия" задач указываются наименование мероприятий, осуществляемых для выполнения задачи для достижения поставленных целей стратегических направлений.</w:t>
      </w:r>
      <w:r>
        <w:br/>
      </w:r>
      <w:r>
        <w:rPr>
          <w:rFonts w:ascii="Times New Roman"/>
          <w:b w:val="false"/>
          <w:i w:val="false"/>
          <w:color w:val="000000"/>
          <w:sz w:val="28"/>
        </w:rPr>
        <w:t>
</w:t>
      </w:r>
      <w:r>
        <w:rPr>
          <w:rFonts w:ascii="Times New Roman"/>
          <w:b w:val="false"/>
          <w:i w:val="false"/>
          <w:color w:val="000000"/>
          <w:sz w:val="28"/>
        </w:rPr>
        <w:t>
      21. Отчет по Программе развития (</w:t>
      </w:r>
      <w:r>
        <w:rPr>
          <w:rFonts w:ascii="Times New Roman"/>
          <w:b w:val="false"/>
          <w:i w:val="false"/>
          <w:color w:val="000000"/>
          <w:sz w:val="28"/>
        </w:rPr>
        <w:t>приложение 3</w:t>
      </w:r>
      <w:r>
        <w:rPr>
          <w:rFonts w:ascii="Times New Roman"/>
          <w:b w:val="false"/>
          <w:i w:val="false"/>
          <w:color w:val="000000"/>
          <w:sz w:val="28"/>
        </w:rPr>
        <w:t xml:space="preserve"> к Методике) составляется в следующем порядке:</w:t>
      </w:r>
      <w:r>
        <w:br/>
      </w:r>
      <w:r>
        <w:rPr>
          <w:rFonts w:ascii="Times New Roman"/>
          <w:b w:val="false"/>
          <w:i w:val="false"/>
          <w:color w:val="000000"/>
          <w:sz w:val="28"/>
        </w:rPr>
        <w:t>
</w:t>
      </w:r>
      <w:r>
        <w:rPr>
          <w:rFonts w:ascii="Times New Roman"/>
          <w:b w:val="false"/>
          <w:i w:val="false"/>
          <w:color w:val="000000"/>
          <w:sz w:val="28"/>
        </w:rPr>
        <w:t>
      по строке "Наименование региона" указывается наименование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w:t>
      </w:r>
      <w:r>
        <w:br/>
      </w:r>
      <w:r>
        <w:rPr>
          <w:rFonts w:ascii="Times New Roman"/>
          <w:b w:val="false"/>
          <w:i w:val="false"/>
          <w:color w:val="000000"/>
          <w:sz w:val="28"/>
        </w:rPr>
        <w:t>
</w:t>
      </w:r>
      <w:r>
        <w:rPr>
          <w:rFonts w:ascii="Times New Roman"/>
          <w:b w:val="false"/>
          <w:i w:val="false"/>
          <w:color w:val="000000"/>
          <w:sz w:val="28"/>
        </w:rPr>
        <w:t>
      в графе 2 "Направления, цели, задачи, показатели программы развития и мероприятий" указываются направления, цели, задачи и мероприятия Программы развития;</w:t>
      </w:r>
      <w:r>
        <w:br/>
      </w:r>
      <w:r>
        <w:rPr>
          <w:rFonts w:ascii="Times New Roman"/>
          <w:b w:val="false"/>
          <w:i w:val="false"/>
          <w:color w:val="000000"/>
          <w:sz w:val="28"/>
        </w:rPr>
        <w:t>
</w:t>
      </w:r>
      <w:r>
        <w:rPr>
          <w:rFonts w:ascii="Times New Roman"/>
          <w:b w:val="false"/>
          <w:i w:val="false"/>
          <w:color w:val="000000"/>
          <w:sz w:val="28"/>
        </w:rPr>
        <w:t>
      в графе 3 "Сумма бюджетных средств на выполнение мероприятий (тыс.тенге)" указывается запланированная на отчетный финансовый год сумма на выполнение мероприятий по соответствующим задачам и направлениям Программы развития, с указанием запланированных расходов на единицу товара (работ, услуг);</w:t>
      </w:r>
      <w:r>
        <w:br/>
      </w:r>
      <w:r>
        <w:rPr>
          <w:rFonts w:ascii="Times New Roman"/>
          <w:b w:val="false"/>
          <w:i w:val="false"/>
          <w:color w:val="000000"/>
          <w:sz w:val="28"/>
        </w:rPr>
        <w:t>
</w:t>
      </w:r>
      <w:r>
        <w:rPr>
          <w:rFonts w:ascii="Times New Roman"/>
          <w:b w:val="false"/>
          <w:i w:val="false"/>
          <w:color w:val="000000"/>
          <w:sz w:val="28"/>
        </w:rPr>
        <w:t>
      в графе 4 "Показатели мероприятий" указываются запланированные мероприятия в соответствии с Планом мероприятий Программы развития с указанием основных параметров планируемого исполнения мероприятий (месторасположение, размеры, площадь, объем, расстояние и т.д.);</w:t>
      </w:r>
      <w:r>
        <w:br/>
      </w:r>
      <w:r>
        <w:rPr>
          <w:rFonts w:ascii="Times New Roman"/>
          <w:b w:val="false"/>
          <w:i w:val="false"/>
          <w:color w:val="000000"/>
          <w:sz w:val="28"/>
        </w:rPr>
        <w:t>
</w:t>
      </w:r>
      <w:r>
        <w:rPr>
          <w:rFonts w:ascii="Times New Roman"/>
          <w:b w:val="false"/>
          <w:i w:val="false"/>
          <w:color w:val="000000"/>
          <w:sz w:val="28"/>
        </w:rPr>
        <w:t>
      в графе 5 "Сумма фактически использованных бюджетных средств на выполнение мероприятий (тыс.тенге)" указывается фактически израсходованная за отчетный финансовый год сумма на выполнение мероприятия Плана мероприятий Программы развития, с указанием фактических расходов на единицу товара (работ, услуг);</w:t>
      </w:r>
      <w:r>
        <w:br/>
      </w:r>
      <w:r>
        <w:rPr>
          <w:rFonts w:ascii="Times New Roman"/>
          <w:b w:val="false"/>
          <w:i w:val="false"/>
          <w:color w:val="000000"/>
          <w:sz w:val="28"/>
        </w:rPr>
        <w:t>
</w:t>
      </w:r>
      <w:r>
        <w:rPr>
          <w:rFonts w:ascii="Times New Roman"/>
          <w:b w:val="false"/>
          <w:i w:val="false"/>
          <w:color w:val="000000"/>
          <w:sz w:val="28"/>
        </w:rPr>
        <w:t>
      в графе 6 "Показатели мероприятий" указываются фактически выполненные мероприятия с подробным указанием основных параметров исполнения мероприятий (месторасположение, размеры, площадь, объем, расстояние и т.д.). В случае невыполнения мероприятий указываются их причины;</w:t>
      </w:r>
      <w:r>
        <w:br/>
      </w:r>
      <w:r>
        <w:rPr>
          <w:rFonts w:ascii="Times New Roman"/>
          <w:b w:val="false"/>
          <w:i w:val="false"/>
          <w:color w:val="000000"/>
          <w:sz w:val="28"/>
        </w:rPr>
        <w:t>
</w:t>
      </w:r>
      <w:r>
        <w:rPr>
          <w:rFonts w:ascii="Times New Roman"/>
          <w:b w:val="false"/>
          <w:i w:val="false"/>
          <w:color w:val="000000"/>
          <w:sz w:val="28"/>
        </w:rPr>
        <w:t>
      в графе 7 "Код и наименование бюджетной программы" указываются наименование и код бюджетной программы, в рамках которой реализуется соответствующее мероприятие;</w:t>
      </w:r>
      <w:r>
        <w:br/>
      </w:r>
      <w:r>
        <w:rPr>
          <w:rFonts w:ascii="Times New Roman"/>
          <w:b w:val="false"/>
          <w:i w:val="false"/>
          <w:color w:val="000000"/>
          <w:sz w:val="28"/>
        </w:rPr>
        <w:t>
</w:t>
      </w:r>
      <w:r>
        <w:rPr>
          <w:rFonts w:ascii="Times New Roman"/>
          <w:b w:val="false"/>
          <w:i w:val="false"/>
          <w:color w:val="000000"/>
          <w:sz w:val="28"/>
        </w:rPr>
        <w:t>
      по строкам "Направление 1", "Направление 2" и.т.д. указываются направления программ развития;</w:t>
      </w:r>
      <w:r>
        <w:br/>
      </w:r>
      <w:r>
        <w:rPr>
          <w:rFonts w:ascii="Times New Roman"/>
          <w:b w:val="false"/>
          <w:i w:val="false"/>
          <w:color w:val="000000"/>
          <w:sz w:val="28"/>
        </w:rPr>
        <w:t>
</w:t>
      </w:r>
      <w:r>
        <w:rPr>
          <w:rFonts w:ascii="Times New Roman"/>
          <w:b w:val="false"/>
          <w:i w:val="false"/>
          <w:color w:val="000000"/>
          <w:sz w:val="28"/>
        </w:rPr>
        <w:t>
      по строкам "Цель 1.1", "Цель 1.2", "Цель 2.1" и.т.д. указываются цели, предусмотренные в направлениях программы развития;</w:t>
      </w:r>
      <w:r>
        <w:br/>
      </w:r>
      <w:r>
        <w:rPr>
          <w:rFonts w:ascii="Times New Roman"/>
          <w:b w:val="false"/>
          <w:i w:val="false"/>
          <w:color w:val="000000"/>
          <w:sz w:val="28"/>
        </w:rPr>
        <w:t>
</w:t>
      </w:r>
      <w:r>
        <w:rPr>
          <w:rFonts w:ascii="Times New Roman"/>
          <w:b w:val="false"/>
          <w:i w:val="false"/>
          <w:color w:val="000000"/>
          <w:sz w:val="28"/>
        </w:rPr>
        <w:t>
      по строкам "Задача 1", "Задача 2" и.т.д. указываются задачи для достижения цели программы развития;</w:t>
      </w:r>
      <w:r>
        <w:br/>
      </w:r>
      <w:r>
        <w:rPr>
          <w:rFonts w:ascii="Times New Roman"/>
          <w:b w:val="false"/>
          <w:i w:val="false"/>
          <w:color w:val="000000"/>
          <w:sz w:val="28"/>
        </w:rPr>
        <w:t>
</w:t>
      </w:r>
      <w:r>
        <w:rPr>
          <w:rFonts w:ascii="Times New Roman"/>
          <w:b w:val="false"/>
          <w:i w:val="false"/>
          <w:color w:val="000000"/>
          <w:sz w:val="28"/>
        </w:rPr>
        <w:t>
      по строкам "Мероприятия" указываются мероприятия, предусмотренные в программе развития на выполнение задачи соответствующего направления;</w:t>
      </w:r>
      <w:r>
        <w:br/>
      </w:r>
      <w:r>
        <w:rPr>
          <w:rFonts w:ascii="Times New Roman"/>
          <w:b w:val="false"/>
          <w:i w:val="false"/>
          <w:color w:val="000000"/>
          <w:sz w:val="28"/>
        </w:rPr>
        <w:t>
</w:t>
      </w:r>
      <w:r>
        <w:rPr>
          <w:rFonts w:ascii="Times New Roman"/>
          <w:b w:val="false"/>
          <w:i w:val="false"/>
          <w:color w:val="000000"/>
          <w:sz w:val="28"/>
        </w:rPr>
        <w:t>
      22. Представляемая одновременно с Отчетом по Программе развития пояснительная записка должна содержать в разрезе каждой цели:</w:t>
      </w:r>
      <w:r>
        <w:br/>
      </w:r>
      <w:r>
        <w:rPr>
          <w:rFonts w:ascii="Times New Roman"/>
          <w:b w:val="false"/>
          <w:i w:val="false"/>
          <w:color w:val="000000"/>
          <w:sz w:val="28"/>
        </w:rPr>
        <w:t>
</w:t>
      </w:r>
      <w:r>
        <w:rPr>
          <w:rFonts w:ascii="Times New Roman"/>
          <w:b w:val="false"/>
          <w:i w:val="false"/>
          <w:color w:val="000000"/>
          <w:sz w:val="28"/>
        </w:rPr>
        <w:t>
      1) плановые и фактические расходы бюджетных средств на достижение целей и задач;</w:t>
      </w:r>
      <w:r>
        <w:br/>
      </w:r>
      <w:r>
        <w:rPr>
          <w:rFonts w:ascii="Times New Roman"/>
          <w:b w:val="false"/>
          <w:i w:val="false"/>
          <w:color w:val="000000"/>
          <w:sz w:val="28"/>
        </w:rPr>
        <w:t>
</w:t>
      </w:r>
      <w:r>
        <w:rPr>
          <w:rFonts w:ascii="Times New Roman"/>
          <w:b w:val="false"/>
          <w:i w:val="false"/>
          <w:color w:val="000000"/>
          <w:sz w:val="28"/>
        </w:rPr>
        <w:t>
      2) причины отклонений фактических от плановых расходов бюджетных средств на достижение целей и задач (невыполненные или недовыполненные мероприятия соответствующей задачи или цели, перерасход или экономия бюджетных средств).</w:t>
      </w:r>
      <w:r>
        <w:br/>
      </w:r>
      <w:r>
        <w:rPr>
          <w:rFonts w:ascii="Times New Roman"/>
          <w:b w:val="false"/>
          <w:i w:val="false"/>
          <w:color w:val="000000"/>
          <w:sz w:val="28"/>
        </w:rPr>
        <w:t>
</w:t>
      </w:r>
      <w:r>
        <w:rPr>
          <w:rFonts w:ascii="Times New Roman"/>
          <w:b w:val="false"/>
          <w:i w:val="false"/>
          <w:color w:val="000000"/>
          <w:sz w:val="28"/>
        </w:rPr>
        <w:t>
      23. Аналитический отчет, отчет по Программе развития и пояснительные записки к ним, информация по целям подписываются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органа и руководителем соответствующего структурного подразделения государственного органа или руководителем соответствующего местного исполнительного органа.</w:t>
      </w:r>
    </w:p>
    <w:bookmarkEnd w:id="5"/>
    <w:bookmarkStart w:name="z100" w:id="6"/>
    <w:p>
      <w:pPr>
        <w:spacing w:after="0"/>
        <w:ind w:left="0"/>
        <w:jc w:val="left"/>
      </w:pPr>
      <w:r>
        <w:rPr>
          <w:rFonts w:ascii="Times New Roman"/>
          <w:b/>
          <w:i w:val="false"/>
          <w:color w:val="000000"/>
        </w:rPr>
        <w:t xml:space="preserve"> 
3. Оценка по критерию "Показатель прямого результата"</w:t>
      </w:r>
    </w:p>
    <w:bookmarkEnd w:id="6"/>
    <w:bookmarkStart w:name="z101" w:id="7"/>
    <w:p>
      <w:pPr>
        <w:spacing w:after="0"/>
        <w:ind w:left="0"/>
        <w:jc w:val="both"/>
      </w:pPr>
      <w:r>
        <w:rPr>
          <w:rFonts w:ascii="Times New Roman"/>
          <w:b w:val="false"/>
          <w:i w:val="false"/>
          <w:color w:val="000000"/>
          <w:sz w:val="28"/>
        </w:rPr>
        <w:t>
      24. Оценка достижения прямого результата осуществляется путем проведения анализа использования бюджетных средств и выполнений мероприятий бюджетных программ по итогам финансового года, сравнения показателей прямых результатов с предыдущими результатами двух финансовых годов.</w:t>
      </w:r>
      <w:r>
        <w:br/>
      </w:r>
      <w:r>
        <w:rPr>
          <w:rFonts w:ascii="Times New Roman"/>
          <w:b w:val="false"/>
          <w:i w:val="false"/>
          <w:color w:val="000000"/>
          <w:sz w:val="28"/>
        </w:rPr>
        <w:t>
</w:t>
      </w:r>
      <w:r>
        <w:rPr>
          <w:rFonts w:ascii="Times New Roman"/>
          <w:b w:val="false"/>
          <w:i w:val="false"/>
          <w:color w:val="000000"/>
          <w:sz w:val="28"/>
        </w:rPr>
        <w:t>
      Оценка достижения прямого результата бюджетной программы/использования бюджетных средств на мероприятия Программы развития определяется путем сравнения фактически достигнутых количественных показателей с запланированными количественными показателями.</w:t>
      </w:r>
      <w:r>
        <w:br/>
      </w:r>
      <w:r>
        <w:rPr>
          <w:rFonts w:ascii="Times New Roman"/>
          <w:b w:val="false"/>
          <w:i w:val="false"/>
          <w:color w:val="000000"/>
          <w:sz w:val="28"/>
        </w:rPr>
        <w:t>
</w:t>
      </w:r>
      <w:r>
        <w:rPr>
          <w:rFonts w:ascii="Times New Roman"/>
          <w:b w:val="false"/>
          <w:i w:val="false"/>
          <w:color w:val="000000"/>
          <w:sz w:val="28"/>
        </w:rPr>
        <w:t>
      25. При оценке достижения прямого результата используются представленные материалы контроля за отчетный финансовый год соответствующих государственных органов, проведенных на предмет соответствия деятельности объекта контроля требованиям бюджетного и иного законодательства Республики Казахстан и эффективности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По бюджетным программам, имеющим более одного количественного показателя, оценка проводится по каждому количественному показателю.</w:t>
      </w:r>
      <w:r>
        <w:br/>
      </w:r>
      <w:r>
        <w:rPr>
          <w:rFonts w:ascii="Times New Roman"/>
          <w:b w:val="false"/>
          <w:i w:val="false"/>
          <w:color w:val="000000"/>
          <w:sz w:val="28"/>
        </w:rPr>
        <w:t>
</w:t>
      </w:r>
      <w:r>
        <w:rPr>
          <w:rFonts w:ascii="Times New Roman"/>
          <w:b w:val="false"/>
          <w:i w:val="false"/>
          <w:color w:val="000000"/>
          <w:sz w:val="28"/>
        </w:rPr>
        <w:t>
      26. Степень достижения прямого результата бюджетной программы или использования бюджетных средств на мероприятия Программы развития оценивается по 10-бальной шкале исходя от степени выполнения количественных показателей бюджетной программы или использования бюджетных средств на мероприятия Программы развития, согласно следующей формуле:</w:t>
      </w:r>
      <w:r>
        <w:br/>
      </w:r>
      <w:r>
        <w:rPr>
          <w:rFonts w:ascii="Times New Roman"/>
          <w:b w:val="false"/>
          <w:i w:val="false"/>
          <w:color w:val="000000"/>
          <w:sz w:val="28"/>
        </w:rPr>
        <w:t xml:space="preserve">
      Р = </w:t>
      </w:r>
      <w:r>
        <w:rPr>
          <w:rFonts w:ascii="Times New Roman"/>
          <w:b w:val="false"/>
          <w:i w:val="false"/>
          <w:color w:val="000000"/>
          <w:sz w:val="28"/>
          <w:u w:val="single"/>
        </w:rPr>
        <w:t>V</w:t>
      </w:r>
      <w:r>
        <w:rPr>
          <w:rFonts w:ascii="Times New Roman"/>
          <w:b w:val="false"/>
          <w:i w:val="false"/>
          <w:color w:val="000000"/>
          <w:vertAlign w:val="subscript"/>
        </w:rPr>
        <w:t>ф</w:t>
      </w:r>
      <w:r>
        <w:rPr>
          <w:rFonts w:ascii="Times New Roman"/>
          <w:b w:val="false"/>
          <w:i w:val="false"/>
          <w:color w:val="000000"/>
          <w:sz w:val="28"/>
          <w:u w:val="single"/>
        </w:rPr>
        <w:t xml:space="preserve"> * 10</w:t>
      </w:r>
      <w:r>
        <w:br/>
      </w:r>
      <w:r>
        <w:rPr>
          <w:rFonts w:ascii="Times New Roman"/>
          <w:b w:val="false"/>
          <w:i w:val="false"/>
          <w:color w:val="000000"/>
          <w:sz w:val="28"/>
        </w:rPr>
        <w:t>
            V</w:t>
      </w:r>
      <w:r>
        <w:rPr>
          <w:rFonts w:ascii="Times New Roman"/>
          <w:b w:val="false"/>
          <w:i w:val="false"/>
          <w:color w:val="000000"/>
          <w:vertAlign w:val="subscript"/>
        </w:rPr>
        <w:t>п</w:t>
      </w:r>
    </w:p>
    <w:bookmarkEnd w:id="7"/>
    <w:p>
      <w:pPr>
        <w:spacing w:after="0"/>
        <w:ind w:left="0"/>
        <w:jc w:val="both"/>
      </w:pPr>
      <w:r>
        <w:rPr>
          <w:rFonts w:ascii="Times New Roman"/>
          <w:b w:val="false"/>
          <w:i w:val="false"/>
          <w:color w:val="000000"/>
          <w:sz w:val="28"/>
        </w:rPr>
        <w:t>      где, Р – балл прямого результата;</w:t>
      </w:r>
      <w:r>
        <w:br/>
      </w:r>
      <w:r>
        <w:rPr>
          <w:rFonts w:ascii="Times New Roman"/>
          <w:b w:val="false"/>
          <w:i w:val="false"/>
          <w:color w:val="000000"/>
          <w:sz w:val="28"/>
        </w:rPr>
        <w:t>
      V</w:t>
      </w:r>
      <w:r>
        <w:rPr>
          <w:rFonts w:ascii="Times New Roman"/>
          <w:b w:val="false"/>
          <w:i w:val="false"/>
          <w:color w:val="000000"/>
          <w:vertAlign w:val="subscript"/>
        </w:rPr>
        <w:t>ф</w:t>
      </w:r>
      <w:r>
        <w:rPr>
          <w:rFonts w:ascii="Times New Roman"/>
          <w:b w:val="false"/>
          <w:i w:val="false"/>
          <w:color w:val="000000"/>
          <w:sz w:val="28"/>
        </w:rPr>
        <w:t xml:space="preserve"> – фактический объем количественных показателей;</w:t>
      </w:r>
      <w:r>
        <w:br/>
      </w: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xml:space="preserve"> – плановый объем количественных показателей;</w:t>
      </w:r>
      <w:r>
        <w:br/>
      </w:r>
      <w:r>
        <w:rPr>
          <w:rFonts w:ascii="Times New Roman"/>
          <w:b w:val="false"/>
          <w:i w:val="false"/>
          <w:color w:val="000000"/>
          <w:sz w:val="28"/>
        </w:rPr>
        <w:t>
      10 – коэффициент перевода на балл.</w:t>
      </w:r>
      <w:r>
        <w:br/>
      </w:r>
      <w:r>
        <w:rPr>
          <w:rFonts w:ascii="Times New Roman"/>
          <w:b w:val="false"/>
          <w:i w:val="false"/>
          <w:color w:val="000000"/>
          <w:sz w:val="28"/>
        </w:rPr>
        <w:t>
      Полученный балл уменьшается на:</w:t>
      </w:r>
      <w:r>
        <w:br/>
      </w:r>
      <w:r>
        <w:rPr>
          <w:rFonts w:ascii="Times New Roman"/>
          <w:b w:val="false"/>
          <w:i w:val="false"/>
          <w:color w:val="000000"/>
          <w:sz w:val="28"/>
        </w:rPr>
        <w:t>
      1 балл - в случае допущения финансовых нарушений, выявленных органами финансового контроля;</w:t>
      </w:r>
      <w:r>
        <w:br/>
      </w:r>
      <w:r>
        <w:rPr>
          <w:rFonts w:ascii="Times New Roman"/>
          <w:b w:val="false"/>
          <w:i w:val="false"/>
          <w:color w:val="000000"/>
          <w:sz w:val="28"/>
        </w:rPr>
        <w:t>
      1 балл - в случае допущения удорожания стоимости инвестиционного проекта;</w:t>
      </w:r>
      <w:r>
        <w:br/>
      </w:r>
      <w:r>
        <w:rPr>
          <w:rFonts w:ascii="Times New Roman"/>
          <w:b w:val="false"/>
          <w:i w:val="false"/>
          <w:color w:val="000000"/>
          <w:sz w:val="28"/>
        </w:rPr>
        <w:t>
      1 балл - в случае наличия дебиторской и кредиторской задолженностей прошлых лет, допущения его роста по сравнению с предыдущим годом.</w:t>
      </w:r>
      <w:r>
        <w:br/>
      </w:r>
      <w:r>
        <w:rPr>
          <w:rFonts w:ascii="Times New Roman"/>
          <w:b w:val="false"/>
          <w:i w:val="false"/>
          <w:color w:val="000000"/>
          <w:sz w:val="28"/>
        </w:rPr>
        <w:t>
      Итоговая оценка прямого результата бюджетной программы или использования бюджетных средств на мероприятия Программы развития определяется по следующей формуле:</w:t>
      </w:r>
    </w:p>
    <w:p>
      <w:pPr>
        <w:spacing w:after="0"/>
        <w:ind w:left="0"/>
        <w:jc w:val="both"/>
      </w:pPr>
      <w:r>
        <w:rPr>
          <w:rFonts w:ascii="Times New Roman"/>
          <w:b w:val="false"/>
          <w:i w:val="false"/>
          <w:color w:val="000000"/>
          <w:sz w:val="28"/>
        </w:rPr>
        <w:t xml:space="preserve">      Рср. = </w:t>
      </w:r>
      <w:r>
        <w:rPr>
          <w:rFonts w:ascii="Times New Roman"/>
          <w:b w:val="false"/>
          <w:i w:val="false"/>
          <w:color w:val="000000"/>
          <w:sz w:val="28"/>
          <w:u w:val="single"/>
        </w:rPr>
        <w:t>Р1+Р2+...Р n</w:t>
      </w:r>
      <w:r>
        <w:br/>
      </w:r>
      <w:r>
        <w:rPr>
          <w:rFonts w:ascii="Times New Roman"/>
          <w:b w:val="false"/>
          <w:i w:val="false"/>
          <w:color w:val="000000"/>
          <w:sz w:val="28"/>
        </w:rPr>
        <w:t>
                  n</w:t>
      </w:r>
    </w:p>
    <w:bookmarkStart w:name="z106" w:id="8"/>
    <w:p>
      <w:pPr>
        <w:spacing w:after="0"/>
        <w:ind w:left="0"/>
        <w:jc w:val="both"/>
      </w:pPr>
      <w:r>
        <w:rPr>
          <w:rFonts w:ascii="Times New Roman"/>
          <w:b w:val="false"/>
          <w:i w:val="false"/>
          <w:color w:val="000000"/>
          <w:sz w:val="28"/>
        </w:rPr>
        <w:t>      где, Рср. – средний балл прямого результата бюджетной программы или использования бюджетных средств на мероприятия Программы развития;</w:t>
      </w:r>
      <w:r>
        <w:br/>
      </w:r>
      <w:r>
        <w:rPr>
          <w:rFonts w:ascii="Times New Roman"/>
          <w:b w:val="false"/>
          <w:i w:val="false"/>
          <w:color w:val="000000"/>
          <w:sz w:val="28"/>
        </w:rPr>
        <w:t>
      Р1, Р2... Р n – баллы каждого количественного показателя;</w:t>
      </w:r>
      <w:r>
        <w:br/>
      </w:r>
      <w:r>
        <w:rPr>
          <w:rFonts w:ascii="Times New Roman"/>
          <w:b w:val="false"/>
          <w:i w:val="false"/>
          <w:color w:val="000000"/>
          <w:sz w:val="28"/>
        </w:rPr>
        <w:t>
      n – количество показателей.</w:t>
      </w:r>
      <w:r>
        <w:br/>
      </w:r>
      <w:r>
        <w:rPr>
          <w:rFonts w:ascii="Times New Roman"/>
          <w:b w:val="false"/>
          <w:i w:val="false"/>
          <w:color w:val="000000"/>
          <w:sz w:val="28"/>
        </w:rPr>
        <w:t>
      27. Средний балл прямого результата всех бюджетных программ центрального государственного органа определяется по следующей формуле:</w:t>
      </w:r>
      <w:r>
        <w:br/>
      </w:r>
      <w:r>
        <w:rPr>
          <w:rFonts w:ascii="Times New Roman"/>
          <w:b w:val="false"/>
          <w:i w:val="false"/>
          <w:color w:val="000000"/>
          <w:sz w:val="28"/>
        </w:rPr>
        <w:t xml:space="preserve">
      Sпр. = Рср </w:t>
      </w:r>
      <w:r>
        <w:rPr>
          <w:rFonts w:ascii="Times New Roman"/>
          <w:b w:val="false"/>
          <w:i w:val="false"/>
          <w:color w:val="000000"/>
          <w:sz w:val="28"/>
          <w:u w:val="single"/>
        </w:rPr>
        <w:t>1 +</w:t>
      </w:r>
      <w:r>
        <w:rPr>
          <w:rFonts w:ascii="Times New Roman"/>
          <w:b w:val="false"/>
          <w:i w:val="false"/>
          <w:color w:val="000000"/>
          <w:sz w:val="28"/>
        </w:rPr>
        <w:t xml:space="preserve"> Рср </w:t>
      </w:r>
      <w:r>
        <w:rPr>
          <w:rFonts w:ascii="Times New Roman"/>
          <w:b w:val="false"/>
          <w:i w:val="false"/>
          <w:color w:val="000000"/>
          <w:sz w:val="28"/>
          <w:u w:val="single"/>
        </w:rPr>
        <w:t>2… +</w:t>
      </w:r>
      <w:r>
        <w:rPr>
          <w:rFonts w:ascii="Times New Roman"/>
          <w:b w:val="false"/>
          <w:i w:val="false"/>
          <w:color w:val="000000"/>
          <w:sz w:val="28"/>
        </w:rPr>
        <w:t xml:space="preserve"> Рсрn</w:t>
      </w:r>
      <w:r>
        <w:br/>
      </w:r>
      <w:r>
        <w:rPr>
          <w:rFonts w:ascii="Times New Roman"/>
          <w:b w:val="false"/>
          <w:i w:val="false"/>
          <w:color w:val="000000"/>
          <w:sz w:val="28"/>
        </w:rPr>
        <w:t>
                     n</w:t>
      </w:r>
    </w:p>
    <w:bookmarkEnd w:id="8"/>
    <w:p>
      <w:pPr>
        <w:spacing w:after="0"/>
        <w:ind w:left="0"/>
        <w:jc w:val="both"/>
      </w:pPr>
      <w:r>
        <w:rPr>
          <w:rFonts w:ascii="Times New Roman"/>
          <w:b w:val="false"/>
          <w:i w:val="false"/>
          <w:color w:val="000000"/>
          <w:sz w:val="28"/>
        </w:rPr>
        <w:t>      где, Sпр. – средний балл прямого результата всех бюджетных программ центрального государственного органа;</w:t>
      </w:r>
      <w:r>
        <w:br/>
      </w:r>
      <w:r>
        <w:rPr>
          <w:rFonts w:ascii="Times New Roman"/>
          <w:b w:val="false"/>
          <w:i w:val="false"/>
          <w:color w:val="000000"/>
          <w:sz w:val="28"/>
        </w:rPr>
        <w:t>
      Рср 1, Рср2,... Рсрn – средний балл прямого результата бюджетной программы;</w:t>
      </w:r>
      <w:r>
        <w:br/>
      </w:r>
      <w:r>
        <w:rPr>
          <w:rFonts w:ascii="Times New Roman"/>
          <w:b w:val="false"/>
          <w:i w:val="false"/>
          <w:color w:val="000000"/>
          <w:sz w:val="28"/>
        </w:rPr>
        <w:t>
      n – общее количество бюджетных программ центрального государственного органа.</w:t>
      </w:r>
    </w:p>
    <w:bookmarkStart w:name="z107" w:id="9"/>
    <w:p>
      <w:pPr>
        <w:spacing w:after="0"/>
        <w:ind w:left="0"/>
        <w:jc w:val="left"/>
      </w:pPr>
      <w:r>
        <w:rPr>
          <w:rFonts w:ascii="Times New Roman"/>
          <w:b/>
          <w:i w:val="false"/>
          <w:color w:val="000000"/>
        </w:rPr>
        <w:t xml:space="preserve"> 
4. Оценка по критерию "Показатель конечного результата"</w:t>
      </w:r>
    </w:p>
    <w:bookmarkEnd w:id="9"/>
    <w:bookmarkStart w:name="z108" w:id="10"/>
    <w:p>
      <w:pPr>
        <w:spacing w:after="0"/>
        <w:ind w:left="0"/>
        <w:jc w:val="both"/>
      </w:pPr>
      <w:r>
        <w:rPr>
          <w:rFonts w:ascii="Times New Roman"/>
          <w:b w:val="false"/>
          <w:i w:val="false"/>
          <w:color w:val="000000"/>
          <w:sz w:val="28"/>
        </w:rPr>
        <w:t>
      28. Оценка достижения конечного результата бюджетной программы осуществляется путем определения влияния достигнутого результата на улучшение (изменение) ситуации в соответствующей отрасли.</w:t>
      </w:r>
      <w:r>
        <w:br/>
      </w:r>
      <w:r>
        <w:rPr>
          <w:rFonts w:ascii="Times New Roman"/>
          <w:b w:val="false"/>
          <w:i w:val="false"/>
          <w:color w:val="000000"/>
          <w:sz w:val="28"/>
        </w:rPr>
        <w:t>
</w:t>
      </w:r>
      <w:r>
        <w:rPr>
          <w:rFonts w:ascii="Times New Roman"/>
          <w:b w:val="false"/>
          <w:i w:val="false"/>
          <w:color w:val="000000"/>
          <w:sz w:val="28"/>
        </w:rPr>
        <w:t>
      Для определения оценки достижения конечного результата бюджетной программы сравниваются фактически достигнутые результаты с запланированными конечными результатами.</w:t>
      </w:r>
      <w:r>
        <w:br/>
      </w:r>
      <w:r>
        <w:rPr>
          <w:rFonts w:ascii="Times New Roman"/>
          <w:b w:val="false"/>
          <w:i w:val="false"/>
          <w:color w:val="000000"/>
          <w:sz w:val="28"/>
        </w:rPr>
        <w:t>
</w:t>
      </w:r>
      <w:r>
        <w:rPr>
          <w:rFonts w:ascii="Times New Roman"/>
          <w:b w:val="false"/>
          <w:i w:val="false"/>
          <w:color w:val="000000"/>
          <w:sz w:val="28"/>
        </w:rPr>
        <w:t>
      Оценка достижения конечного результата расходов на мероприятие Программы развития не осуществляется.</w:t>
      </w:r>
      <w:r>
        <w:br/>
      </w:r>
      <w:r>
        <w:rPr>
          <w:rFonts w:ascii="Times New Roman"/>
          <w:b w:val="false"/>
          <w:i w:val="false"/>
          <w:color w:val="000000"/>
          <w:sz w:val="28"/>
        </w:rPr>
        <w:t>
</w:t>
      </w:r>
      <w:r>
        <w:rPr>
          <w:rFonts w:ascii="Times New Roman"/>
          <w:b w:val="false"/>
          <w:i w:val="false"/>
          <w:color w:val="000000"/>
          <w:sz w:val="28"/>
        </w:rPr>
        <w:t>
      Степень достижения конечного результата бюджетной программы оценивается по 10-бальной шкале путем сравнения фактически достигнутых результатов с запланированными, согласно следующей формуле:</w:t>
      </w:r>
    </w:p>
    <w:bookmarkEnd w:id="10"/>
    <w:p>
      <w:pPr>
        <w:spacing w:after="0"/>
        <w:ind w:left="0"/>
        <w:jc w:val="both"/>
      </w:pPr>
      <w:r>
        <w:rPr>
          <w:rFonts w:ascii="Times New Roman"/>
          <w:b w:val="false"/>
          <w:i w:val="false"/>
          <w:color w:val="000000"/>
          <w:sz w:val="28"/>
        </w:rPr>
        <w:t xml:space="preserve">      К = </w:t>
      </w:r>
      <w:r>
        <w:rPr>
          <w:rFonts w:ascii="Times New Roman"/>
          <w:b w:val="false"/>
          <w:i w:val="false"/>
          <w:color w:val="000000"/>
          <w:sz w:val="28"/>
          <w:u w:val="single"/>
        </w:rPr>
        <w:t>R</w:t>
      </w:r>
      <w:r>
        <w:rPr>
          <w:rFonts w:ascii="Times New Roman"/>
          <w:b w:val="false"/>
          <w:i w:val="false"/>
          <w:color w:val="000000"/>
          <w:sz w:val="28"/>
          <w:u w:val="single"/>
        </w:rPr>
        <w:t>ф</w:t>
      </w:r>
      <w:r>
        <w:rPr>
          <w:rFonts w:ascii="Times New Roman"/>
          <w:b w:val="false"/>
          <w:i w:val="false"/>
          <w:color w:val="000000"/>
          <w:sz w:val="28"/>
          <w:u w:val="single"/>
        </w:rPr>
        <w:t xml:space="preserve"> * 10</w:t>
      </w:r>
      <w:r>
        <w:br/>
      </w:r>
      <w:r>
        <w:rPr>
          <w:rFonts w:ascii="Times New Roman"/>
          <w:b w:val="false"/>
          <w:i w:val="false"/>
          <w:color w:val="000000"/>
          <w:sz w:val="28"/>
        </w:rPr>
        <w:t>
            R</w:t>
      </w:r>
      <w:r>
        <w:rPr>
          <w:rFonts w:ascii="Times New Roman"/>
          <w:b w:val="false"/>
          <w:i w:val="false"/>
          <w:color w:val="000000"/>
          <w:sz w:val="28"/>
        </w:rPr>
        <w:t>п</w:t>
      </w:r>
    </w:p>
    <w:p>
      <w:pPr>
        <w:spacing w:after="0"/>
        <w:ind w:left="0"/>
        <w:jc w:val="both"/>
      </w:pPr>
      <w:r>
        <w:rPr>
          <w:rFonts w:ascii="Times New Roman"/>
          <w:b w:val="false"/>
          <w:i w:val="false"/>
          <w:color w:val="000000"/>
          <w:sz w:val="28"/>
        </w:rPr>
        <w:t>      где, K – балл конечного результата;</w:t>
      </w:r>
      <w:r>
        <w:br/>
      </w:r>
      <w:r>
        <w:rPr>
          <w:rFonts w:ascii="Times New Roman"/>
          <w:b w:val="false"/>
          <w:i w:val="false"/>
          <w:color w:val="000000"/>
          <w:sz w:val="28"/>
        </w:rPr>
        <w:t>
           R</w:t>
      </w:r>
      <w:r>
        <w:rPr>
          <w:rFonts w:ascii="Times New Roman"/>
          <w:b w:val="false"/>
          <w:i w:val="false"/>
          <w:color w:val="000000"/>
          <w:sz w:val="28"/>
        </w:rPr>
        <w:t>ф</w:t>
      </w:r>
      <w:r>
        <w:rPr>
          <w:rFonts w:ascii="Times New Roman"/>
          <w:b w:val="false"/>
          <w:i w:val="false"/>
          <w:color w:val="000000"/>
          <w:sz w:val="28"/>
        </w:rPr>
        <w:t xml:space="preserve"> – фактически достигнутые результаты;</w:t>
      </w:r>
      <w:r>
        <w:br/>
      </w:r>
      <w:r>
        <w:rPr>
          <w:rFonts w:ascii="Times New Roman"/>
          <w:b w:val="false"/>
          <w:i w:val="false"/>
          <w:color w:val="000000"/>
          <w:sz w:val="28"/>
        </w:rPr>
        <w:t>
           R</w:t>
      </w:r>
      <w:r>
        <w:rPr>
          <w:rFonts w:ascii="Times New Roman"/>
          <w:b w:val="false"/>
          <w:i w:val="false"/>
          <w:color w:val="000000"/>
          <w:sz w:val="28"/>
        </w:rPr>
        <w:t>п</w:t>
      </w:r>
      <w:r>
        <w:rPr>
          <w:rFonts w:ascii="Times New Roman"/>
          <w:b w:val="false"/>
          <w:i w:val="false"/>
          <w:color w:val="000000"/>
          <w:sz w:val="28"/>
        </w:rPr>
        <w:t xml:space="preserve"> – запланированные результаты;</w:t>
      </w:r>
      <w:r>
        <w:br/>
      </w:r>
      <w:r>
        <w:rPr>
          <w:rFonts w:ascii="Times New Roman"/>
          <w:b w:val="false"/>
          <w:i w:val="false"/>
          <w:color w:val="000000"/>
          <w:sz w:val="28"/>
        </w:rPr>
        <w:t>
           10 - перевод на балл.</w:t>
      </w:r>
    </w:p>
    <w:bookmarkStart w:name="z112" w:id="11"/>
    <w:p>
      <w:pPr>
        <w:spacing w:after="0"/>
        <w:ind w:left="0"/>
        <w:jc w:val="both"/>
      </w:pPr>
      <w:r>
        <w:rPr>
          <w:rFonts w:ascii="Times New Roman"/>
          <w:b w:val="false"/>
          <w:i w:val="false"/>
          <w:color w:val="000000"/>
          <w:sz w:val="28"/>
        </w:rPr>
        <w:t>
      29. Средний балл конечного результата всех бюджетных программ центрального государственного органа определяется по следующей формуле:</w:t>
      </w:r>
    </w:p>
    <w:bookmarkEnd w:id="11"/>
    <w:p>
      <w:pPr>
        <w:spacing w:after="0"/>
        <w:ind w:left="0"/>
        <w:jc w:val="both"/>
      </w:pPr>
      <w:r>
        <w:rPr>
          <w:rFonts w:ascii="Times New Roman"/>
          <w:b w:val="false"/>
          <w:i w:val="false"/>
          <w:color w:val="000000"/>
          <w:sz w:val="28"/>
        </w:rPr>
        <w:t xml:space="preserve">      Sкр. = </w:t>
      </w:r>
      <w:r>
        <w:rPr>
          <w:rFonts w:ascii="Times New Roman"/>
          <w:b w:val="false"/>
          <w:i w:val="false"/>
          <w:color w:val="000000"/>
          <w:sz w:val="28"/>
          <w:u w:val="single"/>
        </w:rPr>
        <w:t>К 1 + К 2...К n</w:t>
      </w:r>
      <w:r>
        <w:br/>
      </w:r>
      <w:r>
        <w:rPr>
          <w:rFonts w:ascii="Times New Roman"/>
          <w:b w:val="false"/>
          <w:i w:val="false"/>
          <w:color w:val="000000"/>
          <w:sz w:val="28"/>
        </w:rPr>
        <w:t>
                   n</w:t>
      </w:r>
    </w:p>
    <w:p>
      <w:pPr>
        <w:spacing w:after="0"/>
        <w:ind w:left="0"/>
        <w:jc w:val="both"/>
      </w:pPr>
      <w:r>
        <w:rPr>
          <w:rFonts w:ascii="Times New Roman"/>
          <w:b w:val="false"/>
          <w:i w:val="false"/>
          <w:color w:val="000000"/>
          <w:sz w:val="28"/>
        </w:rPr>
        <w:t>      где, Sкр. – средний балл конечного результата бюджетных программ государственного органа;</w:t>
      </w:r>
      <w:r>
        <w:br/>
      </w:r>
      <w:r>
        <w:rPr>
          <w:rFonts w:ascii="Times New Roman"/>
          <w:b w:val="false"/>
          <w:i w:val="false"/>
          <w:color w:val="000000"/>
          <w:sz w:val="28"/>
        </w:rPr>
        <w:t>
      К1, К n – баллы конечного результата каждой бюджетной программы;</w:t>
      </w:r>
      <w:r>
        <w:br/>
      </w:r>
      <w:r>
        <w:rPr>
          <w:rFonts w:ascii="Times New Roman"/>
          <w:b w:val="false"/>
          <w:i w:val="false"/>
          <w:color w:val="000000"/>
          <w:sz w:val="28"/>
        </w:rPr>
        <w:t>
      n – общее количество бюджетных программ центрального государственного органа.</w:t>
      </w:r>
    </w:p>
    <w:bookmarkStart w:name="z113" w:id="12"/>
    <w:p>
      <w:pPr>
        <w:spacing w:after="0"/>
        <w:ind w:left="0"/>
        <w:jc w:val="left"/>
      </w:pPr>
      <w:r>
        <w:rPr>
          <w:rFonts w:ascii="Times New Roman"/>
          <w:b/>
          <w:i w:val="false"/>
          <w:color w:val="000000"/>
        </w:rPr>
        <w:t xml:space="preserve"> 
5. Оценка по критерию "Показатель эффективности"</w:t>
      </w:r>
    </w:p>
    <w:bookmarkEnd w:id="12"/>
    <w:bookmarkStart w:name="z114" w:id="13"/>
    <w:p>
      <w:pPr>
        <w:spacing w:after="0"/>
        <w:ind w:left="0"/>
        <w:jc w:val="both"/>
      </w:pPr>
      <w:r>
        <w:rPr>
          <w:rFonts w:ascii="Times New Roman"/>
          <w:b w:val="false"/>
          <w:i w:val="false"/>
          <w:color w:val="000000"/>
          <w:sz w:val="28"/>
        </w:rPr>
        <w:t>
      30. Оценка показателя эффективности бюджетной программы или использования бюджетных средств на мероприятия Программы развития осуществляется путем сравнения фактических расходов на единицу товаров (работ, услуг) с запланированными.</w:t>
      </w:r>
      <w:r>
        <w:br/>
      </w:r>
      <w:r>
        <w:rPr>
          <w:rFonts w:ascii="Times New Roman"/>
          <w:b w:val="false"/>
          <w:i w:val="false"/>
          <w:color w:val="000000"/>
          <w:sz w:val="28"/>
        </w:rPr>
        <w:t>
</w:t>
      </w:r>
      <w:r>
        <w:rPr>
          <w:rFonts w:ascii="Times New Roman"/>
          <w:b w:val="false"/>
          <w:i w:val="false"/>
          <w:color w:val="000000"/>
          <w:sz w:val="28"/>
        </w:rPr>
        <w:t>
      Оценка показателя эффективности проводится по десятибалльной шкале и будет зависеть от уровня достижения показателей прямого результата бюджетной программы или использования бюджетных средств на мероприятия Программы развития.</w:t>
      </w:r>
      <w:r>
        <w:br/>
      </w:r>
      <w:r>
        <w:rPr>
          <w:rFonts w:ascii="Times New Roman"/>
          <w:b w:val="false"/>
          <w:i w:val="false"/>
          <w:color w:val="000000"/>
          <w:sz w:val="28"/>
        </w:rPr>
        <w:t>
</w:t>
      </w:r>
      <w:r>
        <w:rPr>
          <w:rFonts w:ascii="Times New Roman"/>
          <w:b w:val="false"/>
          <w:i w:val="false"/>
          <w:color w:val="000000"/>
          <w:sz w:val="28"/>
        </w:rPr>
        <w:t>
      В случае достижения запланированного прямого результата бюджетной программы или использования бюджетных средств на мероприятия Программы развития на 100 % и соответствия фактических расходов на единицу услуг (товаров, работ) запланированным, или использования меньшего объема бюджетных средств, то присваивается 10 баллов.</w:t>
      </w:r>
      <w:r>
        <w:br/>
      </w:r>
      <w:r>
        <w:rPr>
          <w:rFonts w:ascii="Times New Roman"/>
          <w:b w:val="false"/>
          <w:i w:val="false"/>
          <w:color w:val="000000"/>
          <w:sz w:val="28"/>
        </w:rPr>
        <w:t>
</w:t>
      </w:r>
      <w:r>
        <w:rPr>
          <w:rFonts w:ascii="Times New Roman"/>
          <w:b w:val="false"/>
          <w:i w:val="false"/>
          <w:color w:val="000000"/>
          <w:sz w:val="28"/>
        </w:rPr>
        <w:t>
      При достижении уровня показателя эффективности бюджетной программы или использования бюджетных средств на мероприятия Программы развития на 70 % и менее эффективность расходов бюджета равна 0 баллов.</w:t>
      </w:r>
      <w:r>
        <w:br/>
      </w:r>
      <w:r>
        <w:rPr>
          <w:rFonts w:ascii="Times New Roman"/>
          <w:b w:val="false"/>
          <w:i w:val="false"/>
          <w:color w:val="000000"/>
          <w:sz w:val="28"/>
        </w:rPr>
        <w:t>
</w:t>
      </w:r>
      <w:r>
        <w:rPr>
          <w:rFonts w:ascii="Times New Roman"/>
          <w:b w:val="false"/>
          <w:i w:val="false"/>
          <w:color w:val="000000"/>
          <w:sz w:val="28"/>
        </w:rPr>
        <w:t>
      Фактически достигнутый уровень эффективности бюджетной программы или использования бюджетных средств на мероприятия Программы развития определяется по следующей формуле:</w:t>
      </w:r>
    </w:p>
    <w:bookmarkEnd w:id="13"/>
    <w:p>
      <w:pPr>
        <w:spacing w:after="0"/>
        <w:ind w:left="0"/>
        <w:jc w:val="both"/>
      </w:pPr>
      <w:r>
        <w:rPr>
          <w:rFonts w:ascii="Times New Roman"/>
          <w:b w:val="false"/>
          <w:i w:val="false"/>
          <w:color w:val="000000"/>
          <w:sz w:val="28"/>
        </w:rPr>
        <w:t>      Eеф. = 10 – ((100 % - Рср)/10 %)/0,7</w:t>
      </w:r>
    </w:p>
    <w:bookmarkStart w:name="z119" w:id="1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Eеф. – балл эффективности бюджетной программы или использования бюджетных средств на мероприятия Программы развития;</w:t>
      </w:r>
      <w:r>
        <w:br/>
      </w:r>
      <w:r>
        <w:rPr>
          <w:rFonts w:ascii="Times New Roman"/>
          <w:b w:val="false"/>
          <w:i w:val="false"/>
          <w:color w:val="000000"/>
          <w:sz w:val="28"/>
        </w:rPr>
        <w:t>
      10 баллов - максимальный балл прямого результата бюджетной программы или использования бюджетных средств на мероприятия Программы развития;</w:t>
      </w:r>
      <w:r>
        <w:br/>
      </w:r>
      <w:r>
        <w:rPr>
          <w:rFonts w:ascii="Times New Roman"/>
          <w:b w:val="false"/>
          <w:i w:val="false"/>
          <w:color w:val="000000"/>
          <w:sz w:val="28"/>
        </w:rPr>
        <w:t>
      100 % – максимальный уровень эффективности бюджетной программы или использования бюджетных средств на мероприятия Программы развития;</w:t>
      </w:r>
      <w:r>
        <w:br/>
      </w:r>
      <w:r>
        <w:rPr>
          <w:rFonts w:ascii="Times New Roman"/>
          <w:b w:val="false"/>
          <w:i w:val="false"/>
          <w:color w:val="000000"/>
          <w:sz w:val="28"/>
        </w:rPr>
        <w:t>
      Рср – средний балл прямого результата бюджетной программы или использования бюджетных средств на мероприятия Программы развития;</w:t>
      </w:r>
      <w:r>
        <w:br/>
      </w:r>
      <w:r>
        <w:rPr>
          <w:rFonts w:ascii="Times New Roman"/>
          <w:b w:val="false"/>
          <w:i w:val="false"/>
          <w:color w:val="000000"/>
          <w:sz w:val="28"/>
        </w:rPr>
        <w:t>
      0,7 - соотношение низшего уровня эффективности к высшему уровню (70 %/100 % ).</w:t>
      </w:r>
      <w:r>
        <w:br/>
      </w:r>
      <w:r>
        <w:rPr>
          <w:rFonts w:ascii="Times New Roman"/>
          <w:b w:val="false"/>
          <w:i w:val="false"/>
          <w:color w:val="000000"/>
          <w:sz w:val="28"/>
        </w:rPr>
        <w:t>
      Допустим, прямой результат бюджетной программы средний балл прямого результата бюджетной программы/использования бюджетных средств на мероприятия Программы развития достигнут 76 %, в этом случае уровень эффективности бюджетной программы будет равен:</w:t>
      </w:r>
      <w:r>
        <w:br/>
      </w:r>
      <w:r>
        <w:rPr>
          <w:rFonts w:ascii="Times New Roman"/>
          <w:b w:val="false"/>
          <w:i w:val="false"/>
          <w:color w:val="000000"/>
          <w:sz w:val="28"/>
        </w:rPr>
        <w:t>
      10 баллов – (100 % - 76 %)/10 %/0,7 = 6,6 баллов.</w:t>
      </w:r>
      <w:r>
        <w:br/>
      </w:r>
      <w:r>
        <w:rPr>
          <w:rFonts w:ascii="Times New Roman"/>
          <w:b w:val="false"/>
          <w:i w:val="false"/>
          <w:color w:val="000000"/>
          <w:sz w:val="28"/>
        </w:rPr>
        <w:t>
      31. Средний балл показателя эффективности всех бюджетных программ центрального государственного органа определяется по следующей формуле:</w:t>
      </w:r>
      <w:r>
        <w:br/>
      </w:r>
      <w:r>
        <w:rPr>
          <w:rFonts w:ascii="Times New Roman"/>
          <w:b w:val="false"/>
          <w:i w:val="false"/>
          <w:color w:val="000000"/>
          <w:sz w:val="28"/>
        </w:rPr>
        <w:t xml:space="preserve">
      Sэф. = </w:t>
      </w:r>
      <w:r>
        <w:rPr>
          <w:rFonts w:ascii="Times New Roman"/>
          <w:b w:val="false"/>
          <w:i w:val="false"/>
          <w:color w:val="000000"/>
          <w:sz w:val="28"/>
          <w:u w:val="single"/>
        </w:rPr>
        <w:t>Еэф.1 + Еэф.2….. Еэф.n</w:t>
      </w:r>
      <w:r>
        <w:br/>
      </w:r>
      <w:r>
        <w:rPr>
          <w:rFonts w:ascii="Times New Roman"/>
          <w:b w:val="false"/>
          <w:i w:val="false"/>
          <w:color w:val="000000"/>
          <w:sz w:val="28"/>
        </w:rPr>
        <w:t>
                        n</w:t>
      </w:r>
    </w:p>
    <w:bookmarkEnd w:id="14"/>
    <w:p>
      <w:pPr>
        <w:spacing w:after="0"/>
        <w:ind w:left="0"/>
        <w:jc w:val="both"/>
      </w:pPr>
      <w:r>
        <w:rPr>
          <w:rFonts w:ascii="Times New Roman"/>
          <w:b w:val="false"/>
          <w:i w:val="false"/>
          <w:color w:val="000000"/>
          <w:sz w:val="28"/>
        </w:rPr>
        <w:t>      где, Sэф. – средний балл показателя эффективности бюджетных программ государственного органа;</w:t>
      </w:r>
      <w:r>
        <w:br/>
      </w:r>
      <w:r>
        <w:rPr>
          <w:rFonts w:ascii="Times New Roman"/>
          <w:b w:val="false"/>
          <w:i w:val="false"/>
          <w:color w:val="000000"/>
          <w:sz w:val="28"/>
        </w:rPr>
        <w:t>
      Е</w:t>
      </w:r>
      <w:r>
        <w:rPr>
          <w:rFonts w:ascii="Times New Roman"/>
          <w:b w:val="false"/>
          <w:i w:val="false"/>
          <w:color w:val="000000"/>
          <w:sz w:val="28"/>
          <w:u w:val="single"/>
        </w:rPr>
        <w:t>эф</w:t>
      </w:r>
      <w:r>
        <w:rPr>
          <w:rFonts w:ascii="Times New Roman"/>
          <w:b w:val="false"/>
          <w:i w:val="false"/>
          <w:color w:val="000000"/>
          <w:sz w:val="28"/>
        </w:rPr>
        <w:t>.1, Е</w:t>
      </w:r>
      <w:r>
        <w:rPr>
          <w:rFonts w:ascii="Times New Roman"/>
          <w:b w:val="false"/>
          <w:i w:val="false"/>
          <w:color w:val="000000"/>
          <w:sz w:val="28"/>
          <w:u w:val="single"/>
        </w:rPr>
        <w:t>эф</w:t>
      </w:r>
      <w:r>
        <w:rPr>
          <w:rFonts w:ascii="Times New Roman"/>
          <w:b w:val="false"/>
          <w:i w:val="false"/>
          <w:color w:val="000000"/>
          <w:sz w:val="28"/>
        </w:rPr>
        <w:t>.n – Eеф. – баллы эффективности бюджетных программ;</w:t>
      </w:r>
      <w:r>
        <w:br/>
      </w:r>
      <w:r>
        <w:rPr>
          <w:rFonts w:ascii="Times New Roman"/>
          <w:b w:val="false"/>
          <w:i w:val="false"/>
          <w:color w:val="000000"/>
          <w:sz w:val="28"/>
        </w:rPr>
        <w:t>
      n – общее количество бюджетных программ центрального государственного органа.</w:t>
      </w:r>
    </w:p>
    <w:bookmarkStart w:name="z120" w:id="15"/>
    <w:p>
      <w:pPr>
        <w:spacing w:after="0"/>
        <w:ind w:left="0"/>
        <w:jc w:val="left"/>
      </w:pPr>
      <w:r>
        <w:rPr>
          <w:rFonts w:ascii="Times New Roman"/>
          <w:b/>
          <w:i w:val="false"/>
          <w:color w:val="000000"/>
        </w:rPr>
        <w:t xml:space="preserve"> 
6. Заключение об итоговой оценке эффективности деятельности</w:t>
      </w:r>
      <w:r>
        <w:br/>
      </w:r>
      <w:r>
        <w:rPr>
          <w:rFonts w:ascii="Times New Roman"/>
          <w:b/>
          <w:i w:val="false"/>
          <w:color w:val="000000"/>
        </w:rPr>
        <w:t>
центрального государственного и местного исполнительного органа</w:t>
      </w:r>
      <w:r>
        <w:br/>
      </w:r>
      <w:r>
        <w:rPr>
          <w:rFonts w:ascii="Times New Roman"/>
          <w:b/>
          <w:i w:val="false"/>
          <w:color w:val="000000"/>
        </w:rPr>
        <w:t>
по реализации бюджетных программ при исполнении бюджета</w:t>
      </w:r>
      <w:r>
        <w:br/>
      </w:r>
      <w:r>
        <w:rPr>
          <w:rFonts w:ascii="Times New Roman"/>
          <w:b/>
          <w:i w:val="false"/>
          <w:color w:val="000000"/>
        </w:rPr>
        <w:t>
(далее - Заключение)</w:t>
      </w:r>
    </w:p>
    <w:bookmarkEnd w:id="15"/>
    <w:bookmarkStart w:name="z121" w:id="16"/>
    <w:p>
      <w:pPr>
        <w:spacing w:after="0"/>
        <w:ind w:left="0"/>
        <w:jc w:val="both"/>
      </w:pPr>
      <w:r>
        <w:rPr>
          <w:rFonts w:ascii="Times New Roman"/>
          <w:b w:val="false"/>
          <w:i w:val="false"/>
          <w:color w:val="000000"/>
          <w:sz w:val="28"/>
        </w:rPr>
        <w:t>
      32. Итоговая оценка (индекс - I) по центральному государственному органу/местному исполнительному органу определяется по следующей формуле:</w:t>
      </w:r>
    </w:p>
    <w:bookmarkEnd w:id="16"/>
    <w:p>
      <w:pPr>
        <w:spacing w:after="0"/>
        <w:ind w:left="0"/>
        <w:jc w:val="both"/>
      </w:pPr>
      <w:r>
        <w:rPr>
          <w:rFonts w:ascii="Times New Roman"/>
          <w:b w:val="false"/>
          <w:i w:val="false"/>
          <w:color w:val="000000"/>
          <w:sz w:val="28"/>
        </w:rPr>
        <w:t>      по центральным государственным органам:</w:t>
      </w:r>
    </w:p>
    <w:p>
      <w:pPr>
        <w:spacing w:after="0"/>
        <w:ind w:left="0"/>
        <w:jc w:val="both"/>
      </w:pPr>
      <w:r>
        <w:rPr>
          <w:rFonts w:ascii="Times New Roman"/>
          <w:b w:val="false"/>
          <w:i w:val="false"/>
          <w:color w:val="000000"/>
          <w:sz w:val="28"/>
        </w:rPr>
        <w:t>      I</w:t>
      </w:r>
      <w:r>
        <w:rPr>
          <w:rFonts w:ascii="Times New Roman"/>
          <w:b w:val="false"/>
          <w:i w:val="false"/>
          <w:color w:val="000000"/>
          <w:sz w:val="28"/>
        </w:rPr>
        <w:t>цго</w:t>
      </w:r>
      <w:r>
        <w:rPr>
          <w:rFonts w:ascii="Times New Roman"/>
          <w:b w:val="false"/>
          <w:i w:val="false"/>
          <w:color w:val="000000"/>
          <w:sz w:val="28"/>
        </w:rPr>
        <w:t xml:space="preserve"> = </w:t>
      </w:r>
      <w:r>
        <w:rPr>
          <w:rFonts w:ascii="Times New Roman"/>
          <w:b w:val="false"/>
          <w:i w:val="false"/>
          <w:color w:val="000000"/>
          <w:sz w:val="28"/>
          <w:u w:val="single"/>
        </w:rPr>
        <w:t>Sпр. + Sкр. + Sэф.</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где, I</w:t>
      </w:r>
      <w:r>
        <w:rPr>
          <w:rFonts w:ascii="Times New Roman"/>
          <w:b w:val="false"/>
          <w:i w:val="false"/>
          <w:color w:val="000000"/>
          <w:sz w:val="28"/>
        </w:rPr>
        <w:t>цго</w:t>
      </w:r>
      <w:r>
        <w:rPr>
          <w:rFonts w:ascii="Times New Roman"/>
          <w:b w:val="false"/>
          <w:i w:val="false"/>
          <w:color w:val="000000"/>
          <w:sz w:val="28"/>
        </w:rPr>
        <w:t xml:space="preserve"> – итоговая оценка центрального государственного органа;</w:t>
      </w:r>
      <w:r>
        <w:br/>
      </w:r>
      <w:r>
        <w:rPr>
          <w:rFonts w:ascii="Times New Roman"/>
          <w:b w:val="false"/>
          <w:i w:val="false"/>
          <w:color w:val="000000"/>
          <w:sz w:val="28"/>
        </w:rPr>
        <w:t>
      Sпр., Sкр., Sэф. – средние баллы критериев бюджетных программ центрального государственного органа;</w:t>
      </w:r>
    </w:p>
    <w:p>
      <w:pPr>
        <w:spacing w:after="0"/>
        <w:ind w:left="0"/>
        <w:jc w:val="both"/>
      </w:pPr>
      <w:r>
        <w:rPr>
          <w:rFonts w:ascii="Times New Roman"/>
          <w:b w:val="false"/>
          <w:i w:val="false"/>
          <w:color w:val="000000"/>
          <w:sz w:val="28"/>
        </w:rPr>
        <w:t>      по местным исполнительным органам:</w:t>
      </w:r>
    </w:p>
    <w:p>
      <w:pPr>
        <w:spacing w:after="0"/>
        <w:ind w:left="0"/>
        <w:jc w:val="both"/>
      </w:pPr>
      <w:r>
        <w:rPr>
          <w:rFonts w:ascii="Times New Roman"/>
          <w:b w:val="false"/>
          <w:i w:val="false"/>
          <w:color w:val="000000"/>
          <w:sz w:val="28"/>
        </w:rPr>
        <w:t>      I</w:t>
      </w:r>
      <w:r>
        <w:rPr>
          <w:rFonts w:ascii="Times New Roman"/>
          <w:b w:val="false"/>
          <w:i w:val="false"/>
          <w:color w:val="000000"/>
          <w:sz w:val="28"/>
        </w:rPr>
        <w:t>ми0</w:t>
      </w:r>
      <w:r>
        <w:rPr>
          <w:rFonts w:ascii="Times New Roman"/>
          <w:b w:val="false"/>
          <w:i w:val="false"/>
          <w:color w:val="000000"/>
          <w:sz w:val="28"/>
        </w:rPr>
        <w:t xml:space="preserve"> = </w:t>
      </w:r>
      <w:r>
        <w:rPr>
          <w:rFonts w:ascii="Times New Roman"/>
          <w:b w:val="false"/>
          <w:i w:val="false"/>
          <w:color w:val="000000"/>
          <w:sz w:val="28"/>
          <w:u w:val="single"/>
        </w:rPr>
        <w:t>Рср. + Еэф.</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где, I</w:t>
      </w:r>
      <w:r>
        <w:rPr>
          <w:rFonts w:ascii="Times New Roman"/>
          <w:b w:val="false"/>
          <w:i w:val="false"/>
          <w:color w:val="000000"/>
          <w:sz w:val="28"/>
        </w:rPr>
        <w:t>ми0</w:t>
      </w:r>
      <w:r>
        <w:rPr>
          <w:rFonts w:ascii="Times New Roman"/>
          <w:b w:val="false"/>
          <w:i w:val="false"/>
          <w:color w:val="000000"/>
          <w:sz w:val="28"/>
        </w:rPr>
        <w:t xml:space="preserve"> – итоговая оценка местного исполнительного органа;</w:t>
      </w:r>
      <w:r>
        <w:br/>
      </w:r>
      <w:r>
        <w:rPr>
          <w:rFonts w:ascii="Times New Roman"/>
          <w:b w:val="false"/>
          <w:i w:val="false"/>
          <w:color w:val="000000"/>
          <w:sz w:val="28"/>
        </w:rPr>
        <w:t>
      Рср. – средний балл прямого результата использования бюджетных средств на мероприятия Программы развития;</w:t>
      </w:r>
      <w:r>
        <w:br/>
      </w:r>
      <w:r>
        <w:rPr>
          <w:rFonts w:ascii="Times New Roman"/>
          <w:b w:val="false"/>
          <w:i w:val="false"/>
          <w:color w:val="000000"/>
          <w:sz w:val="28"/>
        </w:rPr>
        <w:t>
      Eеф. – балл эффективности использования бюджетных средств на мероприятия Программы развития.</w:t>
      </w:r>
    </w:p>
    <w:bookmarkStart w:name="z122" w:id="17"/>
    <w:p>
      <w:pPr>
        <w:spacing w:after="0"/>
        <w:ind w:left="0"/>
        <w:jc w:val="both"/>
      </w:pPr>
      <w:r>
        <w:rPr>
          <w:rFonts w:ascii="Times New Roman"/>
          <w:b w:val="false"/>
          <w:i w:val="false"/>
          <w:color w:val="000000"/>
          <w:sz w:val="28"/>
        </w:rPr>
        <w:t>
      33. Оценка результативности и эффективности деятельности центрального государственного и местного исполнительного органа определяется в соответствии с полученными баллами по итогам оценки показателя эффективности:</w:t>
      </w:r>
      <w:r>
        <w:br/>
      </w:r>
      <w:r>
        <w:rPr>
          <w:rFonts w:ascii="Times New Roman"/>
          <w:b w:val="false"/>
          <w:i w:val="false"/>
          <w:color w:val="000000"/>
          <w:sz w:val="28"/>
        </w:rPr>
        <w:t>
      от 9 до 10 баллов – эффективно;</w:t>
      </w:r>
      <w:r>
        <w:br/>
      </w:r>
      <w:r>
        <w:rPr>
          <w:rFonts w:ascii="Times New Roman"/>
          <w:b w:val="false"/>
          <w:i w:val="false"/>
          <w:color w:val="000000"/>
          <w:sz w:val="28"/>
        </w:rPr>
        <w:t>
      от 7 до 8,99 баллов – недостаточно эффективно;</w:t>
      </w:r>
      <w:r>
        <w:br/>
      </w:r>
      <w:r>
        <w:rPr>
          <w:rFonts w:ascii="Times New Roman"/>
          <w:b w:val="false"/>
          <w:i w:val="false"/>
          <w:color w:val="000000"/>
          <w:sz w:val="28"/>
        </w:rPr>
        <w:t>
      менее 6,99 баллов – неэффективно.</w:t>
      </w:r>
      <w:r>
        <w:br/>
      </w:r>
      <w:r>
        <w:rPr>
          <w:rFonts w:ascii="Times New Roman"/>
          <w:b w:val="false"/>
          <w:i w:val="false"/>
          <w:color w:val="000000"/>
          <w:sz w:val="28"/>
        </w:rPr>
        <w:t>
</w:t>
      </w:r>
      <w:r>
        <w:rPr>
          <w:rFonts w:ascii="Times New Roman"/>
          <w:b w:val="false"/>
          <w:i w:val="false"/>
          <w:color w:val="000000"/>
          <w:sz w:val="28"/>
        </w:rPr>
        <w:t>
      34. Центральный уполномоченный орган по исполнению бюджета представляет Заключение об итоговой оценке центрального государственного органа по реализации бюджетных программ при исполнении бюджета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Заключение об итоговой оценке местного исполнительного органа по реализации бюджетных программ при исполнении бюджета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с выводами о результативности и эффективности и рекомендациями по повышению эффективности реализации бюджетных программ/расходования бюджетных средств на мероприятия Программ развития и дальнейшего их финансирования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35. Местный уполномоченный орган по исполнению бюджета области предоставляют Заключение об итоговой оценке местного исполнительного органа по реализации бюджетных программ при исполнении бюджета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с выводами о результативности и эффективности и рекомендациями по повышению эффективности расходования бюджетных средств на мероприятия Программ развития и дальнейшего их финансирования в местный уполномоченный орган по государственному планированию области.</w:t>
      </w:r>
      <w:r>
        <w:br/>
      </w:r>
      <w:r>
        <w:rPr>
          <w:rFonts w:ascii="Times New Roman"/>
          <w:b w:val="false"/>
          <w:i w:val="false"/>
          <w:color w:val="000000"/>
          <w:sz w:val="28"/>
        </w:rPr>
        <w:t>
</w:t>
      </w:r>
      <w:r>
        <w:rPr>
          <w:rFonts w:ascii="Times New Roman"/>
          <w:b w:val="false"/>
          <w:i w:val="false"/>
          <w:color w:val="000000"/>
          <w:sz w:val="28"/>
        </w:rPr>
        <w:t>
      36. Заключение центрального уполномоченного органа по исполнению бюджета и местного уполномоченного органа по исполнению бюджета области о результатах оценки реализации бюджетных программ подписывается Председателем подгруппы Рабочего органа Экспертной комиссии по оценке эффективности деятельности центральных государственных и местных исполнительных органов областей, города республиканского значения, столицы/Руководителем местного уполномоченного органа по исполнению бюджета области.</w:t>
      </w:r>
      <w:r>
        <w:br/>
      </w:r>
      <w:r>
        <w:rPr>
          <w:rFonts w:ascii="Times New Roman"/>
          <w:b w:val="false"/>
          <w:i w:val="false"/>
          <w:color w:val="000000"/>
          <w:sz w:val="28"/>
        </w:rPr>
        <w:t>
</w:t>
      </w:r>
      <w:r>
        <w:rPr>
          <w:rFonts w:ascii="Times New Roman"/>
          <w:b w:val="false"/>
          <w:i w:val="false"/>
          <w:color w:val="000000"/>
          <w:sz w:val="28"/>
        </w:rPr>
        <w:t>
      37. Центральный уполномоченный орган по исполнению бюджета вместе с Заключением направляет в центральный уполномоченный орган по государственному планированию результаты анализа по форме согласно </w:t>
      </w:r>
      <w:r>
        <w:rPr>
          <w:rFonts w:ascii="Times New Roman"/>
          <w:b w:val="false"/>
          <w:i w:val="false"/>
          <w:color w:val="000000"/>
          <w:sz w:val="28"/>
        </w:rPr>
        <w:t>приложению 4</w:t>
      </w:r>
      <w:r>
        <w:rPr>
          <w:rFonts w:ascii="Times New Roman"/>
          <w:b w:val="false"/>
          <w:i w:val="false"/>
          <w:color w:val="000000"/>
          <w:sz w:val="28"/>
        </w:rPr>
        <w:t>.</w:t>
      </w:r>
    </w:p>
    <w:bookmarkEnd w:id="17"/>
    <w:bookmarkStart w:name="z127"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реализации бюджетных </w:t>
      </w:r>
      <w:r>
        <w:br/>
      </w:r>
      <w:r>
        <w:rPr>
          <w:rFonts w:ascii="Times New Roman"/>
          <w:b w:val="false"/>
          <w:i w:val="false"/>
          <w:color w:val="000000"/>
          <w:sz w:val="28"/>
        </w:rPr>
        <w:t xml:space="preserve">
программ при исполнении бюджета    </w:t>
      </w:r>
    </w:p>
    <w:bookmarkEnd w:id="18"/>
    <w:bookmarkStart w:name="z128" w:id="19"/>
    <w:p>
      <w:pPr>
        <w:spacing w:after="0"/>
        <w:ind w:left="0"/>
        <w:jc w:val="both"/>
      </w:pPr>
      <w:r>
        <w:rPr>
          <w:rFonts w:ascii="Times New Roman"/>
          <w:b w:val="false"/>
          <w:i w:val="false"/>
          <w:color w:val="000000"/>
          <w:sz w:val="28"/>
        </w:rPr>
        <w:t>
        </w:t>
      </w:r>
      <w:r>
        <w:rPr>
          <w:rFonts w:ascii="Times New Roman"/>
          <w:b/>
          <w:i w:val="false"/>
          <w:color w:val="000000"/>
          <w:sz w:val="28"/>
        </w:rPr>
        <w:t>Аналитический отчет о реализации бюджетных программ</w:t>
      </w:r>
      <w:r>
        <w:br/>
      </w:r>
      <w:r>
        <w:rPr>
          <w:rFonts w:ascii="Times New Roman"/>
          <w:b w:val="false"/>
          <w:i w:val="false"/>
          <w:color w:val="000000"/>
          <w:sz w:val="28"/>
        </w:rPr>
        <w:t>
                       </w:t>
      </w:r>
      <w:r>
        <w:rPr>
          <w:rFonts w:ascii="Times New Roman"/>
          <w:b/>
          <w:i w:val="false"/>
          <w:color w:val="000000"/>
          <w:sz w:val="28"/>
        </w:rPr>
        <w:t>за ____ финансовый год</w:t>
      </w:r>
    </w:p>
    <w:bookmarkEnd w:id="19"/>
    <w:p>
      <w:pPr>
        <w:spacing w:after="0"/>
        <w:ind w:left="0"/>
        <w:jc w:val="both"/>
      </w:pPr>
      <w:r>
        <w:rPr>
          <w:rFonts w:ascii="Times New Roman"/>
          <w:b w:val="false"/>
          <w:i w:val="false"/>
          <w:color w:val="000000"/>
          <w:sz w:val="28"/>
        </w:rPr>
        <w:t>Код и наименование администратора __________________________________</w:t>
      </w:r>
      <w:r>
        <w:br/>
      </w:r>
      <w:r>
        <w:rPr>
          <w:rFonts w:ascii="Times New Roman"/>
          <w:b w:val="false"/>
          <w:i w:val="false"/>
          <w:color w:val="000000"/>
          <w:sz w:val="28"/>
        </w:rPr>
        <w:t>
бюджетных программ:</w:t>
      </w:r>
      <w:r>
        <w:br/>
      </w:r>
      <w:r>
        <w:rPr>
          <w:rFonts w:ascii="Times New Roman"/>
          <w:b w:val="false"/>
          <w:i w:val="false"/>
          <w:color w:val="000000"/>
          <w:sz w:val="28"/>
        </w:rPr>
        <w:t>
Бюджетная программа               __________________________________</w:t>
      </w:r>
      <w:r>
        <w:br/>
      </w:r>
      <w:r>
        <w:rPr>
          <w:rFonts w:ascii="Times New Roman"/>
          <w:b w:val="false"/>
          <w:i w:val="false"/>
          <w:color w:val="000000"/>
          <w:sz w:val="28"/>
        </w:rPr>
        <w:t>
(и подпрограмма при наличии):</w:t>
      </w:r>
      <w:r>
        <w:br/>
      </w:r>
      <w:r>
        <w:rPr>
          <w:rFonts w:ascii="Times New Roman"/>
          <w:b w:val="false"/>
          <w:i w:val="false"/>
          <w:color w:val="000000"/>
          <w:sz w:val="28"/>
        </w:rPr>
        <w:t>
Описание: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Стратегическое направление: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Цель: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Задачи: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Целевые индикаторы:               __________________________________</w:t>
      </w:r>
      <w:r>
        <w:br/>
      </w:r>
      <w:r>
        <w:rPr>
          <w:rFonts w:ascii="Times New Roman"/>
          <w:b w:val="false"/>
          <w:i w:val="false"/>
          <w:color w:val="000000"/>
          <w:sz w:val="28"/>
        </w:rPr>
        <w:t>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088"/>
        <w:gridCol w:w="1502"/>
        <w:gridCol w:w="2277"/>
        <w:gridCol w:w="1690"/>
        <w:gridCol w:w="1502"/>
        <w:gridCol w:w="2090"/>
        <w:gridCol w:w="2111"/>
      </w:tblGrid>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запланиро-</w:t>
            </w:r>
            <w:r>
              <w:br/>
            </w:r>
            <w:r>
              <w:rPr>
                <w:rFonts w:ascii="Times New Roman"/>
                <w:b w:val="false"/>
                <w:i w:val="false"/>
                <w:color w:val="000000"/>
                <w:sz w:val="20"/>
              </w:rPr>
              <w:t>
</w:t>
            </w:r>
            <w:r>
              <w:rPr>
                <w:rFonts w:ascii="Times New Roman"/>
                <w:b w:val="false"/>
                <w:i w:val="false"/>
                <w:color w:val="000000"/>
                <w:sz w:val="20"/>
              </w:rPr>
              <w:t>ванные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выполне-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телей</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показате-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(гр.5/гр.4*</w:t>
            </w:r>
            <w:r>
              <w:br/>
            </w:r>
            <w:r>
              <w:rPr>
                <w:rFonts w:ascii="Times New Roman"/>
                <w:b w:val="false"/>
                <w:i w:val="false"/>
                <w:color w:val="000000"/>
                <w:sz w:val="20"/>
              </w:rPr>
              <w:t>
</w:t>
            </w:r>
            <w:r>
              <w:rPr>
                <w:rFonts w:ascii="Times New Roman"/>
                <w:b w:val="false"/>
                <w:i w:val="false"/>
                <w:color w:val="000000"/>
                <w:sz w:val="20"/>
              </w:rPr>
              <w:t>100 %)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 средств</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(тыс.тенге)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 (должностное     ____________    ____________</w:t>
      </w:r>
      <w:r>
        <w:br/>
      </w:r>
      <w:r>
        <w:rPr>
          <w:rFonts w:ascii="Times New Roman"/>
          <w:b w:val="false"/>
          <w:i w:val="false"/>
          <w:color w:val="000000"/>
          <w:sz w:val="28"/>
        </w:rPr>
        <w:t>
лицо, на которого в установленном        (подпись)     (расшифровка)</w:t>
      </w:r>
      <w:r>
        <w:br/>
      </w:r>
      <w:r>
        <w:rPr>
          <w:rFonts w:ascii="Times New Roman"/>
          <w:b w:val="false"/>
          <w:i w:val="false"/>
          <w:color w:val="000000"/>
          <w:sz w:val="28"/>
        </w:rPr>
        <w:t>
порядке возложены полномочия</w:t>
      </w:r>
      <w:r>
        <w:br/>
      </w:r>
      <w:r>
        <w:rPr>
          <w:rFonts w:ascii="Times New Roman"/>
          <w:b w:val="false"/>
          <w:i w:val="false"/>
          <w:color w:val="000000"/>
          <w:sz w:val="28"/>
        </w:rPr>
        <w:t>
ответственного секретаря центрального</w:t>
      </w:r>
      <w:r>
        <w:br/>
      </w:r>
      <w:r>
        <w:rPr>
          <w:rFonts w:ascii="Times New Roman"/>
          <w:b w:val="false"/>
          <w:i w:val="false"/>
          <w:color w:val="000000"/>
          <w:sz w:val="28"/>
        </w:rPr>
        <w:t>
исполнительного органа), а в случаях</w:t>
      </w:r>
      <w:r>
        <w:br/>
      </w:r>
      <w:r>
        <w:rPr>
          <w:rFonts w:ascii="Times New Roman"/>
          <w:b w:val="false"/>
          <w:i w:val="false"/>
          <w:color w:val="000000"/>
          <w:sz w:val="28"/>
        </w:rPr>
        <w:t>
отсутствия таковых – руководитель       ____________    ____________</w:t>
      </w:r>
      <w:r>
        <w:br/>
      </w:r>
      <w:r>
        <w:rPr>
          <w:rFonts w:ascii="Times New Roman"/>
          <w:b w:val="false"/>
          <w:i w:val="false"/>
          <w:color w:val="000000"/>
          <w:sz w:val="28"/>
        </w:rPr>
        <w:t>
государственного учреждения и            (подпись)     (расшифровка)</w:t>
      </w:r>
      <w:r>
        <w:br/>
      </w:r>
      <w:r>
        <w:rPr>
          <w:rFonts w:ascii="Times New Roman"/>
          <w:b w:val="false"/>
          <w:i w:val="false"/>
          <w:color w:val="000000"/>
          <w:sz w:val="28"/>
        </w:rPr>
        <w:t>
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государственного учреждения                     "__" __________ 20__ г.</w:t>
      </w:r>
    </w:p>
    <w:bookmarkStart w:name="z129"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реализации бюджетных </w:t>
      </w:r>
      <w:r>
        <w:br/>
      </w:r>
      <w:r>
        <w:rPr>
          <w:rFonts w:ascii="Times New Roman"/>
          <w:b w:val="false"/>
          <w:i w:val="false"/>
          <w:color w:val="000000"/>
          <w:sz w:val="28"/>
        </w:rPr>
        <w:t xml:space="preserve">
программ при исполнении бюджета     </w:t>
      </w:r>
    </w:p>
    <w:bookmarkEnd w:id="20"/>
    <w:bookmarkStart w:name="z130" w:id="21"/>
    <w:p>
      <w:pPr>
        <w:spacing w:after="0"/>
        <w:ind w:left="0"/>
        <w:jc w:val="both"/>
      </w:pPr>
      <w:r>
        <w:rPr>
          <w:rFonts w:ascii="Times New Roman"/>
          <w:b w:val="false"/>
          <w:i w:val="false"/>
          <w:color w:val="000000"/>
          <w:sz w:val="28"/>
        </w:rPr>
        <w:t>
</w:t>
      </w:r>
      <w:r>
        <w:rPr>
          <w:rFonts w:ascii="Times New Roman"/>
          <w:b/>
          <w:i w:val="false"/>
          <w:color w:val="000000"/>
          <w:sz w:val="28"/>
        </w:rPr>
        <w:t>Информация по использованию бюджетных средств по стратегическим</w:t>
      </w:r>
      <w:r>
        <w:br/>
      </w:r>
      <w:r>
        <w:rPr>
          <w:rFonts w:ascii="Times New Roman"/>
          <w:b w:val="false"/>
          <w:i w:val="false"/>
          <w:color w:val="000000"/>
          <w:sz w:val="28"/>
        </w:rPr>
        <w:t>
</w:t>
      </w:r>
      <w:r>
        <w:rPr>
          <w:rFonts w:ascii="Times New Roman"/>
          <w:b/>
          <w:i w:val="false"/>
          <w:color w:val="000000"/>
          <w:sz w:val="28"/>
        </w:rPr>
        <w:t>направлениям, целям и задачам стратегических планов центральных</w:t>
      </w:r>
      <w:r>
        <w:br/>
      </w:r>
      <w:r>
        <w:rPr>
          <w:rFonts w:ascii="Times New Roman"/>
          <w:b w:val="false"/>
          <w:i w:val="false"/>
          <w:color w:val="000000"/>
          <w:sz w:val="28"/>
        </w:rPr>
        <w:t>
                       </w:t>
      </w:r>
      <w:r>
        <w:rPr>
          <w:rFonts w:ascii="Times New Roman"/>
          <w:b/>
          <w:i w:val="false"/>
          <w:color w:val="000000"/>
          <w:sz w:val="28"/>
        </w:rPr>
        <w:t>государственных органов</w:t>
      </w:r>
    </w:p>
    <w:bookmarkEnd w:id="21"/>
    <w:p>
      <w:pPr>
        <w:spacing w:after="0"/>
        <w:ind w:left="0"/>
        <w:jc w:val="both"/>
      </w:pPr>
      <w:r>
        <w:rPr>
          <w:rFonts w:ascii="Times New Roman"/>
          <w:b w:val="false"/>
          <w:i w:val="false"/>
          <w:color w:val="000000"/>
          <w:sz w:val="28"/>
        </w:rPr>
        <w:t>Наименование государственного органа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641"/>
        <w:gridCol w:w="1876"/>
        <w:gridCol w:w="2641"/>
        <w:gridCol w:w="1876"/>
        <w:gridCol w:w="2083"/>
      </w:tblGrid>
      <w:tr>
        <w:trPr>
          <w:trHeight w:val="30" w:hRule="atLeast"/>
        </w:trPr>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направлений,</w:t>
            </w:r>
            <w:r>
              <w:br/>
            </w:r>
            <w:r>
              <w:rPr>
                <w:rFonts w:ascii="Times New Roman"/>
                <w:b w:val="false"/>
                <w:i w:val="false"/>
                <w:color w:val="000000"/>
                <w:sz w:val="20"/>
              </w:rPr>
              <w:t>
</w:t>
            </w:r>
            <w:r>
              <w:rPr>
                <w:rFonts w:ascii="Times New Roman"/>
                <w:b w:val="false"/>
                <w:i w:val="false"/>
                <w:color w:val="000000"/>
                <w:sz w:val="20"/>
              </w:rPr>
              <w:t>целей, задач и</w:t>
            </w:r>
            <w:r>
              <w:br/>
            </w:r>
            <w:r>
              <w:rPr>
                <w:rFonts w:ascii="Times New Roman"/>
                <w:b w:val="false"/>
                <w:i w:val="false"/>
                <w:color w:val="000000"/>
                <w:sz w:val="20"/>
              </w:rPr>
              <w:t>
</w:t>
            </w:r>
            <w:r>
              <w:rPr>
                <w:rFonts w:ascii="Times New Roman"/>
                <w:b w:val="false"/>
                <w:i w:val="false"/>
                <w:color w:val="000000"/>
                <w:sz w:val="20"/>
              </w:rPr>
              <w:t>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w:t>
            </w:r>
            <w:r>
              <w:br/>
            </w:r>
            <w:r>
              <w:rPr>
                <w:rFonts w:ascii="Times New Roman"/>
                <w:b w:val="false"/>
                <w:i w:val="false"/>
                <w:color w:val="000000"/>
                <w:sz w:val="20"/>
              </w:rPr>
              <w:t>
</w:t>
            </w:r>
            <w:r>
              <w:rPr>
                <w:rFonts w:ascii="Times New Roman"/>
                <w:b w:val="false"/>
                <w:i w:val="false"/>
                <w:color w:val="000000"/>
                <w:sz w:val="20"/>
              </w:rPr>
              <w:t>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за отчетный</w:t>
            </w:r>
            <w:r>
              <w:br/>
            </w:r>
            <w:r>
              <w:rPr>
                <w:rFonts w:ascii="Times New Roman"/>
                <w:b w:val="false"/>
                <w:i w:val="false"/>
                <w:color w:val="000000"/>
                <w:sz w:val="20"/>
              </w:rPr>
              <w:t>
</w:t>
            </w:r>
            <w:r>
              <w:rPr>
                <w:rFonts w:ascii="Times New Roman"/>
                <w:b w:val="false"/>
                <w:i w:val="false"/>
                <w:color w:val="000000"/>
                <w:sz w:val="20"/>
              </w:rPr>
              <w:t>финансовый год</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целей, задач и</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(тыс.тенге)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использованных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целей и задач</w:t>
            </w:r>
            <w:r>
              <w:br/>
            </w:r>
            <w:r>
              <w:rPr>
                <w:rFonts w:ascii="Times New Roman"/>
                <w:b w:val="false"/>
                <w:i w:val="false"/>
                <w:color w:val="000000"/>
                <w:sz w:val="20"/>
              </w:rPr>
              <w:t>
</w:t>
            </w:r>
            <w:r>
              <w:rPr>
                <w:rFonts w:ascii="Times New Roman"/>
                <w:b w:val="false"/>
                <w:i w:val="false"/>
                <w:color w:val="000000"/>
                <w:sz w:val="20"/>
              </w:rPr>
              <w:t>(тыс.тенге)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Задача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Задача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Задача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Задача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Задача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Задача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Задача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Задача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 (должностное</w:t>
      </w:r>
      <w:r>
        <w:br/>
      </w:r>
      <w:r>
        <w:rPr>
          <w:rFonts w:ascii="Times New Roman"/>
          <w:b w:val="false"/>
          <w:i w:val="false"/>
          <w:color w:val="000000"/>
          <w:sz w:val="28"/>
        </w:rPr>
        <w:t>
лицо, на которого в установленном      ________    _________________</w:t>
      </w:r>
      <w:r>
        <w:br/>
      </w:r>
      <w:r>
        <w:rPr>
          <w:rFonts w:ascii="Times New Roman"/>
          <w:b w:val="false"/>
          <w:i w:val="false"/>
          <w:color w:val="000000"/>
          <w:sz w:val="28"/>
        </w:rPr>
        <w:t>
порядке возложены полномочия          (подпись) (расшифровка подписи)</w:t>
      </w:r>
      <w:r>
        <w:br/>
      </w:r>
      <w:r>
        <w:rPr>
          <w:rFonts w:ascii="Times New Roman"/>
          <w:b w:val="false"/>
          <w:i w:val="false"/>
          <w:color w:val="000000"/>
          <w:sz w:val="28"/>
        </w:rPr>
        <w:t>
ответственного секретаря центрального</w:t>
      </w:r>
      <w:r>
        <w:br/>
      </w:r>
      <w:r>
        <w:rPr>
          <w:rFonts w:ascii="Times New Roman"/>
          <w:b w:val="false"/>
          <w:i w:val="false"/>
          <w:color w:val="000000"/>
          <w:sz w:val="28"/>
        </w:rPr>
        <w:t>
исполнительного органа), а в случаях</w:t>
      </w:r>
      <w:r>
        <w:br/>
      </w:r>
      <w:r>
        <w:rPr>
          <w:rFonts w:ascii="Times New Roman"/>
          <w:b w:val="false"/>
          <w:i w:val="false"/>
          <w:color w:val="000000"/>
          <w:sz w:val="28"/>
        </w:rPr>
        <w:t>
отсутствия таковых – руководитель</w:t>
      </w:r>
      <w:r>
        <w:br/>
      </w:r>
      <w:r>
        <w:rPr>
          <w:rFonts w:ascii="Times New Roman"/>
          <w:b w:val="false"/>
          <w:i w:val="false"/>
          <w:color w:val="000000"/>
          <w:sz w:val="28"/>
        </w:rPr>
        <w:t>
государственного учреждения и          ________    _________________</w:t>
      </w:r>
      <w:r>
        <w:br/>
      </w:r>
      <w:r>
        <w:rPr>
          <w:rFonts w:ascii="Times New Roman"/>
          <w:b w:val="false"/>
          <w:i w:val="false"/>
          <w:color w:val="000000"/>
          <w:sz w:val="28"/>
        </w:rPr>
        <w:t>
руководитель соответствующего         (подпись) (расшифровка подписи)</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государственного учреждения                     "__" __________ 20__ г.</w:t>
      </w:r>
    </w:p>
    <w:bookmarkStart w:name="z13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реализации бюджетных </w:t>
      </w:r>
      <w:r>
        <w:br/>
      </w:r>
      <w:r>
        <w:rPr>
          <w:rFonts w:ascii="Times New Roman"/>
          <w:b w:val="false"/>
          <w:i w:val="false"/>
          <w:color w:val="000000"/>
          <w:sz w:val="28"/>
        </w:rPr>
        <w:t xml:space="preserve">
программ при исполнении бюджета    </w:t>
      </w:r>
    </w:p>
    <w:bookmarkEnd w:id="22"/>
    <w:bookmarkStart w:name="z132" w:id="23"/>
    <w:p>
      <w:pPr>
        <w:spacing w:after="0"/>
        <w:ind w:left="0"/>
        <w:jc w:val="both"/>
      </w:pPr>
      <w:r>
        <w:rPr>
          <w:rFonts w:ascii="Times New Roman"/>
          <w:b w:val="false"/>
          <w:i w:val="false"/>
          <w:color w:val="000000"/>
          <w:sz w:val="28"/>
        </w:rPr>
        <w:t>
 </w:t>
      </w:r>
      <w:r>
        <w:rPr>
          <w:rFonts w:ascii="Times New Roman"/>
          <w:b/>
          <w:i w:val="false"/>
          <w:color w:val="000000"/>
          <w:sz w:val="28"/>
        </w:rPr>
        <w:t>Аналитический отчет о реализации мероприятий, направленных на</w:t>
      </w:r>
      <w:r>
        <w:br/>
      </w:r>
      <w:r>
        <w:rPr>
          <w:rFonts w:ascii="Times New Roman"/>
          <w:b w:val="false"/>
          <w:i w:val="false"/>
          <w:color w:val="000000"/>
          <w:sz w:val="28"/>
        </w:rPr>
        <w:t>
                             </w:t>
      </w:r>
      <w:r>
        <w:rPr>
          <w:rFonts w:ascii="Times New Roman"/>
          <w:b/>
          <w:i w:val="false"/>
          <w:color w:val="000000"/>
          <w:sz w:val="28"/>
        </w:rPr>
        <w:t>выполнение</w:t>
      </w:r>
      <w:r>
        <w:br/>
      </w:r>
      <w:r>
        <w:rPr>
          <w:rFonts w:ascii="Times New Roman"/>
          <w:b w:val="false"/>
          <w:i w:val="false"/>
          <w:color w:val="000000"/>
          <w:sz w:val="28"/>
        </w:rPr>
        <w:t>
   </w:t>
      </w:r>
      <w:r>
        <w:rPr>
          <w:rFonts w:ascii="Times New Roman"/>
          <w:b/>
          <w:i w:val="false"/>
          <w:color w:val="000000"/>
          <w:sz w:val="28"/>
        </w:rPr>
        <w:t>Программ развития области, города республиканского значения,</w:t>
      </w:r>
      <w:r>
        <w:br/>
      </w:r>
      <w:r>
        <w:rPr>
          <w:rFonts w:ascii="Times New Roman"/>
          <w:b w:val="false"/>
          <w:i w:val="false"/>
          <w:color w:val="000000"/>
          <w:sz w:val="28"/>
        </w:rPr>
        <w:t>
          </w:t>
      </w:r>
      <w:r>
        <w:rPr>
          <w:rFonts w:ascii="Times New Roman"/>
          <w:b/>
          <w:i w:val="false"/>
          <w:color w:val="000000"/>
          <w:sz w:val="28"/>
        </w:rPr>
        <w:t>столицы /района (города областного значения)</w:t>
      </w:r>
    </w:p>
    <w:bookmarkEnd w:id="23"/>
    <w:p>
      <w:pPr>
        <w:spacing w:after="0"/>
        <w:ind w:left="0"/>
        <w:jc w:val="both"/>
      </w:pPr>
      <w:r>
        <w:rPr>
          <w:rFonts w:ascii="Times New Roman"/>
          <w:b w:val="false"/>
          <w:i w:val="false"/>
          <w:color w:val="000000"/>
          <w:sz w:val="28"/>
        </w:rPr>
        <w:t>Наименование региона: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052"/>
        <w:gridCol w:w="2076"/>
        <w:gridCol w:w="1888"/>
        <w:gridCol w:w="2284"/>
        <w:gridCol w:w="2076"/>
        <w:gridCol w:w="1888"/>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цели, задачи,</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(тыс.тенге)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использован-</w:t>
            </w:r>
            <w:r>
              <w:br/>
            </w:r>
            <w:r>
              <w:rPr>
                <w:rFonts w:ascii="Times New Roman"/>
                <w:b w:val="false"/>
                <w:i w:val="false"/>
                <w:color w:val="000000"/>
                <w:sz w:val="20"/>
              </w:rPr>
              <w:t>
</w:t>
            </w:r>
            <w:r>
              <w:rPr>
                <w:rFonts w:ascii="Times New Roman"/>
                <w:b w:val="false"/>
                <w:i w:val="false"/>
                <w:color w:val="000000"/>
                <w:sz w:val="20"/>
              </w:rPr>
              <w:t>ных бюджетных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(тыс.тенге)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мероприятий</w:t>
            </w:r>
          </w:p>
        </w:tc>
        <w:tc>
          <w:tcPr>
            <w:tcW w:w="0" w:type="auto"/>
            <w:vMerge/>
            <w:tcBorders>
              <w:top w:val="nil"/>
              <w:left w:val="single" w:color="cfcfcf" w:sz="5"/>
              <w:bottom w:val="single" w:color="cfcfcf" w:sz="5"/>
              <w:right w:val="single" w:color="cfcfcf" w:sz="5"/>
            </w:tcBorders>
          </w:tcP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исполнительного органа ________    ____________</w:t>
      </w:r>
      <w:r>
        <w:br/>
      </w:r>
      <w:r>
        <w:rPr>
          <w:rFonts w:ascii="Times New Roman"/>
          <w:b w:val="false"/>
          <w:i w:val="false"/>
          <w:color w:val="000000"/>
          <w:sz w:val="28"/>
        </w:rPr>
        <w:t>
                                            (подпись)   (расшифровка)</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ответственный за составление отчетности      ________    ____________</w:t>
      </w:r>
      <w:r>
        <w:br/>
      </w:r>
      <w:r>
        <w:rPr>
          <w:rFonts w:ascii="Times New Roman"/>
          <w:b w:val="false"/>
          <w:i w:val="false"/>
          <w:color w:val="000000"/>
          <w:sz w:val="28"/>
        </w:rPr>
        <w:t>
                                            (подпись)   (расшифровка)</w:t>
      </w:r>
    </w:p>
    <w:bookmarkStart w:name="z133"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реализации бюджетных </w:t>
      </w:r>
      <w:r>
        <w:br/>
      </w:r>
      <w:r>
        <w:rPr>
          <w:rFonts w:ascii="Times New Roman"/>
          <w:b w:val="false"/>
          <w:i w:val="false"/>
          <w:color w:val="000000"/>
          <w:sz w:val="28"/>
        </w:rPr>
        <w:t xml:space="preserve">
программ при исполнении бюджета    </w:t>
      </w:r>
    </w:p>
    <w:bookmarkEnd w:id="24"/>
    <w:bookmarkStart w:name="z134" w:id="25"/>
    <w:p>
      <w:pPr>
        <w:spacing w:after="0"/>
        <w:ind w:left="0"/>
        <w:jc w:val="both"/>
      </w:pPr>
      <w:r>
        <w:rPr>
          <w:rFonts w:ascii="Times New Roman"/>
          <w:b w:val="false"/>
          <w:i w:val="false"/>
          <w:color w:val="000000"/>
          <w:sz w:val="28"/>
        </w:rPr>
        <w:t>
       </w:t>
      </w:r>
      <w:r>
        <w:rPr>
          <w:rFonts w:ascii="Times New Roman"/>
          <w:b/>
          <w:i w:val="false"/>
          <w:color w:val="000000"/>
          <w:sz w:val="28"/>
        </w:rPr>
        <w:t>Аналитическая информация центрального уполномоченного</w:t>
      </w:r>
      <w:r>
        <w:br/>
      </w:r>
      <w:r>
        <w:rPr>
          <w:rFonts w:ascii="Times New Roman"/>
          <w:b w:val="false"/>
          <w:i w:val="false"/>
          <w:color w:val="000000"/>
          <w:sz w:val="28"/>
        </w:rPr>
        <w:t>
           </w:t>
      </w:r>
      <w:r>
        <w:rPr>
          <w:rFonts w:ascii="Times New Roman"/>
          <w:b/>
          <w:i w:val="false"/>
          <w:color w:val="000000"/>
          <w:sz w:val="28"/>
        </w:rPr>
        <w:t>органа по исполнению бюджета по использованию</w:t>
      </w:r>
      <w:r>
        <w:br/>
      </w:r>
      <w:r>
        <w:rPr>
          <w:rFonts w:ascii="Times New Roman"/>
          <w:b w:val="false"/>
          <w:i w:val="false"/>
          <w:color w:val="000000"/>
          <w:sz w:val="28"/>
        </w:rPr>
        <w:t>
          </w:t>
      </w:r>
      <w:r>
        <w:rPr>
          <w:rFonts w:ascii="Times New Roman"/>
          <w:b/>
          <w:i w:val="false"/>
          <w:color w:val="000000"/>
          <w:sz w:val="28"/>
        </w:rPr>
        <w:t>бюджетных средств по стратегическим направлениям,</w:t>
      </w:r>
      <w:r>
        <w:br/>
      </w:r>
      <w:r>
        <w:rPr>
          <w:rFonts w:ascii="Times New Roman"/>
          <w:b w:val="false"/>
          <w:i w:val="false"/>
          <w:color w:val="000000"/>
          <w:sz w:val="28"/>
        </w:rPr>
        <w:t>
        </w:t>
      </w:r>
      <w:r>
        <w:rPr>
          <w:rFonts w:ascii="Times New Roman"/>
          <w:b/>
          <w:i w:val="false"/>
          <w:color w:val="000000"/>
          <w:sz w:val="28"/>
        </w:rPr>
        <w:t>целям и задачам стратегических планов центральными</w:t>
      </w:r>
      <w:r>
        <w:br/>
      </w:r>
      <w:r>
        <w:rPr>
          <w:rFonts w:ascii="Times New Roman"/>
          <w:b w:val="false"/>
          <w:i w:val="false"/>
          <w:color w:val="000000"/>
          <w:sz w:val="28"/>
        </w:rPr>
        <w:t>
                     </w:t>
      </w:r>
      <w:r>
        <w:rPr>
          <w:rFonts w:ascii="Times New Roman"/>
          <w:b/>
          <w:i w:val="false"/>
          <w:color w:val="000000"/>
          <w:sz w:val="28"/>
        </w:rPr>
        <w:t>государственными органами</w:t>
      </w:r>
    </w:p>
    <w:bookmarkEnd w:id="25"/>
    <w:p>
      <w:pPr>
        <w:spacing w:after="0"/>
        <w:ind w:left="0"/>
        <w:jc w:val="both"/>
      </w:pPr>
      <w:r>
        <w:rPr>
          <w:rFonts w:ascii="Times New Roman"/>
          <w:b w:val="false"/>
          <w:i w:val="false"/>
          <w:color w:val="000000"/>
          <w:sz w:val="28"/>
        </w:rPr>
        <w:t>Наименование государственного органа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645"/>
        <w:gridCol w:w="2065"/>
        <w:gridCol w:w="2645"/>
        <w:gridCol w:w="1879"/>
        <w:gridCol w:w="2086"/>
      </w:tblGrid>
      <w:tr>
        <w:trPr>
          <w:trHeight w:val="3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направлений,</w:t>
            </w:r>
            <w:r>
              <w:br/>
            </w:r>
            <w:r>
              <w:rPr>
                <w:rFonts w:ascii="Times New Roman"/>
                <w:b w:val="false"/>
                <w:i w:val="false"/>
                <w:color w:val="000000"/>
                <w:sz w:val="20"/>
              </w:rPr>
              <w:t>
</w:t>
            </w:r>
            <w:r>
              <w:rPr>
                <w:rFonts w:ascii="Times New Roman"/>
                <w:b w:val="false"/>
                <w:i w:val="false"/>
                <w:color w:val="000000"/>
                <w:sz w:val="20"/>
              </w:rPr>
              <w:t>целей, задач и</w:t>
            </w:r>
            <w:r>
              <w:br/>
            </w:r>
            <w:r>
              <w:rPr>
                <w:rFonts w:ascii="Times New Roman"/>
                <w:b w:val="false"/>
                <w:i w:val="false"/>
                <w:color w:val="000000"/>
                <w:sz w:val="20"/>
              </w:rPr>
              <w:t>
</w:t>
            </w:r>
            <w:r>
              <w:rPr>
                <w:rFonts w:ascii="Times New Roman"/>
                <w:b w:val="false"/>
                <w:i w:val="false"/>
                <w:color w:val="000000"/>
                <w:sz w:val="20"/>
              </w:rPr>
              <w:t>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финансовый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за отчетный 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целей, задач и</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(тыс.тенге)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мероприятия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использованных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целей и задач</w:t>
            </w:r>
            <w:r>
              <w:br/>
            </w:r>
            <w:r>
              <w:rPr>
                <w:rFonts w:ascii="Times New Roman"/>
                <w:b w:val="false"/>
                <w:i w:val="false"/>
                <w:color w:val="000000"/>
                <w:sz w:val="20"/>
              </w:rPr>
              <w:t>
</w:t>
            </w:r>
            <w:r>
              <w:rPr>
                <w:rFonts w:ascii="Times New Roman"/>
                <w:b w:val="false"/>
                <w:i w:val="false"/>
                <w:color w:val="000000"/>
                <w:sz w:val="20"/>
              </w:rPr>
              <w:t>(тыс.тенге)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Задача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Задача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Задача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Задача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Задача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Задача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Задача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Задача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подгруппы Рабочего</w:t>
      </w:r>
      <w:r>
        <w:br/>
      </w:r>
      <w:r>
        <w:rPr>
          <w:rFonts w:ascii="Times New Roman"/>
          <w:b w:val="false"/>
          <w:i w:val="false"/>
          <w:color w:val="000000"/>
          <w:sz w:val="28"/>
        </w:rPr>
        <w:t>
органа Экспертной комиссии по</w:t>
      </w:r>
      <w:r>
        <w:br/>
      </w:r>
      <w:r>
        <w:rPr>
          <w:rFonts w:ascii="Times New Roman"/>
          <w:b w:val="false"/>
          <w:i w:val="false"/>
          <w:color w:val="000000"/>
          <w:sz w:val="28"/>
        </w:rPr>
        <w:t>
оценке эффективности деятельности    ___________    ________________</w:t>
      </w:r>
      <w:r>
        <w:br/>
      </w:r>
      <w:r>
        <w:rPr>
          <w:rFonts w:ascii="Times New Roman"/>
          <w:b w:val="false"/>
          <w:i w:val="false"/>
          <w:color w:val="000000"/>
          <w:sz w:val="28"/>
        </w:rPr>
        <w:t>
центральных государственных и         (подпись) (расшифровка подписи)</w:t>
      </w:r>
      <w:r>
        <w:br/>
      </w:r>
      <w:r>
        <w:rPr>
          <w:rFonts w:ascii="Times New Roman"/>
          <w:b w:val="false"/>
          <w:i w:val="false"/>
          <w:color w:val="000000"/>
          <w:sz w:val="28"/>
        </w:rPr>
        <w:t>
местных исполнительных органов</w:t>
      </w:r>
      <w:r>
        <w:br/>
      </w:r>
      <w:r>
        <w:rPr>
          <w:rFonts w:ascii="Times New Roman"/>
          <w:b w:val="false"/>
          <w:i w:val="false"/>
          <w:color w:val="000000"/>
          <w:sz w:val="28"/>
        </w:rPr>
        <w:t>
областей, города республиканского          "___" ___________ 20___ г.</w:t>
      </w:r>
      <w:r>
        <w:br/>
      </w:r>
      <w:r>
        <w:rPr>
          <w:rFonts w:ascii="Times New Roman"/>
          <w:b w:val="false"/>
          <w:i w:val="false"/>
          <w:color w:val="000000"/>
          <w:sz w:val="28"/>
        </w:rPr>
        <w:t xml:space="preserve">
значения, столицы </w:t>
      </w:r>
    </w:p>
    <w:bookmarkStart w:name="z135"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реализации бюджетных </w:t>
      </w:r>
      <w:r>
        <w:br/>
      </w:r>
      <w:r>
        <w:rPr>
          <w:rFonts w:ascii="Times New Roman"/>
          <w:b w:val="false"/>
          <w:i w:val="false"/>
          <w:color w:val="000000"/>
          <w:sz w:val="28"/>
        </w:rPr>
        <w:t xml:space="preserve">
программ при исполнении бюджета   </w:t>
      </w:r>
    </w:p>
    <w:bookmarkEnd w:id="26"/>
    <w:bookmarkStart w:name="z136" w:id="27"/>
    <w:p>
      <w:pPr>
        <w:spacing w:after="0"/>
        <w:ind w:left="0"/>
        <w:jc w:val="both"/>
      </w:pPr>
      <w:r>
        <w:rPr>
          <w:rFonts w:ascii="Times New Roman"/>
          <w:b w:val="false"/>
          <w:i w:val="false"/>
          <w:color w:val="000000"/>
          <w:sz w:val="28"/>
        </w:rPr>
        <w:t>  
</w:t>
      </w:r>
      <w:r>
        <w:rPr>
          <w:rFonts w:ascii="Times New Roman"/>
          <w:b/>
          <w:i w:val="false"/>
          <w:color w:val="000000"/>
          <w:sz w:val="28"/>
        </w:rPr>
        <w:t>Заключение об итоговой оценке центрального государственного</w:t>
      </w:r>
      <w:r>
        <w:br/>
      </w:r>
      <w:r>
        <w:rPr>
          <w:rFonts w:ascii="Times New Roman"/>
          <w:b w:val="false"/>
          <w:i w:val="false"/>
          <w:color w:val="000000"/>
          <w:sz w:val="28"/>
        </w:rPr>
        <w:t>
</w:t>
      </w:r>
      <w:r>
        <w:rPr>
          <w:rFonts w:ascii="Times New Roman"/>
          <w:b/>
          <w:i w:val="false"/>
          <w:color w:val="000000"/>
          <w:sz w:val="28"/>
        </w:rPr>
        <w:t>органа по реализации бюджетных программ при исполнении бюджета</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органа)</w:t>
      </w:r>
    </w:p>
    <w:bookmarkEnd w:id="27"/>
    <w:p>
      <w:pPr>
        <w:spacing w:after="0"/>
        <w:ind w:left="0"/>
        <w:jc w:val="both"/>
      </w:pP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030"/>
        <w:gridCol w:w="5688"/>
      </w:tblGrid>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 критерия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общей оценки**:</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 органа по критериям оценки:</w:t>
      </w:r>
    </w:p>
    <w:p>
      <w:pPr>
        <w:spacing w:after="0"/>
        <w:ind w:left="0"/>
        <w:jc w:val="both"/>
      </w:pPr>
      <w:r>
        <w:rPr>
          <w:rFonts w:ascii="Times New Roman"/>
          <w:b w:val="false"/>
          <w:i w:val="false"/>
          <w:color w:val="000000"/>
          <w:sz w:val="28"/>
        </w:rPr>
        <w:t>      По критерию "Показатель прямого результата":</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 критерию "Показатель конечного результата":</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 критерию "Показатель эффективности":</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Выводы и рекомендации:</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Председатель подгруппы</w:t>
      </w:r>
      <w:r>
        <w:br/>
      </w:r>
      <w:r>
        <w:rPr>
          <w:rFonts w:ascii="Times New Roman"/>
          <w:b w:val="false"/>
          <w:i w:val="false"/>
          <w:color w:val="000000"/>
          <w:sz w:val="28"/>
        </w:rPr>
        <w:t>
Рабочего органа Экспертной        ___________    ____________________</w:t>
      </w:r>
      <w:r>
        <w:br/>
      </w:r>
      <w:r>
        <w:rPr>
          <w:rFonts w:ascii="Times New Roman"/>
          <w:b w:val="false"/>
          <w:i w:val="false"/>
          <w:color w:val="000000"/>
          <w:sz w:val="28"/>
        </w:rPr>
        <w:t>
комиссии по оценке                 (подпись)    (расшифровка подписи)</w:t>
      </w:r>
      <w:r>
        <w:br/>
      </w:r>
      <w:r>
        <w:rPr>
          <w:rFonts w:ascii="Times New Roman"/>
          <w:b w:val="false"/>
          <w:i w:val="false"/>
          <w:color w:val="000000"/>
          <w:sz w:val="28"/>
        </w:rPr>
        <w:t>
эффективности деятельности</w:t>
      </w:r>
      <w:r>
        <w:br/>
      </w:r>
      <w:r>
        <w:rPr>
          <w:rFonts w:ascii="Times New Roman"/>
          <w:b w:val="false"/>
          <w:i w:val="false"/>
          <w:color w:val="000000"/>
          <w:sz w:val="28"/>
        </w:rPr>
        <w:t>
центральных государственных</w:t>
      </w:r>
      <w:r>
        <w:br/>
      </w:r>
      <w:r>
        <w:rPr>
          <w:rFonts w:ascii="Times New Roman"/>
          <w:b w:val="false"/>
          <w:i w:val="false"/>
          <w:color w:val="000000"/>
          <w:sz w:val="28"/>
        </w:rPr>
        <w:t>
и местных исполнительных</w:t>
      </w:r>
      <w:r>
        <w:br/>
      </w:r>
      <w:r>
        <w:rPr>
          <w:rFonts w:ascii="Times New Roman"/>
          <w:b w:val="false"/>
          <w:i w:val="false"/>
          <w:color w:val="000000"/>
          <w:sz w:val="28"/>
        </w:rPr>
        <w:t>
органов областей, города</w:t>
      </w:r>
      <w:r>
        <w:br/>
      </w:r>
      <w:r>
        <w:rPr>
          <w:rFonts w:ascii="Times New Roman"/>
          <w:b w:val="false"/>
          <w:i w:val="false"/>
          <w:color w:val="000000"/>
          <w:sz w:val="28"/>
        </w:rPr>
        <w:t>
республиканского значения,</w:t>
      </w:r>
      <w:r>
        <w:br/>
      </w:r>
      <w:r>
        <w:rPr>
          <w:rFonts w:ascii="Times New Roman"/>
          <w:b w:val="false"/>
          <w:i w:val="false"/>
          <w:color w:val="000000"/>
          <w:sz w:val="28"/>
        </w:rPr>
        <w:t>
столицы                                  "____"______________ 20___ г.</w:t>
      </w:r>
    </w:p>
    <w:p>
      <w:pPr>
        <w:spacing w:after="0"/>
        <w:ind w:left="0"/>
        <w:jc w:val="both"/>
      </w:pPr>
      <w:r>
        <w:rPr>
          <w:rFonts w:ascii="Times New Roman"/>
          <w:b w:val="false"/>
          <w:i/>
          <w:color w:val="000000"/>
          <w:sz w:val="28"/>
        </w:rPr>
        <w:t>* Общая оценка рассчитывается как соотношение суммы баллов всех</w:t>
      </w:r>
      <w:r>
        <w:br/>
      </w:r>
      <w:r>
        <w:rPr>
          <w:rFonts w:ascii="Times New Roman"/>
          <w:b w:val="false"/>
          <w:i w:val="false"/>
          <w:color w:val="000000"/>
          <w:sz w:val="28"/>
        </w:rPr>
        <w:t>
</w:t>
      </w:r>
      <w:r>
        <w:rPr>
          <w:rFonts w:ascii="Times New Roman"/>
          <w:b w:val="false"/>
          <w:i/>
          <w:color w:val="000000"/>
          <w:sz w:val="28"/>
        </w:rPr>
        <w:t>критерий к общему количеству критерий;</w:t>
      </w:r>
      <w:r>
        <w:br/>
      </w:r>
      <w:r>
        <w:rPr>
          <w:rFonts w:ascii="Times New Roman"/>
          <w:b w:val="false"/>
          <w:i w:val="false"/>
          <w:color w:val="000000"/>
          <w:sz w:val="28"/>
        </w:rPr>
        <w:t>
</w:t>
      </w:r>
      <w:r>
        <w:rPr>
          <w:rFonts w:ascii="Times New Roman"/>
          <w:b w:val="false"/>
          <w:i/>
          <w:color w:val="000000"/>
          <w:sz w:val="28"/>
        </w:rPr>
        <w:t>** Значение общей оценки:</w:t>
      </w:r>
      <w:r>
        <w:rPr>
          <w:rFonts w:ascii="Times New Roman"/>
          <w:b w:val="false"/>
          <w:i w:val="false"/>
          <w:color w:val="000000"/>
          <w:sz w:val="28"/>
        </w:rPr>
        <w:t xml:space="preserve"> от 9 баллов до 10 баллов – эффективно;</w:t>
      </w:r>
      <w:r>
        <w:br/>
      </w:r>
      <w:r>
        <w:rPr>
          <w:rFonts w:ascii="Times New Roman"/>
          <w:b w:val="false"/>
          <w:i w:val="false"/>
          <w:color w:val="000000"/>
          <w:sz w:val="28"/>
        </w:rPr>
        <w:t>
                          от 7 балла до 8,99 баллов – недостаточно</w:t>
      </w:r>
      <w:r>
        <w:br/>
      </w:r>
      <w:r>
        <w:rPr>
          <w:rFonts w:ascii="Times New Roman"/>
          <w:b w:val="false"/>
          <w:i w:val="false"/>
          <w:color w:val="000000"/>
          <w:sz w:val="28"/>
        </w:rPr>
        <w:t>
                          эффективно;</w:t>
      </w:r>
      <w:r>
        <w:br/>
      </w:r>
      <w:r>
        <w:rPr>
          <w:rFonts w:ascii="Times New Roman"/>
          <w:b w:val="false"/>
          <w:i w:val="false"/>
          <w:color w:val="000000"/>
          <w:sz w:val="28"/>
        </w:rPr>
        <w:t>
                          менее 6,99 баллов – неэффективно.</w:t>
      </w:r>
    </w:p>
    <w:bookmarkStart w:name="z137"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реализации бюджетных </w:t>
      </w:r>
      <w:r>
        <w:br/>
      </w:r>
      <w:r>
        <w:rPr>
          <w:rFonts w:ascii="Times New Roman"/>
          <w:b w:val="false"/>
          <w:i w:val="false"/>
          <w:color w:val="000000"/>
          <w:sz w:val="28"/>
        </w:rPr>
        <w:t xml:space="preserve">
программ при исполнении бюджета    </w:t>
      </w:r>
    </w:p>
    <w:bookmarkEnd w:id="28"/>
    <w:bookmarkStart w:name="z138" w:id="29"/>
    <w:p>
      <w:pPr>
        <w:spacing w:after="0"/>
        <w:ind w:left="0"/>
        <w:jc w:val="both"/>
      </w:pPr>
      <w:r>
        <w:rPr>
          <w:rFonts w:ascii="Times New Roman"/>
          <w:b w:val="false"/>
          <w:i w:val="false"/>
          <w:color w:val="000000"/>
          <w:sz w:val="28"/>
        </w:rPr>
        <w:t>  
</w:t>
      </w:r>
      <w:r>
        <w:rPr>
          <w:rFonts w:ascii="Times New Roman"/>
          <w:b/>
          <w:i w:val="false"/>
          <w:color w:val="000000"/>
          <w:sz w:val="28"/>
        </w:rPr>
        <w:t>Заключение об итоговой оценке местного исполнительного органа</w:t>
      </w:r>
      <w:r>
        <w:br/>
      </w:r>
      <w:r>
        <w:rPr>
          <w:rFonts w:ascii="Times New Roman"/>
          <w:b w:val="false"/>
          <w:i w:val="false"/>
          <w:color w:val="000000"/>
          <w:sz w:val="28"/>
        </w:rPr>
        <w:t>
     </w:t>
      </w:r>
      <w:r>
        <w:rPr>
          <w:rFonts w:ascii="Times New Roman"/>
          <w:b/>
          <w:i w:val="false"/>
          <w:color w:val="000000"/>
          <w:sz w:val="28"/>
        </w:rPr>
        <w:t>по реализации бюджетных программ при исполнении бюджета</w:t>
      </w:r>
    </w:p>
    <w:bookmarkEnd w:id="29"/>
    <w:p>
      <w:pPr>
        <w:spacing w:after="0"/>
        <w:ind w:left="0"/>
        <w:jc w:val="both"/>
      </w:pP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местного исполнительного органа)</w:t>
      </w:r>
    </w:p>
    <w:p>
      <w:pPr>
        <w:spacing w:after="0"/>
        <w:ind w:left="0"/>
        <w:jc w:val="both"/>
      </w:pP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508"/>
        <w:gridCol w:w="5490"/>
      </w:tblGrid>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 критерия</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общей оценки:</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местного исполнительного органа по</w:t>
      </w:r>
      <w:r>
        <w:br/>
      </w:r>
      <w:r>
        <w:rPr>
          <w:rFonts w:ascii="Times New Roman"/>
          <w:b w:val="false"/>
          <w:i w:val="false"/>
          <w:color w:val="000000"/>
          <w:sz w:val="28"/>
        </w:rPr>
        <w:t>
критериям оценки:</w:t>
      </w:r>
    </w:p>
    <w:p>
      <w:pPr>
        <w:spacing w:after="0"/>
        <w:ind w:left="0"/>
        <w:jc w:val="both"/>
      </w:pPr>
      <w:r>
        <w:rPr>
          <w:rFonts w:ascii="Times New Roman"/>
          <w:b w:val="false"/>
          <w:i w:val="false"/>
          <w:color w:val="000000"/>
          <w:sz w:val="28"/>
        </w:rPr>
        <w:t>      По критерию "Показатель прямого результата":</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 критерию "Показатель эффективности":</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Выводы и рекомендации:</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Председатель подгруппы Рабочего</w:t>
      </w:r>
      <w:r>
        <w:br/>
      </w:r>
      <w:r>
        <w:rPr>
          <w:rFonts w:ascii="Times New Roman"/>
          <w:b w:val="false"/>
          <w:i w:val="false"/>
          <w:color w:val="000000"/>
          <w:sz w:val="28"/>
        </w:rPr>
        <w:t>
органа Экспертной комиссии по</w:t>
      </w:r>
      <w:r>
        <w:br/>
      </w:r>
      <w:r>
        <w:rPr>
          <w:rFonts w:ascii="Times New Roman"/>
          <w:b w:val="false"/>
          <w:i w:val="false"/>
          <w:color w:val="000000"/>
          <w:sz w:val="28"/>
        </w:rPr>
        <w:t>
оценке эффективности деятельности</w:t>
      </w:r>
      <w:r>
        <w:br/>
      </w:r>
      <w:r>
        <w:rPr>
          <w:rFonts w:ascii="Times New Roman"/>
          <w:b w:val="false"/>
          <w:i w:val="false"/>
          <w:color w:val="000000"/>
          <w:sz w:val="28"/>
        </w:rPr>
        <w:t>
центральных государственных и       _________    ___________________</w:t>
      </w:r>
      <w:r>
        <w:br/>
      </w:r>
      <w:r>
        <w:rPr>
          <w:rFonts w:ascii="Times New Roman"/>
          <w:b w:val="false"/>
          <w:i w:val="false"/>
          <w:color w:val="000000"/>
          <w:sz w:val="28"/>
        </w:rPr>
        <w:t>
местных исполнительных органов      (подпись)   (расшифровка подписи)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значения, столицы/Руководитель</w:t>
      </w:r>
      <w:r>
        <w:br/>
      </w:r>
      <w:r>
        <w:rPr>
          <w:rFonts w:ascii="Times New Roman"/>
          <w:b w:val="false"/>
          <w:i w:val="false"/>
          <w:color w:val="000000"/>
          <w:sz w:val="28"/>
        </w:rPr>
        <w:t>
местного уполномоченного органа</w:t>
      </w:r>
      <w:r>
        <w:br/>
      </w:r>
      <w:r>
        <w:rPr>
          <w:rFonts w:ascii="Times New Roman"/>
          <w:b w:val="false"/>
          <w:i w:val="false"/>
          <w:color w:val="000000"/>
          <w:sz w:val="28"/>
        </w:rPr>
        <w:t>
по исполнению бюджета области           "____"______________ 20___ г.</w:t>
      </w:r>
    </w:p>
    <w:p>
      <w:pPr>
        <w:spacing w:after="0"/>
        <w:ind w:left="0"/>
        <w:jc w:val="both"/>
      </w:pPr>
      <w:r>
        <w:rPr>
          <w:rFonts w:ascii="Times New Roman"/>
          <w:b w:val="false"/>
          <w:i/>
          <w:color w:val="000000"/>
          <w:sz w:val="28"/>
        </w:rPr>
        <w:t>* Общая оценка рассчитывается как соотношение суммы баллов всех</w:t>
      </w:r>
      <w:r>
        <w:br/>
      </w:r>
      <w:r>
        <w:rPr>
          <w:rFonts w:ascii="Times New Roman"/>
          <w:b w:val="false"/>
          <w:i w:val="false"/>
          <w:color w:val="000000"/>
          <w:sz w:val="28"/>
        </w:rPr>
        <w:t>
</w:t>
      </w:r>
      <w:r>
        <w:rPr>
          <w:rFonts w:ascii="Times New Roman"/>
          <w:b w:val="false"/>
          <w:i/>
          <w:color w:val="000000"/>
          <w:sz w:val="28"/>
        </w:rPr>
        <w:t>критерий к общему количеству критерий;</w:t>
      </w:r>
      <w:r>
        <w:br/>
      </w:r>
      <w:r>
        <w:rPr>
          <w:rFonts w:ascii="Times New Roman"/>
          <w:b w:val="false"/>
          <w:i w:val="false"/>
          <w:color w:val="000000"/>
          <w:sz w:val="28"/>
        </w:rPr>
        <w:t>
</w:t>
      </w:r>
      <w:r>
        <w:rPr>
          <w:rFonts w:ascii="Times New Roman"/>
          <w:b w:val="false"/>
          <w:i/>
          <w:color w:val="000000"/>
          <w:sz w:val="28"/>
        </w:rPr>
        <w:t>** Значение общей оценки:</w:t>
      </w:r>
      <w:r>
        <w:rPr>
          <w:rFonts w:ascii="Times New Roman"/>
          <w:b w:val="false"/>
          <w:i w:val="false"/>
          <w:color w:val="000000"/>
          <w:sz w:val="28"/>
        </w:rPr>
        <w:t xml:space="preserve"> от 9 баллов до 10 баллов – эффективно;</w:t>
      </w:r>
      <w:r>
        <w:br/>
      </w:r>
      <w:r>
        <w:rPr>
          <w:rFonts w:ascii="Times New Roman"/>
          <w:b w:val="false"/>
          <w:i w:val="false"/>
          <w:color w:val="000000"/>
          <w:sz w:val="28"/>
        </w:rPr>
        <w:t>
                          от 7 балла до 8,99 баллов – недостаточно</w:t>
      </w:r>
      <w:r>
        <w:br/>
      </w:r>
      <w:r>
        <w:rPr>
          <w:rFonts w:ascii="Times New Roman"/>
          <w:b w:val="false"/>
          <w:i w:val="false"/>
          <w:color w:val="000000"/>
          <w:sz w:val="28"/>
        </w:rPr>
        <w:t>
                          эффективно;</w:t>
      </w:r>
      <w:r>
        <w:br/>
      </w:r>
      <w:r>
        <w:rPr>
          <w:rFonts w:ascii="Times New Roman"/>
          <w:b w:val="false"/>
          <w:i w:val="false"/>
          <w:color w:val="000000"/>
          <w:sz w:val="28"/>
        </w:rPr>
        <w:t>
                          менее 6,99 баллов – неэффективно.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