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0253" w14:textId="3880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23 июля 2010 года № 533. Зарегистрирован в Министерстве юстиции Республики Казахстан 24 августа 2010 года № 6430. Отменен приказом Министра здравоохранения Республики Казахстан от 18 мая 2012 года № 362.</w:t>
      </w:r>
    </w:p>
    <w:p>
      <w:pPr>
        <w:spacing w:after="0"/>
        <w:ind w:left="0"/>
        <w:jc w:val="both"/>
      </w:pPr>
      <w:r>
        <w:rPr>
          <w:rFonts w:ascii="Times New Roman"/>
          <w:b w:val="false"/>
          <w:i w:val="false"/>
          <w:color w:val="ff0000"/>
          <w:sz w:val="28"/>
        </w:rPr>
        <w:t xml:space="preserve">
      Сноска. Отменен приказом Министра здравоохранения РК от 18.05.2012 </w:t>
      </w:r>
      <w:r>
        <w:rPr>
          <w:rFonts w:ascii="Times New Roman"/>
          <w:b w:val="false"/>
          <w:i w:val="false"/>
          <w:color w:val="ff0000"/>
          <w:sz w:val="28"/>
        </w:rPr>
        <w:t>№ 362</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7, подпунктами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статьи 145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 санитарные правила "Санитарно-эпидемиологические требования к объектам здравоохранения".</w:t>
      </w:r>
    </w:p>
    <w:bookmarkEnd w:id="1"/>
    <w:bookmarkStart w:name="z3" w:id="2"/>
    <w:p>
      <w:pPr>
        <w:spacing w:after="0"/>
        <w:ind w:left="0"/>
        <w:jc w:val="both"/>
      </w:pPr>
      <w:r>
        <w:rPr>
          <w:rFonts w:ascii="Times New Roman"/>
          <w:b w:val="false"/>
          <w:i w:val="false"/>
          <w:color w:val="000000"/>
          <w:sz w:val="28"/>
        </w:rPr>
        <w:t>
      2. Комитету государственного санитарно-эпидемиологического надзора Министерства здравоохранения Республики Казахстан (Оспанов К.С.)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в установленном законодательством порядке официальное опубликование настоящего приказа после его государственной регистрации.</w:t>
      </w:r>
    </w:p>
    <w:bookmarkEnd w:id="3"/>
    <w:bookmarkStart w:name="z5" w:id="4"/>
    <w:p>
      <w:pPr>
        <w:spacing w:after="0"/>
        <w:ind w:left="0"/>
        <w:jc w:val="both"/>
      </w:pPr>
      <w:r>
        <w:rPr>
          <w:rFonts w:ascii="Times New Roman"/>
          <w:b w:val="false"/>
          <w:i w:val="false"/>
          <w:color w:val="000000"/>
          <w:sz w:val="28"/>
        </w:rPr>
        <w:t>
      4. Признать утратившими силу:</w:t>
      </w:r>
    </w:p>
    <w:bookmarkEnd w:id="4"/>
    <w:bookmarkStart w:name="z6"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23 июня 2008 года № 362 "Об утверждении санитарно-эпидемиологических правил и норм "Санитарно-эпидемиологические требования к сбору, обезвреживанию, хранению, транспортировке и захоронению медицинских отходов" (зарегистрирован в Реестре государственной регистрации нормативных правовых актов за № 5264, опубликован в газете "Юридическая газета", 1 августа 2008 года, № 116 (1516);</w:t>
      </w:r>
    </w:p>
    <w:bookmarkEnd w:id="5"/>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18 августа 2004 года № 629 "Об утверждении санитарно-эпидемиологических правил и норм по эпидемиологии и гигиене" (зарегистрирован в Реестре государственной регистрации нормативных правовых актов за № 3076, опубликован в газете "Юридическая газета" 24 августа 2005 года, № 155);</w:t>
      </w:r>
    </w:p>
    <w:bookmarkEnd w:id="6"/>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января 2007 года № 41 "О внесении дополнений в приказ и.о. Министра здравоохранения Республики Казахстан от 18 августа 2004 года № 629 "Об утверждении санитарно-эпидемиологических правил и норм по эпидемиологии и гигиене" (зарегистрирован в Реестре государственной регистрации нормативных правовых актов за № 4547, опубликован в газете "Юридическая газета" 7 марта 2007 года, № 35 (1238);</w:t>
      </w:r>
    </w:p>
    <w:bookmarkEnd w:id="7"/>
    <w:bookmarkStart w:name="z9"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18 августа 2004 года № 630 "Об утверждении санитарно-эпидемиологических правил и норм по эпидемиологии и гигиене питания" (зарегистрирован в Реестре государственной регистрации нормативных правовых актов за № 3075, опубликован в Бюллетене нормативных правовых актов центральных исполнительных и иных государственных органов Республики Казахстан, 2005 год, № 19, ст. 180);</w:t>
      </w:r>
    </w:p>
    <w:bookmarkEnd w:id="8"/>
    <w:bookmarkStart w:name="z10"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30 мая 2008 года № 314 "О внесении дополнений и изменений в приказ и.о. Министра здравоохранения Республики Казахстан от 18 августа 2004 года № 630 "Об утверждении санитарно-эпидемиологических правил и норм по эпидемиологии и гигиене питания" (зарегистрирован в Реестре государственной регистрации нормативных правовых актов за № 5257, опубликован в газете "Юридическая газета" 31 июля 2008 года, № 115 (1515);</w:t>
      </w:r>
    </w:p>
    <w:bookmarkEnd w:id="9"/>
    <w:bookmarkStart w:name="z11"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Главного государственного санитарного врача Республики Казахстан от 24 июня 2002 года № 23 "Об утверждении санитарных правил и норм "Требования к устройству и содержанию больничных организаций и организаций охраны материнства и детства" (зарегистрирован в Реестре государственной регистрации нормативных правовых актов за № 1913, опубликован в Бюллетене нормативных правовых актов центральных исполнительных и иных государственных органов Республики Казахстан, 2002 год, № 33, ст. 670).</w:t>
      </w:r>
    </w:p>
    <w:bookmarkEnd w:id="10"/>
    <w:bookmarkStart w:name="z12" w:id="11"/>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1"/>
    <w:bookmarkStart w:name="z13" w:id="12"/>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здравоохранения</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23 июля 2010 года № 533</w:t>
            </w:r>
          </w:p>
        </w:tc>
      </w:tr>
    </w:tbl>
    <w:bookmarkStart w:name="z15" w:id="13"/>
    <w:p>
      <w:pPr>
        <w:spacing w:after="0"/>
        <w:ind w:left="0"/>
        <w:jc w:val="left"/>
      </w:pPr>
      <w:r>
        <w:rPr>
          <w:rFonts w:ascii="Times New Roman"/>
          <w:b/>
          <w:i w:val="false"/>
          <w:color w:val="000000"/>
        </w:rPr>
        <w:t xml:space="preserve"> Санитарные правила "Санитарно-эпидемиологические</w:t>
      </w:r>
      <w:r>
        <w:br/>
      </w:r>
      <w:r>
        <w:rPr>
          <w:rFonts w:ascii="Times New Roman"/>
          <w:b/>
          <w:i w:val="false"/>
          <w:color w:val="000000"/>
        </w:rPr>
        <w:t>требования к объектам здравоохранения"</w:t>
      </w:r>
      <w:r>
        <w:br/>
      </w:r>
      <w:r>
        <w:rPr>
          <w:rFonts w:ascii="Times New Roman"/>
          <w:b/>
          <w:i w:val="false"/>
          <w:color w:val="000000"/>
        </w:rPr>
        <w:t>1. Общие положения</w:t>
      </w:r>
    </w:p>
    <w:bookmarkEnd w:id="13"/>
    <w:bookmarkStart w:name="z17" w:id="14"/>
    <w:p>
      <w:pPr>
        <w:spacing w:after="0"/>
        <w:ind w:left="0"/>
        <w:jc w:val="both"/>
      </w:pPr>
      <w:r>
        <w:rPr>
          <w:rFonts w:ascii="Times New Roman"/>
          <w:b w:val="false"/>
          <w:i w:val="false"/>
          <w:color w:val="000000"/>
          <w:sz w:val="28"/>
        </w:rPr>
        <w:t>
      1. Санитарные правила "Санитарно-эпидемиологические требования к объектам здравоохранения" (далее - санитарные правила) устанавливают санитарно-эпидемиологические требования к выбору земельного участка под строительство, проектированию, строительству, реконструкции, содержанию и эксплуатации, оборудованию, водоснабжению, канализованию, освещению и вентиляции, сбору, обезвреживанию, транспортировке, хранению и захоронению медицинских отходов, условиям труда, бытовому обслуживанию, медицинскому обеспечению, питанию, условиям проведения стерилизации и дезинфекции изделий медицинского назначения, организации и проведению санитарно-противоэпидемических (профилактических) мероприятий объектов здравоохранения.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10.02.2011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2. В настоящих правилах использованы следующие определения:</w:t>
      </w:r>
    </w:p>
    <w:bookmarkEnd w:id="15"/>
    <w:bookmarkStart w:name="z19" w:id="16"/>
    <w:p>
      <w:pPr>
        <w:spacing w:after="0"/>
        <w:ind w:left="0"/>
        <w:jc w:val="both"/>
      </w:pPr>
      <w:r>
        <w:rPr>
          <w:rFonts w:ascii="Times New Roman"/>
          <w:b w:val="false"/>
          <w:i w:val="false"/>
          <w:color w:val="000000"/>
          <w:sz w:val="28"/>
        </w:rPr>
        <w:t>
      1) антисептик – химический антимикробный агент, предназначенный для применения на коже или ткани с целью уничтожения микробов;</w:t>
      </w:r>
    </w:p>
    <w:bookmarkEnd w:id="16"/>
    <w:bookmarkStart w:name="z20" w:id="17"/>
    <w:p>
      <w:pPr>
        <w:spacing w:after="0"/>
        <w:ind w:left="0"/>
        <w:jc w:val="both"/>
      </w:pPr>
      <w:r>
        <w:rPr>
          <w:rFonts w:ascii="Times New Roman"/>
          <w:b w:val="false"/>
          <w:i w:val="false"/>
          <w:color w:val="000000"/>
          <w:sz w:val="28"/>
        </w:rPr>
        <w:t>
      2) антисептика – совокупность способов уничтожения или подавления жизнедеятельности потенциально опасных микроорганизмов на коже, слизистых оболочках, ранах и полостях в целях обеспечения лечения и предупреждения развития инфекционного процесса;</w:t>
      </w:r>
    </w:p>
    <w:bookmarkEnd w:id="17"/>
    <w:bookmarkStart w:name="z21" w:id="18"/>
    <w:p>
      <w:pPr>
        <w:spacing w:after="0"/>
        <w:ind w:left="0"/>
        <w:jc w:val="both"/>
      </w:pPr>
      <w:r>
        <w:rPr>
          <w:rFonts w:ascii="Times New Roman"/>
          <w:b w:val="false"/>
          <w:i w:val="false"/>
          <w:color w:val="000000"/>
          <w:sz w:val="28"/>
        </w:rPr>
        <w:t>
      3) бокс - помещение, имеющее отдельный вход для поступления больного извне. В его состав входят: палата, санитарный узел, ванна и шлюз;</w:t>
      </w:r>
    </w:p>
    <w:bookmarkEnd w:id="18"/>
    <w:bookmarkStart w:name="z22" w:id="19"/>
    <w:p>
      <w:pPr>
        <w:spacing w:after="0"/>
        <w:ind w:left="0"/>
        <w:jc w:val="both"/>
      </w:pPr>
      <w:r>
        <w:rPr>
          <w:rFonts w:ascii="Times New Roman"/>
          <w:b w:val="false"/>
          <w:i w:val="false"/>
          <w:color w:val="000000"/>
          <w:sz w:val="28"/>
        </w:rPr>
        <w:t>
      4) санитарно-показательные микроорганизмы - индикаторные микроорганизмы, свидетельствующие о возможном фекальном загрязнении и потенциальной опасности присутствия в объектах окружающей среды возбудителей инфекционных заболеваний;</w:t>
      </w:r>
    </w:p>
    <w:bookmarkEnd w:id="19"/>
    <w:bookmarkStart w:name="z23" w:id="20"/>
    <w:p>
      <w:pPr>
        <w:spacing w:after="0"/>
        <w:ind w:left="0"/>
        <w:jc w:val="both"/>
      </w:pPr>
      <w:r>
        <w:rPr>
          <w:rFonts w:ascii="Times New Roman"/>
          <w:b w:val="false"/>
          <w:i w:val="false"/>
          <w:color w:val="000000"/>
          <w:sz w:val="28"/>
        </w:rPr>
        <w:t>
      5) шлюз – часть помещения между палатой, отделением и общим коридором;</w:t>
      </w:r>
    </w:p>
    <w:bookmarkEnd w:id="20"/>
    <w:bookmarkStart w:name="z426" w:id="21"/>
    <w:p>
      <w:pPr>
        <w:spacing w:after="0"/>
        <w:ind w:left="0"/>
        <w:jc w:val="both"/>
      </w:pPr>
      <w:r>
        <w:rPr>
          <w:rFonts w:ascii="Times New Roman"/>
          <w:b w:val="false"/>
          <w:i w:val="false"/>
          <w:color w:val="000000"/>
          <w:sz w:val="28"/>
        </w:rPr>
        <w:t>
      6) передвижной медицинский объект - мобильный консультативно-диагностический объект здравоохранения, размещенный на базе транспортных средств (автомобильный, железнодорожный, морской, речной,), с установленным специальным медицинским оборудованием, кабинетами специалистов-врачей.</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здравоохранения РК от 10.02.2011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2. Санитарно-эпидемиологические требования к выбору земельного</w:t>
      </w:r>
      <w:r>
        <w:br/>
      </w:r>
      <w:r>
        <w:rPr>
          <w:rFonts w:ascii="Times New Roman"/>
          <w:b/>
          <w:i w:val="false"/>
          <w:color w:val="000000"/>
        </w:rPr>
        <w:t>участка под строительство объектов здравоохранения</w:t>
      </w:r>
    </w:p>
    <w:bookmarkEnd w:id="22"/>
    <w:bookmarkStart w:name="z25" w:id="23"/>
    <w:p>
      <w:pPr>
        <w:spacing w:after="0"/>
        <w:ind w:left="0"/>
        <w:jc w:val="both"/>
      </w:pPr>
      <w:r>
        <w:rPr>
          <w:rFonts w:ascii="Times New Roman"/>
          <w:b w:val="false"/>
          <w:i w:val="false"/>
          <w:color w:val="000000"/>
          <w:sz w:val="28"/>
        </w:rPr>
        <w:t>
      3. Размещение, утверждение проектной документации на строительство и реконструкцию, ввод в эксплуатацию вновь построенных, реконструированных объектов здравоохранения допускается при наличии санитарно-эпидемиологического заключения о соответствии требованиям настоящих санитарных правил.</w:t>
      </w:r>
    </w:p>
    <w:bookmarkEnd w:id="23"/>
    <w:bookmarkStart w:name="z26" w:id="24"/>
    <w:p>
      <w:pPr>
        <w:spacing w:after="0"/>
        <w:ind w:left="0"/>
        <w:jc w:val="both"/>
      </w:pPr>
      <w:r>
        <w:rPr>
          <w:rFonts w:ascii="Times New Roman"/>
          <w:b w:val="false"/>
          <w:i w:val="false"/>
          <w:color w:val="000000"/>
          <w:sz w:val="28"/>
        </w:rPr>
        <w:t>
      Не допускается выделять земельный участок под строительство на территориях, ранее использовавшихся под свалки, поля ассенизации, скотомогильники, кладбища, имеющих загрязнение почвы органического, химического, радиационного характера.</w:t>
      </w:r>
    </w:p>
    <w:bookmarkEnd w:id="24"/>
    <w:bookmarkStart w:name="z27" w:id="25"/>
    <w:p>
      <w:pPr>
        <w:spacing w:after="0"/>
        <w:ind w:left="0"/>
        <w:jc w:val="both"/>
      </w:pPr>
      <w:r>
        <w:rPr>
          <w:rFonts w:ascii="Times New Roman"/>
          <w:b w:val="false"/>
          <w:i w:val="false"/>
          <w:color w:val="000000"/>
          <w:sz w:val="28"/>
        </w:rPr>
        <w:t>
      4. Организации располагаются на территории жилой застройки, зеленой или пригородной зонах на расстоянии от объектов промышленного и гражданского назначения в соответствии с требованиями нормативных правовых актов по планировке и застройке городских, поселковых и сельских населенных пунктов и настоящих правил.</w:t>
      </w:r>
    </w:p>
    <w:bookmarkEnd w:id="25"/>
    <w:bookmarkStart w:name="z28" w:id="26"/>
    <w:p>
      <w:pPr>
        <w:spacing w:after="0"/>
        <w:ind w:left="0"/>
        <w:jc w:val="both"/>
      </w:pPr>
      <w:r>
        <w:rPr>
          <w:rFonts w:ascii="Times New Roman"/>
          <w:b w:val="false"/>
          <w:i w:val="false"/>
          <w:color w:val="000000"/>
          <w:sz w:val="28"/>
        </w:rPr>
        <w:t>
      5. Специализированные организации или комплексы мощностью свыше 1000 коек для пребывания больных в течение длительного времени, стационары указанной мощности с особым режимом (психиатрические, противотуберкулезные, наркологические и другие) располагаются в пригородной зоне или в окраинных районах, с соблюдением разрывов от селитебной территории не менее 500 метров (далее - м).</w:t>
      </w:r>
    </w:p>
    <w:bookmarkEnd w:id="26"/>
    <w:bookmarkStart w:name="z29" w:id="27"/>
    <w:p>
      <w:pPr>
        <w:spacing w:after="0"/>
        <w:ind w:left="0"/>
        <w:jc w:val="both"/>
      </w:pPr>
      <w:r>
        <w:rPr>
          <w:rFonts w:ascii="Times New Roman"/>
          <w:b w:val="false"/>
          <w:i w:val="false"/>
          <w:color w:val="000000"/>
          <w:sz w:val="28"/>
        </w:rPr>
        <w:t>
      6. При размещении организаций в селитебной зоне лечебные и палатные корпуса размещаются не ближе 30 м от красной линии застройки и не менее 50 м от жилых и общественных зданий и на удалении от железных дорог, аэропортов, скоростных автомагистралей и других источников шума.</w:t>
      </w:r>
    </w:p>
    <w:bookmarkEnd w:id="27"/>
    <w:bookmarkStart w:name="z30" w:id="28"/>
    <w:p>
      <w:pPr>
        <w:spacing w:after="0"/>
        <w:ind w:left="0"/>
        <w:jc w:val="both"/>
      </w:pPr>
      <w:r>
        <w:rPr>
          <w:rFonts w:ascii="Times New Roman"/>
          <w:b w:val="false"/>
          <w:i w:val="false"/>
          <w:color w:val="000000"/>
          <w:sz w:val="28"/>
        </w:rPr>
        <w:t>
      Через территорию организации не должны проходить магистральные инженерные коммуникации городского (сельского) назначения (водоснабжение, канализация, теплоснабжение, электроснабжение).</w:t>
      </w:r>
    </w:p>
    <w:bookmarkEnd w:id="28"/>
    <w:bookmarkStart w:name="z31" w:id="29"/>
    <w:p>
      <w:pPr>
        <w:spacing w:after="0"/>
        <w:ind w:left="0"/>
        <w:jc w:val="both"/>
      </w:pPr>
      <w:r>
        <w:rPr>
          <w:rFonts w:ascii="Times New Roman"/>
          <w:b w:val="false"/>
          <w:i w:val="false"/>
          <w:color w:val="000000"/>
          <w:sz w:val="28"/>
        </w:rPr>
        <w:t>
      7. Земельный участок должен быть сухим, чистым, вдали от источников загрязнения атмосферного воздуха.</w:t>
      </w:r>
    </w:p>
    <w:bookmarkEnd w:id="29"/>
    <w:bookmarkStart w:name="z32" w:id="30"/>
    <w:p>
      <w:pPr>
        <w:spacing w:after="0"/>
        <w:ind w:left="0"/>
        <w:jc w:val="left"/>
      </w:pPr>
      <w:r>
        <w:rPr>
          <w:rFonts w:ascii="Times New Roman"/>
          <w:b/>
          <w:i w:val="false"/>
          <w:color w:val="000000"/>
        </w:rPr>
        <w:t xml:space="preserve"> 3. Санитарно-эпидемиологические требования к проектированию,</w:t>
      </w:r>
      <w:r>
        <w:br/>
      </w:r>
      <w:r>
        <w:rPr>
          <w:rFonts w:ascii="Times New Roman"/>
          <w:b/>
          <w:i w:val="false"/>
          <w:color w:val="000000"/>
        </w:rPr>
        <w:t>строительству, реконструкции, перепрофилированию зданий</w:t>
      </w:r>
      <w:r>
        <w:br/>
      </w:r>
      <w:r>
        <w:rPr>
          <w:rFonts w:ascii="Times New Roman"/>
          <w:b/>
          <w:i w:val="false"/>
          <w:color w:val="000000"/>
        </w:rPr>
        <w:t>объектов здравоохранения</w:t>
      </w:r>
    </w:p>
    <w:bookmarkEnd w:id="30"/>
    <w:bookmarkStart w:name="z33" w:id="31"/>
    <w:p>
      <w:pPr>
        <w:spacing w:after="0"/>
        <w:ind w:left="0"/>
        <w:jc w:val="both"/>
      </w:pPr>
      <w:r>
        <w:rPr>
          <w:rFonts w:ascii="Times New Roman"/>
          <w:b w:val="false"/>
          <w:i w:val="false"/>
          <w:color w:val="000000"/>
          <w:sz w:val="28"/>
        </w:rPr>
        <w:t>
      8. Здания объектов здравоохранения проектируются не выше девяти этажей. Палатные отделения детских больниц (в том числе для детей до трех лет с матерями) размещаются не выше пятого этажа, палаты для детей в возрасте до семи лет и детские психиатрические отделения (палаты) не выше второго этажа.</w:t>
      </w:r>
    </w:p>
    <w:bookmarkEnd w:id="31"/>
    <w:bookmarkStart w:name="z34" w:id="32"/>
    <w:p>
      <w:pPr>
        <w:spacing w:after="0"/>
        <w:ind w:left="0"/>
        <w:jc w:val="both"/>
      </w:pPr>
      <w:r>
        <w:rPr>
          <w:rFonts w:ascii="Times New Roman"/>
          <w:b w:val="false"/>
          <w:i w:val="false"/>
          <w:color w:val="000000"/>
          <w:sz w:val="28"/>
        </w:rPr>
        <w:t>
      9. Расстояния между корпусами и другими зданиями должны обеспечивать оптимальные условия инсоляции, освещенности, проветривания и защиту от шума. Расстояние между корпусами с окнами палат должно быть не более 2,5 высоты противостоящего здания, но не менее 2,4 м.</w:t>
      </w:r>
    </w:p>
    <w:bookmarkEnd w:id="32"/>
    <w:bookmarkStart w:name="z35" w:id="33"/>
    <w:p>
      <w:pPr>
        <w:spacing w:after="0"/>
        <w:ind w:left="0"/>
        <w:jc w:val="both"/>
      </w:pPr>
      <w:r>
        <w:rPr>
          <w:rFonts w:ascii="Times New Roman"/>
          <w:b w:val="false"/>
          <w:i w:val="false"/>
          <w:color w:val="000000"/>
          <w:sz w:val="28"/>
        </w:rPr>
        <w:t>
      10. К жилым и общественным зданиям, встроено-пристроенным к ним помещениям, при наличии отдельного входа допускается размещать организации, оказывающие амбулаторно-поликлиническую помощь мощностью не более 100 посещений в смену, в том числе с дневными стационарами, за исключением, предназначенных для обслуживания инфекционных больных и лиц, страдающих алкогольной и наркотической зависимостью.</w:t>
      </w:r>
    </w:p>
    <w:bookmarkEnd w:id="33"/>
    <w:bookmarkStart w:name="z36" w:id="34"/>
    <w:p>
      <w:pPr>
        <w:spacing w:after="0"/>
        <w:ind w:left="0"/>
        <w:jc w:val="both"/>
      </w:pPr>
      <w:r>
        <w:rPr>
          <w:rFonts w:ascii="Times New Roman"/>
          <w:b w:val="false"/>
          <w:i w:val="false"/>
          <w:color w:val="000000"/>
          <w:sz w:val="28"/>
        </w:rPr>
        <w:t>
      11. Не допускается размещать в жилом и общественном здании: стационар с круглосуточным пребыванием пациентов, микробиологическую (вирусологическую, паразитологическую) лабораторию, отделения магнитно-резонансной томографии.</w:t>
      </w:r>
    </w:p>
    <w:bookmarkEnd w:id="34"/>
    <w:bookmarkStart w:name="z37" w:id="35"/>
    <w:p>
      <w:pPr>
        <w:spacing w:after="0"/>
        <w:ind w:left="0"/>
        <w:jc w:val="both"/>
      </w:pPr>
      <w:r>
        <w:rPr>
          <w:rFonts w:ascii="Times New Roman"/>
          <w:b w:val="false"/>
          <w:i w:val="false"/>
          <w:color w:val="000000"/>
          <w:sz w:val="28"/>
        </w:rPr>
        <w:t>
      12. Инфекционные, психиатрические, кожно-венерологические, противотуберкулезные отделения, входящие в состав многопрофильных больниц, размещаются в отдельно стоящих зданиях. При планировочной изоляции и наличии автономных систем вентиляции допускается размещение указанных отделений в одном здании с другими отделениями, за исключением противотуберкулезных.</w:t>
      </w:r>
    </w:p>
    <w:bookmarkEnd w:id="35"/>
    <w:bookmarkStart w:name="z38" w:id="36"/>
    <w:p>
      <w:pPr>
        <w:spacing w:after="0"/>
        <w:ind w:left="0"/>
        <w:jc w:val="both"/>
      </w:pPr>
      <w:r>
        <w:rPr>
          <w:rFonts w:ascii="Times New Roman"/>
          <w:b w:val="false"/>
          <w:i w:val="false"/>
          <w:color w:val="000000"/>
          <w:sz w:val="28"/>
        </w:rPr>
        <w:t>
      13. В инфекционных и противотуберкулезных отделениях должен быть отдельный въезд (вход) и крытая площадка для дезинфекции транспорта.</w:t>
      </w:r>
    </w:p>
    <w:bookmarkEnd w:id="36"/>
    <w:bookmarkStart w:name="z39" w:id="37"/>
    <w:p>
      <w:pPr>
        <w:spacing w:after="0"/>
        <w:ind w:left="0"/>
        <w:jc w:val="both"/>
      </w:pPr>
      <w:r>
        <w:rPr>
          <w:rFonts w:ascii="Times New Roman"/>
          <w:b w:val="false"/>
          <w:i w:val="false"/>
          <w:color w:val="000000"/>
          <w:sz w:val="28"/>
        </w:rPr>
        <w:t>
      14. Поликлинический корпус размещается на периферии участка с самостоятельным входом.</w:t>
      </w:r>
    </w:p>
    <w:bookmarkEnd w:id="37"/>
    <w:bookmarkStart w:name="z40" w:id="38"/>
    <w:p>
      <w:pPr>
        <w:spacing w:after="0"/>
        <w:ind w:left="0"/>
        <w:jc w:val="both"/>
      </w:pPr>
      <w:r>
        <w:rPr>
          <w:rFonts w:ascii="Times New Roman"/>
          <w:b w:val="false"/>
          <w:i w:val="false"/>
          <w:color w:val="000000"/>
          <w:sz w:val="28"/>
        </w:rPr>
        <w:t>
      15. Патологоанатомическое отделение размещается в отдельном здании или в пристроенном помещении к зданию, расположенному в хозяйственной зоне, за исключением пищеблока. Расстояние от отделения до палатных корпусов и пищеблока должно быть не менее 30 м.</w:t>
      </w:r>
    </w:p>
    <w:bookmarkEnd w:id="38"/>
    <w:bookmarkStart w:name="z41" w:id="39"/>
    <w:p>
      <w:pPr>
        <w:spacing w:after="0"/>
        <w:ind w:left="0"/>
        <w:jc w:val="both"/>
      </w:pPr>
      <w:r>
        <w:rPr>
          <w:rFonts w:ascii="Times New Roman"/>
          <w:b w:val="false"/>
          <w:i w:val="false"/>
          <w:color w:val="000000"/>
          <w:sz w:val="28"/>
        </w:rPr>
        <w:t>
      16. В патологоанатомическом отделении должно быть не менее трех входов (два для раздельного приема и выдачи трупов, третий для персонала). Помещения для вскрытия инфицированных трупов изолируются и имеют отдельный вход снаружи.</w:t>
      </w:r>
    </w:p>
    <w:bookmarkEnd w:id="39"/>
    <w:bookmarkStart w:name="z42" w:id="40"/>
    <w:p>
      <w:pPr>
        <w:spacing w:after="0"/>
        <w:ind w:left="0"/>
        <w:jc w:val="both"/>
      </w:pPr>
      <w:r>
        <w:rPr>
          <w:rFonts w:ascii="Times New Roman"/>
          <w:b w:val="false"/>
          <w:i w:val="false"/>
          <w:color w:val="000000"/>
          <w:sz w:val="28"/>
        </w:rPr>
        <w:t>
      Здание патологоанатомического отделения не должно просматриваться из окон лечебных и родовспомогательных помещений, жилых и общественных зданий, расположенных вблизи территории организации.</w:t>
      </w:r>
    </w:p>
    <w:bookmarkEnd w:id="40"/>
    <w:bookmarkStart w:name="z43" w:id="41"/>
    <w:p>
      <w:pPr>
        <w:spacing w:after="0"/>
        <w:ind w:left="0"/>
        <w:jc w:val="both"/>
      </w:pPr>
      <w:r>
        <w:rPr>
          <w:rFonts w:ascii="Times New Roman"/>
          <w:b w:val="false"/>
          <w:i w:val="false"/>
          <w:color w:val="000000"/>
          <w:sz w:val="28"/>
        </w:rPr>
        <w:t>
      17. Виварий размещается на расстоянии не менее 50 м от палат и 100 м от жилых зданий.</w:t>
      </w:r>
    </w:p>
    <w:bookmarkEnd w:id="41"/>
    <w:bookmarkStart w:name="z44" w:id="42"/>
    <w:p>
      <w:pPr>
        <w:spacing w:after="0"/>
        <w:ind w:left="0"/>
        <w:jc w:val="both"/>
      </w:pPr>
      <w:r>
        <w:rPr>
          <w:rFonts w:ascii="Times New Roman"/>
          <w:b w:val="false"/>
          <w:i w:val="false"/>
          <w:color w:val="000000"/>
          <w:sz w:val="28"/>
        </w:rPr>
        <w:t xml:space="preserve">
      18. Площадь палатных отделений стационаров и помещений организаций, оказывающих первичную медико-санитарную помощь должна соответствовать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санитарным правилам.</w:t>
      </w:r>
    </w:p>
    <w:bookmarkEnd w:id="42"/>
    <w:bookmarkStart w:name="z45" w:id="43"/>
    <w:p>
      <w:pPr>
        <w:spacing w:after="0"/>
        <w:ind w:left="0"/>
        <w:jc w:val="both"/>
      </w:pPr>
      <w:r>
        <w:rPr>
          <w:rFonts w:ascii="Times New Roman"/>
          <w:b w:val="false"/>
          <w:i w:val="false"/>
          <w:color w:val="000000"/>
          <w:sz w:val="28"/>
        </w:rPr>
        <w:t>
      19. Не допускается размещать в цокольных этажах зданий приемные и палатные отделения для больных, кабинеты электро-свето-лечения, родовые, операционные, рентгеновские кабинеты, процедурные и кабинеты врачей, мастерские, склады ядовитых, сильнодействующих, легковоспламеняющихся и горючих жидкостей.</w:t>
      </w:r>
    </w:p>
    <w:bookmarkEnd w:id="43"/>
    <w:bookmarkStart w:name="z46" w:id="44"/>
    <w:p>
      <w:pPr>
        <w:spacing w:after="0"/>
        <w:ind w:left="0"/>
        <w:jc w:val="both"/>
      </w:pPr>
      <w:r>
        <w:rPr>
          <w:rFonts w:ascii="Times New Roman"/>
          <w:b w:val="false"/>
          <w:i w:val="false"/>
          <w:color w:val="000000"/>
          <w:sz w:val="28"/>
        </w:rPr>
        <w:t>
      20. Септический и асептический операционные блоки (отделения) со строгим зонированием внутренних помещений (стерильная зона, зона строгого режима, зона "грязных" помещений) размещаются в изолированном здании, пристройке-блоке или изолированных секциях здания. При размещении операционного блока вне других лечебных корпусов должны быть утепленные переходы. Операционные для неотложной хирургии размещаются в составе приемных отделений.</w:t>
      </w:r>
    </w:p>
    <w:bookmarkEnd w:id="44"/>
    <w:bookmarkStart w:name="z47" w:id="45"/>
    <w:p>
      <w:pPr>
        <w:spacing w:after="0"/>
        <w:ind w:left="0"/>
        <w:jc w:val="both"/>
      </w:pPr>
      <w:r>
        <w:rPr>
          <w:rFonts w:ascii="Times New Roman"/>
          <w:b w:val="false"/>
          <w:i w:val="false"/>
          <w:color w:val="000000"/>
          <w:sz w:val="28"/>
        </w:rPr>
        <w:t>
      21. При расположении операционных друг над другом септические операционные размещаются выше асептических или на верхних этажах корпусов терапевтического профиля.</w:t>
      </w:r>
    </w:p>
    <w:bookmarkEnd w:id="45"/>
    <w:bookmarkStart w:name="z48" w:id="46"/>
    <w:p>
      <w:pPr>
        <w:spacing w:after="0"/>
        <w:ind w:left="0"/>
        <w:jc w:val="both"/>
      </w:pPr>
      <w:r>
        <w:rPr>
          <w:rFonts w:ascii="Times New Roman"/>
          <w:b w:val="false"/>
          <w:i w:val="false"/>
          <w:color w:val="000000"/>
          <w:sz w:val="28"/>
        </w:rPr>
        <w:t>
      22. Операционные блоки (отделения) не должны быть проходными. Входы для персонала предусматриваются через санитарные пропускники, для больных через шлюзы.</w:t>
      </w:r>
    </w:p>
    <w:bookmarkEnd w:id="46"/>
    <w:bookmarkStart w:name="z49" w:id="47"/>
    <w:p>
      <w:pPr>
        <w:spacing w:after="0"/>
        <w:ind w:left="0"/>
        <w:jc w:val="both"/>
      </w:pPr>
      <w:r>
        <w:rPr>
          <w:rFonts w:ascii="Times New Roman"/>
          <w:b w:val="false"/>
          <w:i w:val="false"/>
          <w:color w:val="000000"/>
          <w:sz w:val="28"/>
        </w:rPr>
        <w:t>
      23. В санитарных пропускниках для персонала (для мужчин и для женщин) должно быть по три смежных помещения. В первом помещении предусматривается душ, санитарный узел и дозатор с раствором антисептика, второе и третье предназначаются для одевания персонала и сбора использованного белья. Душевые проектируются из расчета 1 кабина на 2-4 операционные.</w:t>
      </w:r>
    </w:p>
    <w:bookmarkEnd w:id="47"/>
    <w:bookmarkStart w:name="z50" w:id="48"/>
    <w:p>
      <w:pPr>
        <w:spacing w:after="0"/>
        <w:ind w:left="0"/>
        <w:jc w:val="both"/>
      </w:pPr>
      <w:r>
        <w:rPr>
          <w:rFonts w:ascii="Times New Roman"/>
          <w:b w:val="false"/>
          <w:i w:val="false"/>
          <w:color w:val="000000"/>
          <w:sz w:val="28"/>
        </w:rPr>
        <w:t>
      24. Архитектурно-планировочное решение операционного блока (отделения) должно обеспечивать движение трех раздельных потоков: "стерильный" (хирурги и операционные сестры), "чистый" (доставка больного, проход анестезиологов, младшего и технического персонала, чистого белья, медикаментов), "грязный" (удаление медицинских отходов, использованного белья, перевязочного материала).</w:t>
      </w:r>
    </w:p>
    <w:bookmarkEnd w:id="48"/>
    <w:bookmarkStart w:name="z51" w:id="49"/>
    <w:p>
      <w:pPr>
        <w:spacing w:after="0"/>
        <w:ind w:left="0"/>
        <w:jc w:val="both"/>
      </w:pPr>
      <w:r>
        <w:rPr>
          <w:rFonts w:ascii="Times New Roman"/>
          <w:b w:val="false"/>
          <w:i w:val="false"/>
          <w:color w:val="000000"/>
          <w:sz w:val="28"/>
        </w:rPr>
        <w:t>
      В многоэтажных зданиях потоки обеспечиваются раздельными лифтами и не должны пересекаться.</w:t>
      </w:r>
    </w:p>
    <w:bookmarkEnd w:id="49"/>
    <w:bookmarkStart w:name="z52" w:id="50"/>
    <w:p>
      <w:pPr>
        <w:spacing w:after="0"/>
        <w:ind w:left="0"/>
        <w:jc w:val="both"/>
      </w:pPr>
      <w:r>
        <w:rPr>
          <w:rFonts w:ascii="Times New Roman"/>
          <w:b w:val="false"/>
          <w:i w:val="false"/>
          <w:color w:val="000000"/>
          <w:sz w:val="28"/>
        </w:rPr>
        <w:t>
      25. Отделения реанимации и анестезиологии должны состоять из 2 подразделений: для больных, поступающих из палатных отделений больницы и для больных, поступающих через приемное отделение.</w:t>
      </w:r>
    </w:p>
    <w:bookmarkEnd w:id="50"/>
    <w:bookmarkStart w:name="z53" w:id="51"/>
    <w:p>
      <w:pPr>
        <w:spacing w:after="0"/>
        <w:ind w:left="0"/>
        <w:jc w:val="both"/>
      </w:pPr>
      <w:r>
        <w:rPr>
          <w:rFonts w:ascii="Times New Roman"/>
          <w:b w:val="false"/>
          <w:i w:val="false"/>
          <w:color w:val="000000"/>
          <w:sz w:val="28"/>
        </w:rPr>
        <w:t>
      26. В объектах здравоохранения на 400 и более коек должно быть два отделения функциональной диагностики для больных стационара и больных поликлинического отделения.</w:t>
      </w:r>
    </w:p>
    <w:bookmarkEnd w:id="51"/>
    <w:bookmarkStart w:name="z54" w:id="52"/>
    <w:p>
      <w:pPr>
        <w:spacing w:after="0"/>
        <w:ind w:left="0"/>
        <w:jc w:val="both"/>
      </w:pPr>
      <w:r>
        <w:rPr>
          <w:rFonts w:ascii="Times New Roman"/>
          <w:b w:val="false"/>
          <w:i w:val="false"/>
          <w:color w:val="000000"/>
          <w:sz w:val="28"/>
        </w:rPr>
        <w:t>
      27. Помещения микробиологической лаборатории изолируется от остальных помещений лаборатории. Вход в микробиологическую лабораторию для посетителей должен находиться снаружи.</w:t>
      </w:r>
    </w:p>
    <w:bookmarkEnd w:id="52"/>
    <w:bookmarkStart w:name="z55" w:id="53"/>
    <w:p>
      <w:pPr>
        <w:spacing w:after="0"/>
        <w:ind w:left="0"/>
        <w:jc w:val="both"/>
      </w:pPr>
      <w:r>
        <w:rPr>
          <w:rFonts w:ascii="Times New Roman"/>
          <w:b w:val="false"/>
          <w:i w:val="false"/>
          <w:color w:val="000000"/>
          <w:sz w:val="28"/>
        </w:rPr>
        <w:t>
      28. Отделение для переливания крови размещается на первом этаже.</w:t>
      </w:r>
    </w:p>
    <w:bookmarkEnd w:id="53"/>
    <w:bookmarkStart w:name="z56" w:id="54"/>
    <w:p>
      <w:pPr>
        <w:spacing w:after="0"/>
        <w:ind w:left="0"/>
        <w:jc w:val="both"/>
      </w:pPr>
      <w:r>
        <w:rPr>
          <w:rFonts w:ascii="Times New Roman"/>
          <w:b w:val="false"/>
          <w:i w:val="false"/>
          <w:color w:val="000000"/>
          <w:sz w:val="28"/>
        </w:rPr>
        <w:t>
      29. Архитектурно-планировочное решение самостоятельных объектов охраны материнства и детства и отделений многопрофильных больниц должны обеспечивать зонирование отделений, цикличность их заполнения и санитарной обработки. Для физиологического ("чистый поток") и обсервационного отделений ("грязный поток") все помещения должны быть отдельными (кроме вестибюля и фильтра).</w:t>
      </w:r>
    </w:p>
    <w:bookmarkEnd w:id="54"/>
    <w:bookmarkStart w:name="z57" w:id="55"/>
    <w:p>
      <w:pPr>
        <w:spacing w:after="0"/>
        <w:ind w:left="0"/>
        <w:jc w:val="both"/>
      </w:pPr>
      <w:r>
        <w:rPr>
          <w:rFonts w:ascii="Times New Roman"/>
          <w:b w:val="false"/>
          <w:i w:val="false"/>
          <w:color w:val="000000"/>
          <w:sz w:val="28"/>
        </w:rPr>
        <w:t>
      30. В приемных физиологического и обсервационного отделений и приемном отделении детского стационара оборудуются санитарные пропускники для персонала с гардеробной и душевыми из расчета 1 душевая кабина на 5 человек.</w:t>
      </w:r>
    </w:p>
    <w:bookmarkEnd w:id="55"/>
    <w:bookmarkStart w:name="z58" w:id="56"/>
    <w:p>
      <w:pPr>
        <w:spacing w:after="0"/>
        <w:ind w:left="0"/>
        <w:jc w:val="both"/>
      </w:pPr>
      <w:r>
        <w:rPr>
          <w:rFonts w:ascii="Times New Roman"/>
          <w:b w:val="false"/>
          <w:i w:val="false"/>
          <w:color w:val="000000"/>
          <w:sz w:val="28"/>
        </w:rPr>
        <w:t>
      31. Объекты охраны материнства и детства должны иметь палаты (отделения) реанимации и интенсивной терапии.</w:t>
      </w:r>
    </w:p>
    <w:bookmarkEnd w:id="56"/>
    <w:bookmarkStart w:name="z59" w:id="57"/>
    <w:p>
      <w:pPr>
        <w:spacing w:after="0"/>
        <w:ind w:left="0"/>
        <w:jc w:val="both"/>
      </w:pPr>
      <w:r>
        <w:rPr>
          <w:rFonts w:ascii="Times New Roman"/>
          <w:b w:val="false"/>
          <w:i w:val="false"/>
          <w:color w:val="000000"/>
          <w:sz w:val="28"/>
        </w:rPr>
        <w:t>
      32. В инфекционных отделениях кроме, общих палат должны быть боксы и полубоксы. В состав боксов и полубоксов должен входить санитарный узел, состоящий из туалета и ванной, палата и шлюз между палатой и коридором. Бокс должен иметь тамбур с выходом наружу.</w:t>
      </w:r>
    </w:p>
    <w:bookmarkEnd w:id="57"/>
    <w:bookmarkStart w:name="z60" w:id="58"/>
    <w:p>
      <w:pPr>
        <w:spacing w:after="0"/>
        <w:ind w:left="0"/>
        <w:jc w:val="both"/>
      </w:pPr>
      <w:r>
        <w:rPr>
          <w:rFonts w:ascii="Times New Roman"/>
          <w:b w:val="false"/>
          <w:i w:val="false"/>
          <w:color w:val="000000"/>
          <w:sz w:val="28"/>
        </w:rPr>
        <w:t>
      33. Для приема больных должны быть приемно-смотровые боксы в стационаре (отделении): до 60 коек 2 бокса, от 60 до 100 коек 3 бокса, свыше 100 коек 3 % от общего числа коек.</w:t>
      </w:r>
    </w:p>
    <w:bookmarkEnd w:id="58"/>
    <w:bookmarkStart w:name="z61" w:id="59"/>
    <w:p>
      <w:pPr>
        <w:spacing w:after="0"/>
        <w:ind w:left="0"/>
        <w:jc w:val="both"/>
      </w:pPr>
      <w:r>
        <w:rPr>
          <w:rFonts w:ascii="Times New Roman"/>
          <w:b w:val="false"/>
          <w:i w:val="false"/>
          <w:color w:val="000000"/>
          <w:sz w:val="28"/>
        </w:rPr>
        <w:t>
      34. В неинфекционных отделениях для детей приемно-смотровые боксы должны составлять 3 % от числа коек, боксы для госпитализации 5 % от количества коек в отделении.</w:t>
      </w:r>
    </w:p>
    <w:bookmarkEnd w:id="59"/>
    <w:bookmarkStart w:name="z62" w:id="60"/>
    <w:p>
      <w:pPr>
        <w:spacing w:after="0"/>
        <w:ind w:left="0"/>
        <w:jc w:val="both"/>
      </w:pPr>
      <w:r>
        <w:rPr>
          <w:rFonts w:ascii="Times New Roman"/>
          <w:b w:val="false"/>
          <w:i w:val="false"/>
          <w:color w:val="000000"/>
          <w:sz w:val="28"/>
        </w:rPr>
        <w:t>
      35. Во всех объектах здравоохранения, оказывающих стационарную помощь, палатная секция должна быть непроходной со шлюзом при входе.</w:t>
      </w:r>
    </w:p>
    <w:bookmarkEnd w:id="60"/>
    <w:bookmarkStart w:name="z63" w:id="61"/>
    <w:p>
      <w:pPr>
        <w:spacing w:after="0"/>
        <w:ind w:left="0"/>
        <w:jc w:val="both"/>
      </w:pPr>
      <w:r>
        <w:rPr>
          <w:rFonts w:ascii="Times New Roman"/>
          <w:b w:val="false"/>
          <w:i w:val="false"/>
          <w:color w:val="000000"/>
          <w:sz w:val="28"/>
        </w:rPr>
        <w:t>
      36. Вместимость палат, в том числе дневного стационара, для детей старше 1 года и взрослых должна быть не более 4 коек, для детей до 1 года и в обсервационном акушерском отделении не более 2 коек.</w:t>
      </w:r>
    </w:p>
    <w:bookmarkEnd w:id="61"/>
    <w:bookmarkStart w:name="z64" w:id="62"/>
    <w:p>
      <w:pPr>
        <w:spacing w:after="0"/>
        <w:ind w:left="0"/>
        <w:jc w:val="both"/>
      </w:pPr>
      <w:r>
        <w:rPr>
          <w:rFonts w:ascii="Times New Roman"/>
          <w:b w:val="false"/>
          <w:i w:val="false"/>
          <w:color w:val="000000"/>
          <w:sz w:val="28"/>
        </w:rPr>
        <w:t>
      37. В детских отделениях для детей до 1 года должны быть изолированные отсеки не менее чем на 8 коек.</w:t>
      </w:r>
    </w:p>
    <w:bookmarkEnd w:id="62"/>
    <w:bookmarkStart w:name="z65" w:id="63"/>
    <w:p>
      <w:pPr>
        <w:spacing w:after="0"/>
        <w:ind w:left="0"/>
        <w:jc w:val="both"/>
      </w:pPr>
      <w:r>
        <w:rPr>
          <w:rFonts w:ascii="Times New Roman"/>
          <w:b w:val="false"/>
          <w:i w:val="false"/>
          <w:color w:val="000000"/>
          <w:sz w:val="28"/>
        </w:rPr>
        <w:t>
      38. Койки для новорожденных размещают в палатах для родильниц.</w:t>
      </w:r>
    </w:p>
    <w:bookmarkEnd w:id="63"/>
    <w:bookmarkStart w:name="z66" w:id="64"/>
    <w:p>
      <w:pPr>
        <w:spacing w:after="0"/>
        <w:ind w:left="0"/>
        <w:jc w:val="both"/>
      </w:pPr>
      <w:r>
        <w:rPr>
          <w:rFonts w:ascii="Times New Roman"/>
          <w:b w:val="false"/>
          <w:i w:val="false"/>
          <w:color w:val="000000"/>
          <w:sz w:val="28"/>
        </w:rPr>
        <w:t>
      39. В отделениях с двумя палатными секциями должно быть не менее 2 процедурных.</w:t>
      </w:r>
    </w:p>
    <w:bookmarkEnd w:id="64"/>
    <w:bookmarkStart w:name="z67" w:id="65"/>
    <w:p>
      <w:pPr>
        <w:spacing w:after="0"/>
        <w:ind w:left="0"/>
        <w:jc w:val="both"/>
      </w:pPr>
      <w:r>
        <w:rPr>
          <w:rFonts w:ascii="Times New Roman"/>
          <w:b w:val="false"/>
          <w:i w:val="false"/>
          <w:color w:val="000000"/>
          <w:sz w:val="28"/>
        </w:rPr>
        <w:t>
      40. В детских отделениях должна быть столовая для детей старше трех лет.</w:t>
      </w:r>
    </w:p>
    <w:bookmarkEnd w:id="65"/>
    <w:bookmarkStart w:name="z68" w:id="66"/>
    <w:p>
      <w:pPr>
        <w:spacing w:after="0"/>
        <w:ind w:left="0"/>
        <w:jc w:val="both"/>
      </w:pPr>
      <w:r>
        <w:rPr>
          <w:rFonts w:ascii="Times New Roman"/>
          <w:b w:val="false"/>
          <w:i w:val="false"/>
          <w:color w:val="000000"/>
          <w:sz w:val="28"/>
        </w:rPr>
        <w:t>
      41. В палатных секциях для детей старше 1 года в ванной комнате устанавливается 2 ванны, для детей до 1 года ванны должны быть в палатах или в помещении дежурной медицинской сестры.</w:t>
      </w:r>
    </w:p>
    <w:bookmarkEnd w:id="66"/>
    <w:bookmarkStart w:name="z69" w:id="67"/>
    <w:p>
      <w:pPr>
        <w:spacing w:after="0"/>
        <w:ind w:left="0"/>
        <w:jc w:val="both"/>
      </w:pPr>
      <w:r>
        <w:rPr>
          <w:rFonts w:ascii="Times New Roman"/>
          <w:b w:val="false"/>
          <w:i w:val="false"/>
          <w:color w:val="000000"/>
          <w:sz w:val="28"/>
        </w:rPr>
        <w:t xml:space="preserve">
      42. Набор и минимальные площади помещений дневного стационара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санитарным правилам.</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изменением, внесенным приказом и.о. Министра здравоохранения РК от 25.10.2010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43. Отделение восстановительного лечения и медицинской реабилитации может быть общим для посетителей поликлинического отделения и дневного стационара.</w:t>
      </w:r>
    </w:p>
    <w:bookmarkEnd w:id="68"/>
    <w:bookmarkStart w:name="z71" w:id="69"/>
    <w:p>
      <w:pPr>
        <w:spacing w:after="0"/>
        <w:ind w:left="0"/>
        <w:jc w:val="both"/>
      </w:pPr>
      <w:r>
        <w:rPr>
          <w:rFonts w:ascii="Times New Roman"/>
          <w:b w:val="false"/>
          <w:i w:val="false"/>
          <w:color w:val="000000"/>
          <w:sz w:val="28"/>
        </w:rPr>
        <w:t xml:space="preserve">
      44. Набор и минимальные площади противотуберкулезного стационара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p>
    <w:bookmarkEnd w:id="69"/>
    <w:bookmarkStart w:name="z72" w:id="70"/>
    <w:p>
      <w:pPr>
        <w:spacing w:after="0"/>
        <w:ind w:left="0"/>
        <w:jc w:val="both"/>
      </w:pPr>
      <w:r>
        <w:rPr>
          <w:rFonts w:ascii="Times New Roman"/>
          <w:b w:val="false"/>
          <w:i w:val="false"/>
          <w:color w:val="000000"/>
          <w:sz w:val="28"/>
        </w:rPr>
        <w:t>
      45. Одноместные боксы в стационарах (отделениях) размещаются из расчета не менее 30 % от общего числа палат. В каждом отделении выделяется комната для сбора мокроты.</w:t>
      </w:r>
    </w:p>
    <w:bookmarkEnd w:id="70"/>
    <w:bookmarkStart w:name="z73" w:id="71"/>
    <w:p>
      <w:pPr>
        <w:spacing w:after="0"/>
        <w:ind w:left="0"/>
        <w:jc w:val="both"/>
      </w:pPr>
      <w:r>
        <w:rPr>
          <w:rFonts w:ascii="Times New Roman"/>
          <w:b w:val="false"/>
          <w:i w:val="false"/>
          <w:color w:val="000000"/>
          <w:sz w:val="28"/>
        </w:rPr>
        <w:t>
      Отделения для лечения детей и подростков размещаются в отдельном здании.</w:t>
      </w:r>
    </w:p>
    <w:bookmarkEnd w:id="71"/>
    <w:bookmarkStart w:name="z74" w:id="72"/>
    <w:p>
      <w:pPr>
        <w:spacing w:after="0"/>
        <w:ind w:left="0"/>
        <w:jc w:val="both"/>
      </w:pPr>
      <w:r>
        <w:rPr>
          <w:rFonts w:ascii="Times New Roman"/>
          <w:b w:val="false"/>
          <w:i w:val="false"/>
          <w:color w:val="000000"/>
          <w:sz w:val="28"/>
        </w:rPr>
        <w:t>
      46. Каждое отделение противотуберкулезного стационара разделяется на "чистую" и "грязную" зоны с устройством шлюза между ними. Шлюз устраивается из легко моющегося материала, устойчивого к моющим и дезинфицирующим средствам и оборудуется: автономной системой приточной вентиляции на искусственном побуждении, двумя бактерицидными экранированными излучателями (над каждой дверью), столиком для раствора дезинфекционных средств, раковиной для мытья рук с дозатором жидкого мыла, вешалками для медицинских халатов.</w:t>
      </w:r>
    </w:p>
    <w:bookmarkEnd w:id="72"/>
    <w:bookmarkStart w:name="z75" w:id="73"/>
    <w:p>
      <w:pPr>
        <w:spacing w:after="0"/>
        <w:ind w:left="0"/>
        <w:jc w:val="both"/>
      </w:pPr>
      <w:r>
        <w:rPr>
          <w:rFonts w:ascii="Times New Roman"/>
          <w:b w:val="false"/>
          <w:i w:val="false"/>
          <w:color w:val="000000"/>
          <w:sz w:val="28"/>
        </w:rPr>
        <w:t>
      Ширина шлюза должна быть не менее 2 м, длина на ширину коридора. Двери шлюза должны быть герметичными по всему периметру, расположенные по диагонали, открывающиеся в сторону "грязной" зоны и оснащенные самозакрывающимися механизмами.</w:t>
      </w:r>
    </w:p>
    <w:bookmarkEnd w:id="73"/>
    <w:bookmarkStart w:name="z76" w:id="74"/>
    <w:p>
      <w:pPr>
        <w:spacing w:after="0"/>
        <w:ind w:left="0"/>
        <w:jc w:val="both"/>
      </w:pPr>
      <w:r>
        <w:rPr>
          <w:rFonts w:ascii="Times New Roman"/>
          <w:b w:val="false"/>
          <w:i w:val="false"/>
          <w:color w:val="000000"/>
          <w:sz w:val="28"/>
        </w:rPr>
        <w:t>
      47. В противотуберкулезном стационаре допускается общеобразовательное обучение больных детей и подростков.</w:t>
      </w:r>
    </w:p>
    <w:bookmarkEnd w:id="74"/>
    <w:bookmarkStart w:name="z77" w:id="75"/>
    <w:p>
      <w:pPr>
        <w:spacing w:after="0"/>
        <w:ind w:left="0"/>
        <w:jc w:val="both"/>
      </w:pPr>
      <w:r>
        <w:rPr>
          <w:rFonts w:ascii="Times New Roman"/>
          <w:b w:val="false"/>
          <w:i w:val="false"/>
          <w:color w:val="000000"/>
          <w:sz w:val="28"/>
        </w:rPr>
        <w:t>
      48. Отделения физиотерапии подразделяются на "сухую" зону (кабинеты электро-, свето-, теплолечения) и "влажную" зону (водолечение, грязелечение). Для проведения процедур по каждому виду лечения оборудуются отдельные помещения.</w:t>
      </w:r>
    </w:p>
    <w:bookmarkEnd w:id="75"/>
    <w:bookmarkStart w:name="z78" w:id="76"/>
    <w:p>
      <w:pPr>
        <w:spacing w:after="0"/>
        <w:ind w:left="0"/>
        <w:jc w:val="both"/>
      </w:pPr>
      <w:r>
        <w:rPr>
          <w:rFonts w:ascii="Times New Roman"/>
          <w:b w:val="false"/>
          <w:i w:val="false"/>
          <w:color w:val="000000"/>
          <w:sz w:val="28"/>
        </w:rPr>
        <w:t>
      49. Физиотерапевтическая аппаратура устанавливается в изолированных кабинах, каркасы которых выполняются из пластмассовых или деревянных стоек либо из металлических (никелированных) труб, свободных от заземления (изоляция от стен и пола). Стационарные генераторы ультравысокой частоты (далее - УВЧ) и сверхвысокой частоты (далее – СВЧ) устанавливаются в экранированных кабинах. Допускается размещение оборудования для электролечения и светолечения в одном помещении.</w:t>
      </w:r>
    </w:p>
    <w:bookmarkEnd w:id="76"/>
    <w:bookmarkStart w:name="z79" w:id="77"/>
    <w:p>
      <w:pPr>
        <w:spacing w:after="0"/>
        <w:ind w:left="0"/>
        <w:jc w:val="both"/>
      </w:pPr>
      <w:r>
        <w:rPr>
          <w:rFonts w:ascii="Times New Roman"/>
          <w:b w:val="false"/>
          <w:i w:val="false"/>
          <w:color w:val="000000"/>
          <w:sz w:val="28"/>
        </w:rPr>
        <w:t>
      Допускается размещение оборудования для электролечения и светолечения в одном помещении.</w:t>
      </w:r>
    </w:p>
    <w:bookmarkEnd w:id="77"/>
    <w:bookmarkStart w:name="z80" w:id="78"/>
    <w:p>
      <w:pPr>
        <w:spacing w:after="0"/>
        <w:ind w:left="0"/>
        <w:jc w:val="both"/>
      </w:pPr>
      <w:r>
        <w:rPr>
          <w:rFonts w:ascii="Times New Roman"/>
          <w:b w:val="false"/>
          <w:i w:val="false"/>
          <w:color w:val="000000"/>
          <w:sz w:val="28"/>
        </w:rPr>
        <w:t>
      50. Стационарные аппараты УВЧ мощностью более 100 Ватт (далее – Вт) или 4 и более аппаратов УВЧ мощностью менее 100 Вт размещаются в отдельном помещении, смежном с другими помещениями электро- и светолечения.</w:t>
      </w:r>
    </w:p>
    <w:bookmarkEnd w:id="78"/>
    <w:bookmarkStart w:name="z81" w:id="79"/>
    <w:p>
      <w:pPr>
        <w:spacing w:after="0"/>
        <w:ind w:left="0"/>
        <w:jc w:val="both"/>
      </w:pPr>
      <w:r>
        <w:rPr>
          <w:rFonts w:ascii="Times New Roman"/>
          <w:b w:val="false"/>
          <w:i w:val="false"/>
          <w:color w:val="000000"/>
          <w:sz w:val="28"/>
        </w:rPr>
        <w:t>
      51. В кабине допускается размещение не более одного аппарата. Кабина должна иметь высоту стоек 2,0 м, длину 2,2 м, ширину 1,8 м. При использовании аппаратов индуктотермии, микроволновой терапии, УВЧ-генераторов мощностью более 200 Вт ширина кабины принимается не менее 2 м.</w:t>
      </w:r>
    </w:p>
    <w:bookmarkEnd w:id="79"/>
    <w:bookmarkStart w:name="z82" w:id="80"/>
    <w:p>
      <w:pPr>
        <w:spacing w:after="0"/>
        <w:ind w:left="0"/>
        <w:jc w:val="both"/>
      </w:pPr>
      <w:r>
        <w:rPr>
          <w:rFonts w:ascii="Times New Roman"/>
          <w:b w:val="false"/>
          <w:i w:val="false"/>
          <w:color w:val="000000"/>
          <w:sz w:val="28"/>
        </w:rPr>
        <w:t>
      52. Площадь кабин в отделениях (кабинетах) электролечения, светолечения и ультразвуковой терапии должна быть не менее 6 метров квадратных (далее - м</w:t>
      </w:r>
      <w:r>
        <w:rPr>
          <w:rFonts w:ascii="Times New Roman"/>
          <w:b w:val="false"/>
          <w:i w:val="false"/>
          <w:color w:val="000000"/>
          <w:vertAlign w:val="superscript"/>
        </w:rPr>
        <w:t>2</w:t>
      </w:r>
      <w:r>
        <w:rPr>
          <w:rFonts w:ascii="Times New Roman"/>
          <w:b w:val="false"/>
          <w:i w:val="false"/>
          <w:color w:val="000000"/>
          <w:sz w:val="28"/>
        </w:rPr>
        <w:t>) на один стационарный аппарат. В одной кабине устанавливается один стационарный физиотерапевтический аппарат, одна деревянная кушетка с подъемным изголовьем и устройством для местного освещения.</w:t>
      </w:r>
    </w:p>
    <w:bookmarkEnd w:id="80"/>
    <w:bookmarkStart w:name="z83" w:id="81"/>
    <w:p>
      <w:pPr>
        <w:spacing w:after="0"/>
        <w:ind w:left="0"/>
        <w:jc w:val="both"/>
      </w:pPr>
      <w:r>
        <w:rPr>
          <w:rFonts w:ascii="Times New Roman"/>
          <w:b w:val="false"/>
          <w:i w:val="false"/>
          <w:color w:val="000000"/>
          <w:sz w:val="28"/>
        </w:rPr>
        <w:t>
      53. Кабинет электросна располагается в непроходной зоне, с учетом ориентации окон в тихую зону, в условиях звукоизоляции. При кабинете должна быть проходная аппаратная со смотровым окном для наблюдения.</w:t>
      </w:r>
    </w:p>
    <w:bookmarkEnd w:id="81"/>
    <w:bookmarkStart w:name="z84" w:id="82"/>
    <w:p>
      <w:pPr>
        <w:spacing w:after="0"/>
        <w:ind w:left="0"/>
        <w:jc w:val="both"/>
      </w:pPr>
      <w:r>
        <w:rPr>
          <w:rFonts w:ascii="Times New Roman"/>
          <w:b w:val="false"/>
          <w:i w:val="false"/>
          <w:color w:val="000000"/>
          <w:sz w:val="28"/>
        </w:rPr>
        <w:t>
      54. В помещении для проведения группового ультрафиолетового облучения людей должна быть раздевальная комната для больных и пультовая (рабочее место медицинской сестры). Наблюдение за облучаемыми осуществляется через застекленное смотровое окно площадью не менее 0,5 м</w:t>
      </w:r>
      <w:r>
        <w:rPr>
          <w:rFonts w:ascii="Times New Roman"/>
          <w:b w:val="false"/>
          <w:i w:val="false"/>
          <w:color w:val="000000"/>
          <w:vertAlign w:val="superscript"/>
        </w:rPr>
        <w:t>2</w:t>
      </w:r>
      <w:r>
        <w:rPr>
          <w:rFonts w:ascii="Times New Roman"/>
          <w:b w:val="false"/>
          <w:i w:val="false"/>
          <w:color w:val="000000"/>
          <w:sz w:val="28"/>
        </w:rPr>
        <w:t>, вход в пультовую должен быть из процедурной.</w:t>
      </w:r>
    </w:p>
    <w:bookmarkEnd w:id="82"/>
    <w:bookmarkStart w:name="z85" w:id="83"/>
    <w:p>
      <w:pPr>
        <w:spacing w:after="0"/>
        <w:ind w:left="0"/>
        <w:jc w:val="both"/>
      </w:pPr>
      <w:r>
        <w:rPr>
          <w:rFonts w:ascii="Times New Roman"/>
          <w:b w:val="false"/>
          <w:i w:val="false"/>
          <w:color w:val="000000"/>
          <w:sz w:val="28"/>
        </w:rPr>
        <w:t>
      55. Лазерные установки 3 и 4 класса опасности размещаются в отдельных помещениях, стены которых изготавливаются из несгораемых материалов с матовой поверхностью, лазерные установки 1 и 2 класса опасности допускается размещать в общих помещениях.</w:t>
      </w:r>
    </w:p>
    <w:bookmarkEnd w:id="83"/>
    <w:bookmarkStart w:name="z86" w:id="84"/>
    <w:p>
      <w:pPr>
        <w:spacing w:after="0"/>
        <w:ind w:left="0"/>
        <w:jc w:val="both"/>
      </w:pPr>
      <w:r>
        <w:rPr>
          <w:rFonts w:ascii="Times New Roman"/>
          <w:b w:val="false"/>
          <w:i w:val="false"/>
          <w:color w:val="000000"/>
          <w:sz w:val="28"/>
        </w:rPr>
        <w:t>
      Двери помещений с лазерными установками закрываются на внутренние замки с блокирующими устройствами, исключающими доступ в помещение во время работы лазеров. На дверь наносится знак лазерной опасности и автоматически включающееся световое табло "Опасно, работает лазер!" на государственном и русском языках.</w:t>
      </w:r>
    </w:p>
    <w:bookmarkEnd w:id="84"/>
    <w:bookmarkStart w:name="z87" w:id="85"/>
    <w:p>
      <w:pPr>
        <w:spacing w:after="0"/>
        <w:ind w:left="0"/>
        <w:jc w:val="both"/>
      </w:pPr>
      <w:r>
        <w:rPr>
          <w:rFonts w:ascii="Times New Roman"/>
          <w:b w:val="false"/>
          <w:i w:val="false"/>
          <w:color w:val="000000"/>
          <w:sz w:val="28"/>
        </w:rPr>
        <w:t>
      56. Установка оборудования с источником ионизирующего излучения допускается при наличии санитарного паспорта на право его эксплуатации.</w:t>
      </w:r>
    </w:p>
    <w:bookmarkEnd w:id="85"/>
    <w:bookmarkStart w:name="z88" w:id="86"/>
    <w:p>
      <w:pPr>
        <w:spacing w:after="0"/>
        <w:ind w:left="0"/>
        <w:jc w:val="both"/>
      </w:pPr>
      <w:r>
        <w:rPr>
          <w:rFonts w:ascii="Times New Roman"/>
          <w:b w:val="false"/>
          <w:i w:val="false"/>
          <w:color w:val="000000"/>
          <w:sz w:val="28"/>
        </w:rPr>
        <w:t>
      57. Помещение групповой ингаляции изолируется от остальных помещений. Компрессор к индивидуальным ингаляционным аппаратам размещается рядом с ним или в соседнем помещении. Компрессоры для ингаляционных установок на несколько процедурных мест размещаются в подвальном или в полуподвальном этаже.</w:t>
      </w:r>
    </w:p>
    <w:bookmarkEnd w:id="86"/>
    <w:bookmarkStart w:name="z89" w:id="87"/>
    <w:p>
      <w:pPr>
        <w:spacing w:after="0"/>
        <w:ind w:left="0"/>
        <w:jc w:val="both"/>
      </w:pPr>
      <w:r>
        <w:rPr>
          <w:rFonts w:ascii="Times New Roman"/>
          <w:b w:val="false"/>
          <w:i w:val="false"/>
          <w:color w:val="000000"/>
          <w:sz w:val="28"/>
        </w:rPr>
        <w:t>
      58. Помещения для проведения лечебного массажа должны состоять из: кабинетов для массажа, кабинета врача, душевой для персонала (при количестве четырех массажных кушеток и более), комнаты для персонала. Минимальная площадь кабинета для массажа должна быть из расчета не менее 6 м</w:t>
      </w:r>
      <w:r>
        <w:rPr>
          <w:rFonts w:ascii="Times New Roman"/>
          <w:b w:val="false"/>
          <w:i w:val="false"/>
          <w:color w:val="000000"/>
          <w:vertAlign w:val="superscript"/>
        </w:rPr>
        <w:t>2</w:t>
      </w:r>
      <w:r>
        <w:rPr>
          <w:rFonts w:ascii="Times New Roman"/>
          <w:b w:val="false"/>
          <w:i w:val="false"/>
          <w:color w:val="000000"/>
          <w:sz w:val="28"/>
        </w:rPr>
        <w:t xml:space="preserve"> на одну кушетку.</w:t>
      </w:r>
    </w:p>
    <w:bookmarkEnd w:id="87"/>
    <w:bookmarkStart w:name="z90" w:id="88"/>
    <w:p>
      <w:pPr>
        <w:spacing w:after="0"/>
        <w:ind w:left="0"/>
        <w:jc w:val="both"/>
      </w:pPr>
      <w:r>
        <w:rPr>
          <w:rFonts w:ascii="Times New Roman"/>
          <w:b w:val="false"/>
          <w:i w:val="false"/>
          <w:color w:val="000000"/>
          <w:sz w:val="28"/>
        </w:rPr>
        <w:t>
      59. В отделении иглорефлексотерапии должны быть: кабинет врача, кабинет для приема больных (из расчета от трех до десяти кушеток), процедурный кабинет, комната отдыха для больных и санитарно-бытовые помещения. Площадь кабинета для приема больных принимается из расчета 6 м</w:t>
      </w:r>
      <w:r>
        <w:rPr>
          <w:rFonts w:ascii="Times New Roman"/>
          <w:b w:val="false"/>
          <w:i w:val="false"/>
          <w:color w:val="000000"/>
          <w:vertAlign w:val="superscript"/>
        </w:rPr>
        <w:t>2</w:t>
      </w:r>
      <w:r>
        <w:rPr>
          <w:rFonts w:ascii="Times New Roman"/>
          <w:b w:val="false"/>
          <w:i w:val="false"/>
          <w:color w:val="000000"/>
          <w:sz w:val="28"/>
        </w:rPr>
        <w:t xml:space="preserve"> на 1 кушетку, но не менее 12 м</w:t>
      </w:r>
      <w:r>
        <w:rPr>
          <w:rFonts w:ascii="Times New Roman"/>
          <w:b w:val="false"/>
          <w:i w:val="false"/>
          <w:color w:val="000000"/>
          <w:vertAlign w:val="superscript"/>
        </w:rPr>
        <w:t>2</w:t>
      </w:r>
      <w:r>
        <w:rPr>
          <w:rFonts w:ascii="Times New Roman"/>
          <w:b w:val="false"/>
          <w:i w:val="false"/>
          <w:color w:val="000000"/>
          <w:sz w:val="28"/>
        </w:rPr>
        <w:t>.</w:t>
      </w:r>
    </w:p>
    <w:bookmarkEnd w:id="88"/>
    <w:bookmarkStart w:name="z91" w:id="89"/>
    <w:p>
      <w:pPr>
        <w:spacing w:after="0"/>
        <w:ind w:left="0"/>
        <w:jc w:val="both"/>
      </w:pPr>
      <w:r>
        <w:rPr>
          <w:rFonts w:ascii="Times New Roman"/>
          <w:b w:val="false"/>
          <w:i w:val="false"/>
          <w:color w:val="000000"/>
          <w:sz w:val="28"/>
        </w:rPr>
        <w:t>
      60. В отделении (кабинете) физиотерапии металлические конструкции кабин изолируются от стен и пола, все металлические предметы и приборы подлежат защитному заземлению.</w:t>
      </w:r>
    </w:p>
    <w:bookmarkEnd w:id="89"/>
    <w:bookmarkStart w:name="z92" w:id="90"/>
    <w:p>
      <w:pPr>
        <w:spacing w:after="0"/>
        <w:ind w:left="0"/>
        <w:jc w:val="both"/>
      </w:pPr>
      <w:r>
        <w:rPr>
          <w:rFonts w:ascii="Times New Roman"/>
          <w:b w:val="false"/>
          <w:i w:val="false"/>
          <w:color w:val="000000"/>
          <w:sz w:val="28"/>
        </w:rPr>
        <w:t>
      61. Для контрастных ванн должны быть два смежных бассейна размерами 1,75 м на 1,75 м и глубиной 1,2 (1,3) м. Переход из одного бассейна в другой осуществляется по лестнице между бассейнами.</w:t>
      </w:r>
    </w:p>
    <w:bookmarkEnd w:id="90"/>
    <w:bookmarkStart w:name="z93" w:id="91"/>
    <w:p>
      <w:pPr>
        <w:spacing w:after="0"/>
        <w:ind w:left="0"/>
        <w:jc w:val="both"/>
      </w:pPr>
      <w:r>
        <w:rPr>
          <w:rFonts w:ascii="Times New Roman"/>
          <w:b w:val="false"/>
          <w:i w:val="false"/>
          <w:color w:val="000000"/>
          <w:sz w:val="28"/>
        </w:rPr>
        <w:t>
      62. Грязелечебный зал должен состоять из отдельных кабин с примыкающими к ним душевыми кабинами и двумя кабинами для раздевания больных. Вход для больных только через кабины для раздевания и душевые.</w:t>
      </w:r>
    </w:p>
    <w:bookmarkEnd w:id="91"/>
    <w:bookmarkStart w:name="z94" w:id="92"/>
    <w:p>
      <w:pPr>
        <w:spacing w:after="0"/>
        <w:ind w:left="0"/>
        <w:jc w:val="both"/>
      </w:pPr>
      <w:r>
        <w:rPr>
          <w:rFonts w:ascii="Times New Roman"/>
          <w:b w:val="false"/>
          <w:i w:val="false"/>
          <w:color w:val="000000"/>
          <w:sz w:val="28"/>
        </w:rPr>
        <w:t>
      63. Электрогрязевые процедуры проводятся в отдельном изолированном помещении, входящим в состав помещений грязелечения.</w:t>
      </w:r>
    </w:p>
    <w:bookmarkEnd w:id="92"/>
    <w:bookmarkStart w:name="z95" w:id="93"/>
    <w:p>
      <w:pPr>
        <w:spacing w:after="0"/>
        <w:ind w:left="0"/>
        <w:jc w:val="both"/>
      </w:pPr>
      <w:r>
        <w:rPr>
          <w:rFonts w:ascii="Times New Roman"/>
          <w:b w:val="false"/>
          <w:i w:val="false"/>
          <w:color w:val="000000"/>
          <w:sz w:val="28"/>
        </w:rPr>
        <w:t>
      64. Размеры зеркала воды лечебно-плавательных бассейнов принимаются из расчета 6 м</w:t>
      </w:r>
      <w:r>
        <w:rPr>
          <w:rFonts w:ascii="Times New Roman"/>
          <w:b w:val="false"/>
          <w:i w:val="false"/>
          <w:color w:val="000000"/>
          <w:vertAlign w:val="superscript"/>
        </w:rPr>
        <w:t>2</w:t>
      </w:r>
      <w:r>
        <w:rPr>
          <w:rFonts w:ascii="Times New Roman"/>
          <w:b w:val="false"/>
          <w:i w:val="false"/>
          <w:color w:val="000000"/>
          <w:sz w:val="28"/>
        </w:rPr>
        <w:t xml:space="preserve"> на одного занимающегося.</w:t>
      </w:r>
    </w:p>
    <w:bookmarkEnd w:id="93"/>
    <w:bookmarkStart w:name="z96" w:id="94"/>
    <w:p>
      <w:pPr>
        <w:spacing w:after="0"/>
        <w:ind w:left="0"/>
        <w:jc w:val="both"/>
      </w:pPr>
      <w:r>
        <w:rPr>
          <w:rFonts w:ascii="Times New Roman"/>
          <w:b w:val="false"/>
          <w:i w:val="false"/>
          <w:color w:val="000000"/>
          <w:sz w:val="28"/>
        </w:rPr>
        <w:t xml:space="preserve">
      65. В объектах здравоохранения должны быть центральные стерилизационные отделения (далее - ЦСО), набор помещений и площади должны соответствовать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p>
    <w:bookmarkEnd w:id="94"/>
    <w:bookmarkStart w:name="z97" w:id="95"/>
    <w:p>
      <w:pPr>
        <w:spacing w:after="0"/>
        <w:ind w:left="0"/>
        <w:jc w:val="both"/>
      </w:pPr>
      <w:r>
        <w:rPr>
          <w:rFonts w:ascii="Times New Roman"/>
          <w:b w:val="false"/>
          <w:i w:val="false"/>
          <w:color w:val="000000"/>
          <w:sz w:val="28"/>
        </w:rPr>
        <w:t>
      66. При проектировании прачечной ее производительность принимается из расчета стирки 2,3 килограмма (далее – кг) сухого белья в сутки на 1 койку в стационаре и 0,4 кг сухого белья в сутки на одно посещение амбулаторно-поликлинической организации.</w:t>
      </w:r>
    </w:p>
    <w:bookmarkEnd w:id="95"/>
    <w:bookmarkStart w:name="z98" w:id="96"/>
    <w:p>
      <w:pPr>
        <w:spacing w:after="0"/>
        <w:ind w:left="0"/>
        <w:jc w:val="both"/>
      </w:pPr>
      <w:r>
        <w:rPr>
          <w:rFonts w:ascii="Times New Roman"/>
          <w:b w:val="false"/>
          <w:i w:val="false"/>
          <w:color w:val="000000"/>
          <w:sz w:val="28"/>
        </w:rPr>
        <w:t>
      Независимо от наличия прачечной в стационаре должно быть дезинфекционное отделение, состав и площадь которого определяется количеством обрабатываемого белья.</w:t>
      </w:r>
    </w:p>
    <w:bookmarkEnd w:id="96"/>
    <w:bookmarkStart w:name="z99" w:id="97"/>
    <w:p>
      <w:pPr>
        <w:spacing w:after="0"/>
        <w:ind w:left="0"/>
        <w:jc w:val="both"/>
      </w:pPr>
      <w:r>
        <w:rPr>
          <w:rFonts w:ascii="Times New Roman"/>
          <w:b w:val="false"/>
          <w:i w:val="false"/>
          <w:color w:val="000000"/>
          <w:sz w:val="28"/>
        </w:rPr>
        <w:t>
      67. Здания высотой более двух этажей оборудуются лифтами, мусоропроводами с камерой для сбора мусора и подъемными устройствами.</w:t>
      </w:r>
    </w:p>
    <w:bookmarkEnd w:id="97"/>
    <w:bookmarkStart w:name="z100" w:id="98"/>
    <w:p>
      <w:pPr>
        <w:spacing w:after="0"/>
        <w:ind w:left="0"/>
        <w:jc w:val="both"/>
      </w:pPr>
      <w:r>
        <w:rPr>
          <w:rFonts w:ascii="Times New Roman"/>
          <w:b w:val="false"/>
          <w:i w:val="false"/>
          <w:color w:val="000000"/>
          <w:sz w:val="28"/>
        </w:rPr>
        <w:t>
      68. В приемном отделении объектов здравоохранения должны быть раздельные санитарные пропускники для поступающих больных и персонала, в инфекционном стационаре (отделении) не менее двух приемно-смотровых боксов. В приемном отделении противотуберкулезного стационара должно быть не менее двух приемно-смотровых боксов и комната (кабина) для сбора мокроты больных.</w:t>
      </w:r>
    </w:p>
    <w:bookmarkEnd w:id="98"/>
    <w:bookmarkStart w:name="z101" w:id="99"/>
    <w:p>
      <w:pPr>
        <w:spacing w:after="0"/>
        <w:ind w:left="0"/>
        <w:jc w:val="both"/>
      </w:pPr>
      <w:r>
        <w:rPr>
          <w:rFonts w:ascii="Times New Roman"/>
          <w:b w:val="false"/>
          <w:i w:val="false"/>
          <w:color w:val="000000"/>
          <w:sz w:val="28"/>
        </w:rPr>
        <w:t>
      69. Приемное отделение объектов здравоохранения в зависимости от коечной мощности обеспечивается: запасом чистых мешков для укладки в них одежды и белья больных, раздельным уборочным инвентарем для помещения и санитарных узлов, моющими, дезинфицирующими и дезинсекционными средствами, экранированными бактерицидными ультрафиолетовыми облучателями, специальной одеждой и средствами индивидуальной защиты для персонала, противопедикулезными и противочумными укладками.</w:t>
      </w:r>
    </w:p>
    <w:bookmarkEnd w:id="99"/>
    <w:bookmarkStart w:name="z102" w:id="100"/>
    <w:p>
      <w:pPr>
        <w:spacing w:after="0"/>
        <w:ind w:left="0"/>
        <w:jc w:val="both"/>
      </w:pPr>
      <w:r>
        <w:rPr>
          <w:rFonts w:ascii="Times New Roman"/>
          <w:b w:val="false"/>
          <w:i w:val="false"/>
          <w:color w:val="000000"/>
          <w:sz w:val="28"/>
        </w:rPr>
        <w:t>
      В инфекционных и противотуберкулезных стационарах (отделениях) входы, лестничные клетки и лифты должны быть раздельными для приема и выписки больных.</w:t>
      </w:r>
    </w:p>
    <w:bookmarkEnd w:id="100"/>
    <w:bookmarkStart w:name="z103" w:id="101"/>
    <w:p>
      <w:pPr>
        <w:spacing w:after="0"/>
        <w:ind w:left="0"/>
        <w:jc w:val="both"/>
      </w:pPr>
      <w:r>
        <w:rPr>
          <w:rFonts w:ascii="Times New Roman"/>
          <w:b w:val="false"/>
          <w:i w:val="false"/>
          <w:color w:val="000000"/>
          <w:sz w:val="28"/>
        </w:rPr>
        <w:t>
      70. Не допускается размещать вблизи палат для больных, лечебно-диагностических и процедурных кабинетов, медицинское и инженерное оборудование, являющееся источником шума и вибрации.</w:t>
      </w:r>
    </w:p>
    <w:bookmarkEnd w:id="101"/>
    <w:bookmarkStart w:name="z104" w:id="102"/>
    <w:p>
      <w:pPr>
        <w:spacing w:after="0"/>
        <w:ind w:left="0"/>
        <w:jc w:val="both"/>
      </w:pPr>
      <w:r>
        <w:rPr>
          <w:rFonts w:ascii="Times New Roman"/>
          <w:b w:val="false"/>
          <w:i w:val="false"/>
          <w:color w:val="000000"/>
          <w:sz w:val="28"/>
        </w:rPr>
        <w:t>
      71. Для больных, передвигающихся на колясках, оборудуются пандусы. В начале и конце каждого пандуса устраиваются горизонтальные площадки шириной не менее ширины пандуса и длиной не менее 1,5 м. По внешним боковым краям пандуса и площадок предусматриваются бортики высотой не менее 5 сантиметров (далее – см). Угол наклона пандуса не должен превышать 15</w:t>
      </w:r>
      <w:r>
        <w:rPr>
          <w:rFonts w:ascii="Times New Roman"/>
          <w:b w:val="false"/>
          <w:i w:val="false"/>
          <w:color w:val="000000"/>
          <w:vertAlign w:val="superscript"/>
        </w:rPr>
        <w:t>о</w:t>
      </w:r>
      <w:r>
        <w:rPr>
          <w:rFonts w:ascii="Times New Roman"/>
          <w:b w:val="false"/>
          <w:i w:val="false"/>
          <w:color w:val="000000"/>
          <w:sz w:val="28"/>
        </w:rPr>
        <w:t>.</w:t>
      </w:r>
    </w:p>
    <w:bookmarkEnd w:id="102"/>
    <w:bookmarkStart w:name="z105" w:id="103"/>
    <w:p>
      <w:pPr>
        <w:spacing w:after="0"/>
        <w:ind w:left="0"/>
        <w:jc w:val="both"/>
      </w:pPr>
      <w:r>
        <w:rPr>
          <w:rFonts w:ascii="Times New Roman"/>
          <w:b w:val="false"/>
          <w:i w:val="false"/>
          <w:color w:val="000000"/>
          <w:sz w:val="28"/>
        </w:rPr>
        <w:t>
      72. По обеим сторонам пандуса или предназначенного для движения инвалидов лестничного марша устраиваются ограждения высотой не менее 0,9 м, двойные поручни высотой не менее 0,7-0,9 м для взрослых и 0,5 м для детей дошкольного возраста. Длина поручней должна быть больше длины пандуса или марша лестницы с каждой стороны не менее чем на 0,3 м.</w:t>
      </w:r>
    </w:p>
    <w:bookmarkEnd w:id="103"/>
    <w:bookmarkStart w:name="z106" w:id="104"/>
    <w:p>
      <w:pPr>
        <w:spacing w:after="0"/>
        <w:ind w:left="0"/>
        <w:jc w:val="both"/>
      </w:pPr>
      <w:r>
        <w:rPr>
          <w:rFonts w:ascii="Times New Roman"/>
          <w:b w:val="false"/>
          <w:i w:val="false"/>
          <w:color w:val="000000"/>
          <w:sz w:val="28"/>
        </w:rPr>
        <w:t>
      73. Для слепых и слабовидящих лестницы вверху и внизу, участки поручней первой и последней ступеней лестницы обозначаются рифлением и контрастной окраской.</w:t>
      </w:r>
    </w:p>
    <w:bookmarkEnd w:id="104"/>
    <w:bookmarkStart w:name="z107" w:id="105"/>
    <w:p>
      <w:pPr>
        <w:spacing w:after="0"/>
        <w:ind w:left="0"/>
        <w:jc w:val="both"/>
      </w:pPr>
      <w:r>
        <w:rPr>
          <w:rFonts w:ascii="Times New Roman"/>
          <w:b w:val="false"/>
          <w:i w:val="false"/>
          <w:color w:val="000000"/>
          <w:sz w:val="28"/>
        </w:rPr>
        <w:t>
      74. В объектах здравоохранения должны быть раздельные туалеты со шлюзами и умывальниками для больных и персонала.</w:t>
      </w:r>
    </w:p>
    <w:bookmarkEnd w:id="105"/>
    <w:bookmarkStart w:name="z108" w:id="106"/>
    <w:p>
      <w:pPr>
        <w:spacing w:after="0"/>
        <w:ind w:left="0"/>
        <w:jc w:val="both"/>
      </w:pPr>
      <w:r>
        <w:rPr>
          <w:rFonts w:ascii="Times New Roman"/>
          <w:b w:val="false"/>
          <w:i w:val="false"/>
          <w:color w:val="000000"/>
          <w:sz w:val="28"/>
        </w:rPr>
        <w:t>
      Количество санитарных приборов (краны, раковины, ванны, унитазы, писсуары) для больных в палатных отделениях соматических больниц, если они не предусмотрены при палатах, принимаются из расчета 1 прибор на 10 человек в мужских санитарных узлах и на 8 человек в женских. Количество писсуаров в мужских туалетах принимается по числу унитазов.</w:t>
      </w:r>
    </w:p>
    <w:bookmarkEnd w:id="106"/>
    <w:bookmarkStart w:name="z109" w:id="107"/>
    <w:p>
      <w:pPr>
        <w:spacing w:after="0"/>
        <w:ind w:left="0"/>
        <w:jc w:val="both"/>
      </w:pPr>
      <w:r>
        <w:rPr>
          <w:rFonts w:ascii="Times New Roman"/>
          <w:b w:val="false"/>
          <w:i w:val="false"/>
          <w:color w:val="000000"/>
          <w:sz w:val="28"/>
        </w:rPr>
        <w:t>
      В санитарных узлах женских палатных секций оборудуется кабина гигиены женщин с восходящим душем.</w:t>
      </w:r>
    </w:p>
    <w:bookmarkEnd w:id="107"/>
    <w:bookmarkStart w:name="z110" w:id="108"/>
    <w:p>
      <w:pPr>
        <w:spacing w:after="0"/>
        <w:ind w:left="0"/>
        <w:jc w:val="both"/>
      </w:pPr>
      <w:r>
        <w:rPr>
          <w:rFonts w:ascii="Times New Roman"/>
          <w:b w:val="false"/>
          <w:i w:val="false"/>
          <w:color w:val="000000"/>
          <w:sz w:val="28"/>
        </w:rPr>
        <w:t>
      75. В санитарно-бытовых помещениях для персонала должны быть:</w:t>
      </w:r>
    </w:p>
    <w:bookmarkEnd w:id="108"/>
    <w:bookmarkStart w:name="z111" w:id="109"/>
    <w:p>
      <w:pPr>
        <w:spacing w:after="0"/>
        <w:ind w:left="0"/>
        <w:jc w:val="both"/>
      </w:pPr>
      <w:r>
        <w:rPr>
          <w:rFonts w:ascii="Times New Roman"/>
          <w:b w:val="false"/>
          <w:i w:val="false"/>
          <w:color w:val="000000"/>
          <w:sz w:val="28"/>
        </w:rPr>
        <w:t>
      1) количество санитарных приборов из расчета не менее двух приборов для женщин и одного прибора для мужчин;</w:t>
      </w:r>
    </w:p>
    <w:bookmarkEnd w:id="109"/>
    <w:bookmarkStart w:name="z112" w:id="110"/>
    <w:p>
      <w:pPr>
        <w:spacing w:after="0"/>
        <w:ind w:left="0"/>
        <w:jc w:val="both"/>
      </w:pPr>
      <w:r>
        <w:rPr>
          <w:rFonts w:ascii="Times New Roman"/>
          <w:b w:val="false"/>
          <w:i w:val="false"/>
          <w:color w:val="000000"/>
          <w:sz w:val="28"/>
        </w:rPr>
        <w:t>
      2) не менее 1 душевой кабины на 10 человек в инфекционных и противотуберкулезных стационарах (отделениях), в остальных не менее 1 душевой кабины на 15 человек, работающих в наибольшей смене среднего и младшего персонала. При меньшем числе персонала 1 душевая кабина на отделение.</w:t>
      </w:r>
    </w:p>
    <w:bookmarkEnd w:id="110"/>
    <w:bookmarkStart w:name="z113" w:id="111"/>
    <w:p>
      <w:pPr>
        <w:spacing w:after="0"/>
        <w:ind w:left="0"/>
        <w:jc w:val="both"/>
      </w:pPr>
      <w:r>
        <w:rPr>
          <w:rFonts w:ascii="Times New Roman"/>
          <w:b w:val="false"/>
          <w:i w:val="false"/>
          <w:color w:val="000000"/>
          <w:sz w:val="28"/>
        </w:rPr>
        <w:t>
      76. Внутренняя отделка помещений выполняется в соответствии с их функциональным назначением.</w:t>
      </w:r>
    </w:p>
    <w:bookmarkEnd w:id="111"/>
    <w:bookmarkStart w:name="z114" w:id="112"/>
    <w:p>
      <w:pPr>
        <w:spacing w:after="0"/>
        <w:ind w:left="0"/>
        <w:jc w:val="both"/>
      </w:pPr>
      <w:r>
        <w:rPr>
          <w:rFonts w:ascii="Times New Roman"/>
          <w:b w:val="false"/>
          <w:i w:val="false"/>
          <w:color w:val="000000"/>
          <w:sz w:val="28"/>
        </w:rPr>
        <w:t>
      77. Все применяемые материалы для внутренней отделки помещений, воздуховодов, вентиляционных систем, фильтров должны быть разрешены к применению в Республике Казахстан.</w:t>
      </w:r>
    </w:p>
    <w:bookmarkEnd w:id="112"/>
    <w:bookmarkStart w:name="z115" w:id="113"/>
    <w:p>
      <w:pPr>
        <w:spacing w:after="0"/>
        <w:ind w:left="0"/>
        <w:jc w:val="both"/>
      </w:pPr>
      <w:r>
        <w:rPr>
          <w:rFonts w:ascii="Times New Roman"/>
          <w:b w:val="false"/>
          <w:i w:val="false"/>
          <w:color w:val="000000"/>
          <w:sz w:val="28"/>
        </w:rPr>
        <w:t>
      78. Стены в помещениях с влажным режимом работы, в помещениях стационара для больных туберкулезом с множественной лекарственной устойчивостью микобактерий выполняются на всю высоту из влагостойких материалов, допускающих многократное мытье и дезинфекцию.</w:t>
      </w:r>
    </w:p>
    <w:bookmarkEnd w:id="113"/>
    <w:bookmarkStart w:name="z116" w:id="114"/>
    <w:p>
      <w:pPr>
        <w:spacing w:after="0"/>
        <w:ind w:left="0"/>
        <w:jc w:val="both"/>
      </w:pPr>
      <w:r>
        <w:rPr>
          <w:rFonts w:ascii="Times New Roman"/>
          <w:b w:val="false"/>
          <w:i w:val="false"/>
          <w:color w:val="000000"/>
          <w:sz w:val="28"/>
        </w:rPr>
        <w:t>
      79. Внутренняя отделка производственных помещений (внутренние поверхности стен, потолков, полов) объектов здравоохранения должна быть гладкой, светлых тонов и допускать проведение влажной уборки с использованием моющих и дезинфицирующих средств, разрешенных Министерством здравоохранения Республики Казахстан.</w:t>
      </w:r>
    </w:p>
    <w:bookmarkEnd w:id="114"/>
    <w:bookmarkStart w:name="z117" w:id="115"/>
    <w:p>
      <w:pPr>
        <w:spacing w:after="0"/>
        <w:ind w:left="0"/>
        <w:jc w:val="both"/>
      </w:pPr>
      <w:r>
        <w:rPr>
          <w:rFonts w:ascii="Times New Roman"/>
          <w:b w:val="false"/>
          <w:i w:val="false"/>
          <w:color w:val="000000"/>
          <w:sz w:val="28"/>
        </w:rPr>
        <w:t>
      80. Не допускается применение нитрокрасок для окраски стен палат, кабинетов врачей, холлов, вестибюлей, столовых, физиотерапевтических и других лечебно-диагностических кабинетов.</w:t>
      </w:r>
    </w:p>
    <w:bookmarkEnd w:id="115"/>
    <w:bookmarkStart w:name="z118" w:id="116"/>
    <w:p>
      <w:pPr>
        <w:spacing w:after="0"/>
        <w:ind w:left="0"/>
        <w:jc w:val="both"/>
      </w:pPr>
      <w:r>
        <w:rPr>
          <w:rFonts w:ascii="Times New Roman"/>
          <w:b w:val="false"/>
          <w:i w:val="false"/>
          <w:color w:val="000000"/>
          <w:sz w:val="28"/>
        </w:rPr>
        <w:t>
      81. В вестибюлях для покрытия пола используется материал, устойчивый к механическому воздействию, в операционных, наркозных, родовых помещениях материал, обладающий антистатическими свойствами.</w:t>
      </w:r>
    </w:p>
    <w:bookmarkEnd w:id="116"/>
    <w:bookmarkStart w:name="z119" w:id="117"/>
    <w:p>
      <w:pPr>
        <w:spacing w:after="0"/>
        <w:ind w:left="0"/>
        <w:jc w:val="both"/>
      </w:pPr>
      <w:r>
        <w:rPr>
          <w:rFonts w:ascii="Times New Roman"/>
          <w:b w:val="false"/>
          <w:i w:val="false"/>
          <w:color w:val="000000"/>
          <w:sz w:val="28"/>
        </w:rPr>
        <w:t>
      82. Применение подвесных потолков допускается в вестибюле, коридорах, холлах и других подсобных помещениях.</w:t>
      </w:r>
    </w:p>
    <w:bookmarkEnd w:id="117"/>
    <w:bookmarkStart w:name="z120" w:id="118"/>
    <w:p>
      <w:pPr>
        <w:spacing w:after="0"/>
        <w:ind w:left="0"/>
        <w:jc w:val="both"/>
      </w:pPr>
      <w:r>
        <w:rPr>
          <w:rFonts w:ascii="Times New Roman"/>
          <w:b w:val="false"/>
          <w:i w:val="false"/>
          <w:color w:val="000000"/>
          <w:sz w:val="28"/>
        </w:rPr>
        <w:t>
      83. В психиатрических стационарах (отделениях), окна застекляются сталинитом, двери помещений оборудуются специальными запорами. Санитарно-техническое оборудование не должно иметь выступающих частей, санитарно-техническая арматура должна быть недоступна для больных. В качестве нагревательных приборов предусматриваются панели, закрытые потолочные светильники.</w:t>
      </w:r>
    </w:p>
    <w:bookmarkEnd w:id="118"/>
    <w:bookmarkStart w:name="z121" w:id="119"/>
    <w:p>
      <w:pPr>
        <w:spacing w:after="0"/>
        <w:ind w:left="0"/>
        <w:jc w:val="both"/>
      </w:pPr>
      <w:r>
        <w:rPr>
          <w:rFonts w:ascii="Times New Roman"/>
          <w:b w:val="false"/>
          <w:i w:val="false"/>
          <w:color w:val="000000"/>
          <w:sz w:val="28"/>
        </w:rPr>
        <w:t>
      84. В отделениях для больных с мультирезистентным и суперрезистентным туберкулезом палаты для больных с БК+ и БК- должны быть рассчитаны не более чем на двух человек.</w:t>
      </w:r>
    </w:p>
    <w:bookmarkEnd w:id="119"/>
    <w:bookmarkStart w:name="z122" w:id="120"/>
    <w:p>
      <w:pPr>
        <w:spacing w:after="0"/>
        <w:ind w:left="0"/>
        <w:jc w:val="both"/>
      </w:pPr>
      <w:r>
        <w:rPr>
          <w:rFonts w:ascii="Times New Roman"/>
          <w:b w:val="false"/>
          <w:i w:val="false"/>
          <w:color w:val="000000"/>
          <w:sz w:val="28"/>
        </w:rPr>
        <w:t>
      85. Сбор мокроты от больных осуществляется в специальных комнатах площадью не менее 8 м</w:t>
      </w:r>
      <w:r>
        <w:rPr>
          <w:rFonts w:ascii="Times New Roman"/>
          <w:b w:val="false"/>
          <w:i w:val="false"/>
          <w:color w:val="000000"/>
          <w:vertAlign w:val="superscript"/>
        </w:rPr>
        <w:t>2</w:t>
      </w:r>
      <w:r>
        <w:rPr>
          <w:rFonts w:ascii="Times New Roman"/>
          <w:b w:val="false"/>
          <w:i w:val="false"/>
          <w:color w:val="000000"/>
          <w:sz w:val="28"/>
        </w:rPr>
        <w:t>. Для непосредственного сбора мокроты часть комнаты (площадью не менее 4 м</w:t>
      </w:r>
      <w:r>
        <w:rPr>
          <w:rFonts w:ascii="Times New Roman"/>
          <w:b w:val="false"/>
          <w:i w:val="false"/>
          <w:color w:val="000000"/>
          <w:vertAlign w:val="superscript"/>
        </w:rPr>
        <w:t>2</w:t>
      </w:r>
      <w:r>
        <w:rPr>
          <w:rFonts w:ascii="Times New Roman"/>
          <w:b w:val="false"/>
          <w:i w:val="false"/>
          <w:color w:val="000000"/>
          <w:sz w:val="28"/>
        </w:rPr>
        <w:t>) отделяется перегородкой на всю высоту помещения, выполненной из материала, устойчивого к моющим и дезинфицирующим средствам.</w:t>
      </w:r>
    </w:p>
    <w:bookmarkEnd w:id="120"/>
    <w:bookmarkStart w:name="z123" w:id="121"/>
    <w:p>
      <w:pPr>
        <w:spacing w:after="0"/>
        <w:ind w:left="0"/>
        <w:jc w:val="both"/>
      </w:pPr>
      <w:r>
        <w:rPr>
          <w:rFonts w:ascii="Times New Roman"/>
          <w:b w:val="false"/>
          <w:i w:val="false"/>
          <w:color w:val="000000"/>
          <w:sz w:val="28"/>
        </w:rPr>
        <w:t>
      86. В лаборатории противотуберкулезных диспансеров (отделений) для выполнения бактериоскопических исследований должны иметь три отдельные секции: для приготовления и окрашивания мазков со столом, разделенным на две части: для приготовления мазков в настольном вытяжном шкафу и окрашивания мазков, для микроскопии, для регистрации и хранения препаратов.</w:t>
      </w:r>
    </w:p>
    <w:bookmarkEnd w:id="121"/>
    <w:bookmarkStart w:name="z124" w:id="122"/>
    <w:p>
      <w:pPr>
        <w:spacing w:after="0"/>
        <w:ind w:left="0"/>
        <w:jc w:val="both"/>
      </w:pPr>
      <w:r>
        <w:rPr>
          <w:rFonts w:ascii="Times New Roman"/>
          <w:b w:val="false"/>
          <w:i w:val="false"/>
          <w:color w:val="000000"/>
          <w:sz w:val="28"/>
        </w:rPr>
        <w:t>
      87. Кабинет гирудотерапии входит в состав объектов здравоохранения или является самостоятельным объектом, размещается во встроенном или отдельно стоящем здании. Допускается размещать кабинет в жилых зданиях на первых и цокольных этажах с организацией отдельного входа, изолированного от входа в жилые квартиры.</w:t>
      </w:r>
    </w:p>
    <w:bookmarkEnd w:id="122"/>
    <w:bookmarkStart w:name="z125" w:id="123"/>
    <w:p>
      <w:pPr>
        <w:spacing w:after="0"/>
        <w:ind w:left="0"/>
        <w:jc w:val="both"/>
      </w:pPr>
      <w:r>
        <w:rPr>
          <w:rFonts w:ascii="Times New Roman"/>
          <w:b w:val="false"/>
          <w:i w:val="false"/>
          <w:color w:val="000000"/>
          <w:sz w:val="28"/>
        </w:rPr>
        <w:t>
      88. Кабинет гирудотерапии должен иметь следующие помещения: для ожидания приема, площадью не менее 6 м</w:t>
      </w:r>
      <w:r>
        <w:rPr>
          <w:rFonts w:ascii="Times New Roman"/>
          <w:b w:val="false"/>
          <w:i w:val="false"/>
          <w:color w:val="000000"/>
          <w:vertAlign w:val="superscript"/>
        </w:rPr>
        <w:t>2</w:t>
      </w:r>
      <w:r>
        <w:rPr>
          <w:rFonts w:ascii="Times New Roman"/>
          <w:b w:val="false"/>
          <w:i w:val="false"/>
          <w:color w:val="000000"/>
          <w:sz w:val="28"/>
        </w:rPr>
        <w:t>, кабинет врача площадью не менее 12 м</w:t>
      </w:r>
      <w:r>
        <w:rPr>
          <w:rFonts w:ascii="Times New Roman"/>
          <w:b w:val="false"/>
          <w:i w:val="false"/>
          <w:color w:val="000000"/>
          <w:vertAlign w:val="superscript"/>
        </w:rPr>
        <w:t>2</w:t>
      </w:r>
      <w:r>
        <w:rPr>
          <w:rFonts w:ascii="Times New Roman"/>
          <w:b w:val="false"/>
          <w:i w:val="false"/>
          <w:color w:val="000000"/>
          <w:sz w:val="28"/>
        </w:rPr>
        <w:t>, для отпуска лечебных процедур, оборудованное кабинами из расчета на одну кушетку 6 м</w:t>
      </w:r>
      <w:r>
        <w:rPr>
          <w:rFonts w:ascii="Times New Roman"/>
          <w:b w:val="false"/>
          <w:i w:val="false"/>
          <w:color w:val="000000"/>
          <w:vertAlign w:val="superscript"/>
        </w:rPr>
        <w:t>2</w:t>
      </w:r>
      <w:r>
        <w:rPr>
          <w:rFonts w:ascii="Times New Roman"/>
          <w:b w:val="false"/>
          <w:i w:val="false"/>
          <w:color w:val="000000"/>
          <w:sz w:val="28"/>
        </w:rPr>
        <w:t>, но не менее 12 м</w:t>
      </w:r>
      <w:r>
        <w:rPr>
          <w:rFonts w:ascii="Times New Roman"/>
          <w:b w:val="false"/>
          <w:i w:val="false"/>
          <w:color w:val="000000"/>
          <w:vertAlign w:val="superscript"/>
        </w:rPr>
        <w:t>2</w:t>
      </w:r>
      <w:r>
        <w:rPr>
          <w:rFonts w:ascii="Times New Roman"/>
          <w:b w:val="false"/>
          <w:i w:val="false"/>
          <w:color w:val="000000"/>
          <w:sz w:val="28"/>
        </w:rPr>
        <w:t>, бытовые помещения (для персонала площадью не менее 6 м</w:t>
      </w:r>
      <w:r>
        <w:rPr>
          <w:rFonts w:ascii="Times New Roman"/>
          <w:b w:val="false"/>
          <w:i w:val="false"/>
          <w:color w:val="000000"/>
          <w:vertAlign w:val="superscript"/>
        </w:rPr>
        <w:t>2</w:t>
      </w:r>
      <w:r>
        <w:rPr>
          <w:rFonts w:ascii="Times New Roman"/>
          <w:b w:val="false"/>
          <w:i w:val="false"/>
          <w:color w:val="000000"/>
          <w:sz w:val="28"/>
        </w:rPr>
        <w:t>) и помещение для хранения запаса дезинфекционных средств и уборочного инвентаря – не менее 3 м</w:t>
      </w:r>
      <w:r>
        <w:rPr>
          <w:rFonts w:ascii="Times New Roman"/>
          <w:b w:val="false"/>
          <w:i w:val="false"/>
          <w:color w:val="000000"/>
          <w:vertAlign w:val="superscript"/>
        </w:rPr>
        <w:t>2</w:t>
      </w:r>
      <w:r>
        <w:rPr>
          <w:rFonts w:ascii="Times New Roman"/>
          <w:b w:val="false"/>
          <w:i w:val="false"/>
          <w:color w:val="000000"/>
          <w:sz w:val="28"/>
        </w:rPr>
        <w:t>.</w:t>
      </w:r>
    </w:p>
    <w:bookmarkEnd w:id="123"/>
    <w:bookmarkStart w:name="z126" w:id="124"/>
    <w:p>
      <w:pPr>
        <w:spacing w:after="0"/>
        <w:ind w:left="0"/>
        <w:jc w:val="both"/>
      </w:pPr>
      <w:r>
        <w:rPr>
          <w:rFonts w:ascii="Times New Roman"/>
          <w:b w:val="false"/>
          <w:i w:val="false"/>
          <w:color w:val="000000"/>
          <w:sz w:val="28"/>
        </w:rPr>
        <w:t>
      89. Спальные помещения восстановительного лечения и медицинской реабилитации (далее - центр) для детей состоят из изолированных палатных секций вместимостью каждой не более 30 коек. В составе секции должны быть: игровая площадью не менее 15 м</w:t>
      </w:r>
      <w:r>
        <w:rPr>
          <w:rFonts w:ascii="Times New Roman"/>
          <w:b w:val="false"/>
          <w:i w:val="false"/>
          <w:color w:val="000000"/>
          <w:vertAlign w:val="superscript"/>
        </w:rPr>
        <w:t>2</w:t>
      </w:r>
      <w:r>
        <w:rPr>
          <w:rFonts w:ascii="Times New Roman"/>
          <w:b w:val="false"/>
          <w:i w:val="false"/>
          <w:color w:val="000000"/>
          <w:sz w:val="28"/>
        </w:rPr>
        <w:t>, палата-спальня из расчета 5-6 м</w:t>
      </w:r>
      <w:r>
        <w:rPr>
          <w:rFonts w:ascii="Times New Roman"/>
          <w:b w:val="false"/>
          <w:i w:val="false"/>
          <w:color w:val="000000"/>
          <w:vertAlign w:val="superscript"/>
        </w:rPr>
        <w:t>2</w:t>
      </w:r>
      <w:r>
        <w:rPr>
          <w:rFonts w:ascii="Times New Roman"/>
          <w:b w:val="false"/>
          <w:i w:val="false"/>
          <w:color w:val="000000"/>
          <w:sz w:val="28"/>
        </w:rPr>
        <w:t xml:space="preserve"> на 1 место, гардеробная с сушильными шкафами из расчета 0,7-0,9 м</w:t>
      </w:r>
      <w:r>
        <w:rPr>
          <w:rFonts w:ascii="Times New Roman"/>
          <w:b w:val="false"/>
          <w:i w:val="false"/>
          <w:color w:val="000000"/>
          <w:vertAlign w:val="superscript"/>
        </w:rPr>
        <w:t>2</w:t>
      </w:r>
      <w:r>
        <w:rPr>
          <w:rFonts w:ascii="Times New Roman"/>
          <w:b w:val="false"/>
          <w:i w:val="false"/>
          <w:color w:val="000000"/>
          <w:sz w:val="28"/>
        </w:rPr>
        <w:t xml:space="preserve"> на одно место, буфетная.</w:t>
      </w:r>
    </w:p>
    <w:bookmarkEnd w:id="124"/>
    <w:bookmarkStart w:name="z127" w:id="125"/>
    <w:p>
      <w:pPr>
        <w:spacing w:after="0"/>
        <w:ind w:left="0"/>
        <w:jc w:val="both"/>
      </w:pPr>
      <w:r>
        <w:rPr>
          <w:rFonts w:ascii="Times New Roman"/>
          <w:b w:val="false"/>
          <w:i w:val="false"/>
          <w:color w:val="000000"/>
          <w:sz w:val="28"/>
        </w:rPr>
        <w:t>
      90. Вместимость палат-спален для школьников не должна превышать 5 мест. На две секции должна быть комната для глажения и чистки одежды (не менее 0,1 м</w:t>
      </w:r>
      <w:r>
        <w:rPr>
          <w:rFonts w:ascii="Times New Roman"/>
          <w:b w:val="false"/>
          <w:i w:val="false"/>
          <w:color w:val="000000"/>
          <w:vertAlign w:val="superscript"/>
        </w:rPr>
        <w:t>2</w:t>
      </w:r>
      <w:r>
        <w:rPr>
          <w:rFonts w:ascii="Times New Roman"/>
          <w:b w:val="false"/>
          <w:i w:val="false"/>
          <w:color w:val="000000"/>
          <w:sz w:val="28"/>
        </w:rPr>
        <w:t xml:space="preserve"> на 1 место) и помещение для хранения вещей детей (0,2 м</w:t>
      </w:r>
      <w:r>
        <w:rPr>
          <w:rFonts w:ascii="Times New Roman"/>
          <w:b w:val="false"/>
          <w:i w:val="false"/>
          <w:color w:val="000000"/>
          <w:vertAlign w:val="superscript"/>
        </w:rPr>
        <w:t>2</w:t>
      </w:r>
      <w:r>
        <w:rPr>
          <w:rFonts w:ascii="Times New Roman"/>
          <w:b w:val="false"/>
          <w:i w:val="false"/>
          <w:color w:val="000000"/>
          <w:sz w:val="28"/>
        </w:rPr>
        <w:t xml:space="preserve"> на 1 место), один круглосуточный пост медицинской сестры на 15 коек для детей в возрасте до 3 лет и на 30 коек для детей старше 3 лет.</w:t>
      </w:r>
    </w:p>
    <w:bookmarkEnd w:id="125"/>
    <w:bookmarkStart w:name="z128" w:id="126"/>
    <w:p>
      <w:pPr>
        <w:spacing w:after="0"/>
        <w:ind w:left="0"/>
        <w:jc w:val="both"/>
      </w:pPr>
      <w:r>
        <w:rPr>
          <w:rFonts w:ascii="Times New Roman"/>
          <w:b w:val="false"/>
          <w:i w:val="false"/>
          <w:color w:val="000000"/>
          <w:sz w:val="28"/>
        </w:rPr>
        <w:t>
      91. В детских центрах допускается проводить обучение детей школьного возраста в учебных помещениях, размещенных при спальных корпусах в выделенных отсеках или отдельно стоящем здании. Обучение лежачих и плохо передвигающихся детей проводится в палатах. Площадь класса должна быть из расчета 2,5 м</w:t>
      </w:r>
      <w:r>
        <w:rPr>
          <w:rFonts w:ascii="Times New Roman"/>
          <w:b w:val="false"/>
          <w:i w:val="false"/>
          <w:color w:val="000000"/>
          <w:vertAlign w:val="superscript"/>
        </w:rPr>
        <w:t>2</w:t>
      </w:r>
      <w:r>
        <w:rPr>
          <w:rFonts w:ascii="Times New Roman"/>
          <w:b w:val="false"/>
          <w:i w:val="false"/>
          <w:color w:val="000000"/>
          <w:sz w:val="28"/>
        </w:rPr>
        <w:t xml:space="preserve"> на одно ученическое место, площадь рекреации 0,6 м</w:t>
      </w:r>
      <w:r>
        <w:rPr>
          <w:rFonts w:ascii="Times New Roman"/>
          <w:b w:val="false"/>
          <w:i w:val="false"/>
          <w:color w:val="000000"/>
          <w:vertAlign w:val="superscript"/>
        </w:rPr>
        <w:t>2</w:t>
      </w:r>
      <w:r>
        <w:rPr>
          <w:rFonts w:ascii="Times New Roman"/>
          <w:b w:val="false"/>
          <w:i w:val="false"/>
          <w:color w:val="000000"/>
          <w:sz w:val="28"/>
        </w:rPr>
        <w:t xml:space="preserve"> на одно место.</w:t>
      </w:r>
    </w:p>
    <w:bookmarkEnd w:id="126"/>
    <w:bookmarkStart w:name="z129" w:id="127"/>
    <w:p>
      <w:pPr>
        <w:spacing w:after="0"/>
        <w:ind w:left="0"/>
        <w:jc w:val="both"/>
      </w:pPr>
      <w:r>
        <w:rPr>
          <w:rFonts w:ascii="Times New Roman"/>
          <w:b w:val="false"/>
          <w:i w:val="false"/>
          <w:color w:val="000000"/>
          <w:sz w:val="28"/>
        </w:rPr>
        <w:t>
      92. В отделениях для дошкольников санитарные узлы устраиваются отдельно для каждой секции. Санитарные узлы оборудуются: детскими ваннами, душевыми, раковинами, мойками для ног с подводкой горячей и холодной воды через смесители, детскими унитазами, мойкой для горшков, стеллажом для хранения горшков, открытыми шкафчиками для полотенец и умывальных принадлежностей. Для детей старше 5 лет должны быть раздельные туалеты для мальчиков и девочек.</w:t>
      </w:r>
    </w:p>
    <w:bookmarkEnd w:id="127"/>
    <w:bookmarkStart w:name="z130" w:id="128"/>
    <w:p>
      <w:pPr>
        <w:spacing w:after="0"/>
        <w:ind w:left="0"/>
        <w:jc w:val="both"/>
      </w:pPr>
      <w:r>
        <w:rPr>
          <w:rFonts w:ascii="Times New Roman"/>
          <w:b w:val="false"/>
          <w:i w:val="false"/>
          <w:color w:val="000000"/>
          <w:sz w:val="28"/>
        </w:rPr>
        <w:t>
      93. Санитарные узлы для школьников оборудуются в каждой секции из расчета: одна раковина для мытья рук на 5 человек, две мойки для ног на 15 человек, два унитаза на 15 девочек и по одному унитазу и писсуару на 15 мальчиков, один рожок душевой кабины на 15 человек, ванные комнаты площадью 6 м</w:t>
      </w:r>
      <w:r>
        <w:rPr>
          <w:rFonts w:ascii="Times New Roman"/>
          <w:b w:val="false"/>
          <w:i w:val="false"/>
          <w:color w:val="000000"/>
          <w:vertAlign w:val="superscript"/>
        </w:rPr>
        <w:t>2</w:t>
      </w:r>
      <w:r>
        <w:rPr>
          <w:rFonts w:ascii="Times New Roman"/>
          <w:b w:val="false"/>
          <w:i w:val="false"/>
          <w:color w:val="000000"/>
          <w:sz w:val="28"/>
        </w:rPr>
        <w:t xml:space="preserve"> на одну ванну для 15 человек, кабины гигиены девочек площадью не менее 4 м</w:t>
      </w:r>
      <w:r>
        <w:rPr>
          <w:rFonts w:ascii="Times New Roman"/>
          <w:b w:val="false"/>
          <w:i w:val="false"/>
          <w:color w:val="000000"/>
          <w:vertAlign w:val="superscript"/>
        </w:rPr>
        <w:t>2</w:t>
      </w:r>
      <w:r>
        <w:rPr>
          <w:rFonts w:ascii="Times New Roman"/>
          <w:b w:val="false"/>
          <w:i w:val="false"/>
          <w:color w:val="000000"/>
          <w:sz w:val="28"/>
        </w:rPr>
        <w:t>, оборудованные поддоном с гибким шлангом и раковиной, из расчета две кабины на 15 девочек.</w:t>
      </w:r>
    </w:p>
    <w:bookmarkEnd w:id="128"/>
    <w:bookmarkStart w:name="z131" w:id="129"/>
    <w:p>
      <w:pPr>
        <w:spacing w:after="0"/>
        <w:ind w:left="0"/>
        <w:jc w:val="both"/>
      </w:pPr>
      <w:r>
        <w:rPr>
          <w:rFonts w:ascii="Times New Roman"/>
          <w:b w:val="false"/>
          <w:i w:val="false"/>
          <w:color w:val="000000"/>
          <w:sz w:val="28"/>
        </w:rPr>
        <w:t>
      94. В центре для взрослых спальные комнаты рассчитываются каждая на одно-два места площадью из расчета 7 м</w:t>
      </w:r>
      <w:r>
        <w:rPr>
          <w:rFonts w:ascii="Times New Roman"/>
          <w:b w:val="false"/>
          <w:i w:val="false"/>
          <w:color w:val="000000"/>
          <w:vertAlign w:val="superscript"/>
        </w:rPr>
        <w:t>2</w:t>
      </w:r>
      <w:r>
        <w:rPr>
          <w:rFonts w:ascii="Times New Roman"/>
          <w:b w:val="false"/>
          <w:i w:val="false"/>
          <w:color w:val="000000"/>
          <w:sz w:val="28"/>
        </w:rPr>
        <w:t xml:space="preserve"> на одного пациента, но не менее 9 м</w:t>
      </w:r>
      <w:r>
        <w:rPr>
          <w:rFonts w:ascii="Times New Roman"/>
          <w:b w:val="false"/>
          <w:i w:val="false"/>
          <w:color w:val="000000"/>
          <w:vertAlign w:val="superscript"/>
        </w:rPr>
        <w:t>2</w:t>
      </w:r>
      <w:r>
        <w:rPr>
          <w:rFonts w:ascii="Times New Roman"/>
          <w:b w:val="false"/>
          <w:i w:val="false"/>
          <w:color w:val="000000"/>
          <w:sz w:val="28"/>
        </w:rPr>
        <w:t>.</w:t>
      </w:r>
    </w:p>
    <w:bookmarkEnd w:id="129"/>
    <w:bookmarkStart w:name="z132" w:id="130"/>
    <w:p>
      <w:pPr>
        <w:spacing w:after="0"/>
        <w:ind w:left="0"/>
        <w:jc w:val="both"/>
      </w:pPr>
      <w:r>
        <w:rPr>
          <w:rFonts w:ascii="Times New Roman"/>
          <w:b w:val="false"/>
          <w:i w:val="false"/>
          <w:color w:val="000000"/>
          <w:sz w:val="28"/>
        </w:rPr>
        <w:t>
      95. Спальные комнаты для инвалидов располагаются на первом этаже. Ширина дверных проемов жилых комнат для инвалидов и бытовых помещений должна быть не менее 1,2 м. Входы оборудуются автоматически открывающимися и закрывающимися (или раздвижными) дверями, в коридорах вдоль стен поручнями для перемещения инвалидов.</w:t>
      </w:r>
    </w:p>
    <w:bookmarkEnd w:id="130"/>
    <w:bookmarkStart w:name="z133" w:id="131"/>
    <w:p>
      <w:pPr>
        <w:spacing w:after="0"/>
        <w:ind w:left="0"/>
        <w:jc w:val="both"/>
      </w:pPr>
      <w:r>
        <w:rPr>
          <w:rFonts w:ascii="Times New Roman"/>
          <w:b w:val="false"/>
          <w:i w:val="false"/>
          <w:color w:val="000000"/>
          <w:sz w:val="28"/>
        </w:rPr>
        <w:t>
      96. В туалетах для инвалидов, перемещающихся в креслах-колясках, предусматривается кабина шириной не менее 1,65 м и глубиной не менее 1,8 м, оборудованная специальными приспособлениями в виде скоб, вмонтированных в стену. В душевых устраивается вертикальный поручень на высоте 90-130 см от уровня пола, в ванной горизонтальные поручни.</w:t>
      </w:r>
    </w:p>
    <w:bookmarkEnd w:id="131"/>
    <w:bookmarkStart w:name="z134" w:id="132"/>
    <w:p>
      <w:pPr>
        <w:spacing w:after="0"/>
        <w:ind w:left="0"/>
        <w:jc w:val="both"/>
      </w:pPr>
      <w:r>
        <w:rPr>
          <w:rFonts w:ascii="Times New Roman"/>
          <w:b w:val="false"/>
          <w:i w:val="false"/>
          <w:color w:val="000000"/>
          <w:sz w:val="28"/>
        </w:rPr>
        <w:t>
      97. В палатной секции должен быть санитарный узел для персонала и санитарная комната, площадью не менее 6 м</w:t>
      </w:r>
      <w:r>
        <w:rPr>
          <w:rFonts w:ascii="Times New Roman"/>
          <w:b w:val="false"/>
          <w:i w:val="false"/>
          <w:color w:val="000000"/>
          <w:vertAlign w:val="superscript"/>
        </w:rPr>
        <w:t>2</w:t>
      </w:r>
      <w:r>
        <w:rPr>
          <w:rFonts w:ascii="Times New Roman"/>
          <w:b w:val="false"/>
          <w:i w:val="false"/>
          <w:color w:val="000000"/>
          <w:sz w:val="28"/>
        </w:rPr>
        <w:t>, оборудованная сливом и раковиной.</w:t>
      </w:r>
    </w:p>
    <w:bookmarkEnd w:id="132"/>
    <w:bookmarkStart w:name="z135" w:id="133"/>
    <w:p>
      <w:pPr>
        <w:spacing w:after="0"/>
        <w:ind w:left="0"/>
        <w:jc w:val="both"/>
      </w:pPr>
      <w:r>
        <w:rPr>
          <w:rFonts w:ascii="Times New Roman"/>
          <w:b w:val="false"/>
          <w:i w:val="false"/>
          <w:color w:val="000000"/>
          <w:sz w:val="28"/>
        </w:rPr>
        <w:t>
      98. В жилом корпусе центра предусматриваются: процедурная, раздельные кладовые для чистого и грязного белья, бытовая комната, комната дежурного персонала и помещение для хранения уборочного инвентаря, моющих и дезинфицирующих средств.</w:t>
      </w:r>
    </w:p>
    <w:bookmarkEnd w:id="133"/>
    <w:bookmarkStart w:name="z136" w:id="134"/>
    <w:p>
      <w:pPr>
        <w:spacing w:after="0"/>
        <w:ind w:left="0"/>
        <w:jc w:val="both"/>
      </w:pPr>
      <w:r>
        <w:rPr>
          <w:rFonts w:ascii="Times New Roman"/>
          <w:b w:val="false"/>
          <w:i w:val="false"/>
          <w:color w:val="000000"/>
          <w:sz w:val="28"/>
        </w:rPr>
        <w:t>
      99. Общая площадь патологоанатомической организации и морга при стационаре до 100 коек предусматривается не менее 44 м</w:t>
      </w:r>
      <w:r>
        <w:rPr>
          <w:rFonts w:ascii="Times New Roman"/>
          <w:b w:val="false"/>
          <w:i w:val="false"/>
          <w:color w:val="000000"/>
          <w:vertAlign w:val="superscript"/>
        </w:rPr>
        <w:t>2</w:t>
      </w:r>
      <w:r>
        <w:rPr>
          <w:rFonts w:ascii="Times New Roman"/>
          <w:b w:val="false"/>
          <w:i w:val="false"/>
          <w:color w:val="000000"/>
          <w:sz w:val="28"/>
        </w:rPr>
        <w:t>, при большей мощности из расчета на 1 койку в стационаре на 200 мест - 0,77 м</w:t>
      </w:r>
      <w:r>
        <w:rPr>
          <w:rFonts w:ascii="Times New Roman"/>
          <w:b w:val="false"/>
          <w:i w:val="false"/>
          <w:color w:val="000000"/>
          <w:vertAlign w:val="superscript"/>
        </w:rPr>
        <w:t>2</w:t>
      </w:r>
      <w:r>
        <w:rPr>
          <w:rFonts w:ascii="Times New Roman"/>
          <w:b w:val="false"/>
          <w:i w:val="false"/>
          <w:color w:val="000000"/>
          <w:sz w:val="28"/>
        </w:rPr>
        <w:t>, 300-400 мест - 0,83 м</w:t>
      </w:r>
      <w:r>
        <w:rPr>
          <w:rFonts w:ascii="Times New Roman"/>
          <w:b w:val="false"/>
          <w:i w:val="false"/>
          <w:color w:val="000000"/>
          <w:vertAlign w:val="superscript"/>
        </w:rPr>
        <w:t>2</w:t>
      </w:r>
      <w:r>
        <w:rPr>
          <w:rFonts w:ascii="Times New Roman"/>
          <w:b w:val="false"/>
          <w:i w:val="false"/>
          <w:color w:val="000000"/>
          <w:sz w:val="28"/>
        </w:rPr>
        <w:t>, 800 мест - 0,78 м</w:t>
      </w:r>
      <w:r>
        <w:rPr>
          <w:rFonts w:ascii="Times New Roman"/>
          <w:b w:val="false"/>
          <w:i w:val="false"/>
          <w:color w:val="000000"/>
          <w:vertAlign w:val="superscript"/>
        </w:rPr>
        <w:t>2</w:t>
      </w:r>
      <w:r>
        <w:rPr>
          <w:rFonts w:ascii="Times New Roman"/>
          <w:b w:val="false"/>
          <w:i w:val="false"/>
          <w:color w:val="000000"/>
          <w:sz w:val="28"/>
        </w:rPr>
        <w:t>, 1000 мест - 0,68 м</w:t>
      </w:r>
      <w:r>
        <w:rPr>
          <w:rFonts w:ascii="Times New Roman"/>
          <w:b w:val="false"/>
          <w:i w:val="false"/>
          <w:color w:val="000000"/>
          <w:vertAlign w:val="superscript"/>
        </w:rPr>
        <w:t>2</w:t>
      </w:r>
      <w:r>
        <w:rPr>
          <w:rFonts w:ascii="Times New Roman"/>
          <w:b w:val="false"/>
          <w:i w:val="false"/>
          <w:color w:val="000000"/>
          <w:sz w:val="28"/>
        </w:rPr>
        <w:t>. Площадь отделения судебно-медицинского центра определяется объемом производимых исследований.</w:t>
      </w:r>
    </w:p>
    <w:bookmarkEnd w:id="134"/>
    <w:bookmarkStart w:name="z137" w:id="135"/>
    <w:p>
      <w:pPr>
        <w:spacing w:after="0"/>
        <w:ind w:left="0"/>
        <w:jc w:val="both"/>
      </w:pPr>
      <w:r>
        <w:rPr>
          <w:rFonts w:ascii="Times New Roman"/>
          <w:b w:val="false"/>
          <w:i w:val="false"/>
          <w:color w:val="000000"/>
          <w:sz w:val="28"/>
        </w:rPr>
        <w:t>
      100. Патологоанатомическое отделение и морг должны иметь три входа-выхода, два для раздельного приема и выдачи трупов, третий для пользования персоналом.</w:t>
      </w:r>
    </w:p>
    <w:bookmarkEnd w:id="135"/>
    <w:bookmarkStart w:name="z138" w:id="136"/>
    <w:p>
      <w:pPr>
        <w:spacing w:after="0"/>
        <w:ind w:left="0"/>
        <w:jc w:val="both"/>
      </w:pPr>
      <w:r>
        <w:rPr>
          <w:rFonts w:ascii="Times New Roman"/>
          <w:b w:val="false"/>
          <w:i w:val="false"/>
          <w:color w:val="000000"/>
          <w:sz w:val="28"/>
        </w:rPr>
        <w:t>
      101. В морге должны быть следующие помещения: приема и хранения трупов, секционные, в том числе малая секционная для вскрытия и выдачи трупов людей, умерших от инфекционных заболеваний с отдельными наружным входом и подъездными путями, ритуальных процедур и выдачи трупов, хранения фиксированного материала, одежды, гробов и другого имущества, бытовые помещения для персонала.</w:t>
      </w:r>
    </w:p>
    <w:bookmarkEnd w:id="136"/>
    <w:bookmarkStart w:name="z139" w:id="137"/>
    <w:p>
      <w:pPr>
        <w:spacing w:after="0"/>
        <w:ind w:left="0"/>
        <w:jc w:val="both"/>
      </w:pPr>
      <w:r>
        <w:rPr>
          <w:rFonts w:ascii="Times New Roman"/>
          <w:b w:val="false"/>
          <w:i w:val="false"/>
          <w:color w:val="000000"/>
          <w:sz w:val="28"/>
        </w:rPr>
        <w:t>
      102. В паталогоанатомическом отделении дополнительно должны быть лаборатории для исследования секционного материала.</w:t>
      </w:r>
    </w:p>
    <w:bookmarkEnd w:id="137"/>
    <w:bookmarkStart w:name="z140" w:id="138"/>
    <w:p>
      <w:pPr>
        <w:spacing w:after="0"/>
        <w:ind w:left="0"/>
        <w:jc w:val="both"/>
      </w:pPr>
      <w:r>
        <w:rPr>
          <w:rFonts w:ascii="Times New Roman"/>
          <w:b w:val="false"/>
          <w:i w:val="false"/>
          <w:color w:val="000000"/>
          <w:sz w:val="28"/>
        </w:rPr>
        <w:t>
      Для хранения вещественных доказательств при выполнении судебно-медицинской экспертизы выделяется отдельная комната.</w:t>
      </w:r>
    </w:p>
    <w:bookmarkEnd w:id="138"/>
    <w:bookmarkStart w:name="z141" w:id="139"/>
    <w:p>
      <w:pPr>
        <w:spacing w:after="0"/>
        <w:ind w:left="0"/>
        <w:jc w:val="both"/>
      </w:pPr>
      <w:r>
        <w:rPr>
          <w:rFonts w:ascii="Times New Roman"/>
          <w:b w:val="false"/>
          <w:i w:val="false"/>
          <w:color w:val="000000"/>
          <w:sz w:val="28"/>
        </w:rPr>
        <w:t>
      103. Помещения, связанные с транспортировкой трупов внутри здания, проведением вскрытия, обработкой и хранением нефиксированного секционного материала разделяются тамбуром или коридором от гистологической лаборатории, помещений для врачей и обслуживающего персонала, музея и бытовых помещений.</w:t>
      </w:r>
    </w:p>
    <w:bookmarkEnd w:id="139"/>
    <w:bookmarkStart w:name="z142" w:id="140"/>
    <w:p>
      <w:pPr>
        <w:spacing w:after="0"/>
        <w:ind w:left="0"/>
        <w:jc w:val="both"/>
      </w:pPr>
      <w:r>
        <w:rPr>
          <w:rFonts w:ascii="Times New Roman"/>
          <w:b w:val="false"/>
          <w:i w:val="false"/>
          <w:color w:val="000000"/>
          <w:sz w:val="28"/>
        </w:rPr>
        <w:t>
      104. Помещение для хранения трупов допускается размещать в подвальном и цокольном этажах здания.</w:t>
      </w:r>
    </w:p>
    <w:bookmarkEnd w:id="140"/>
    <w:bookmarkStart w:name="z143" w:id="141"/>
    <w:p>
      <w:pPr>
        <w:spacing w:after="0"/>
        <w:ind w:left="0"/>
        <w:jc w:val="both"/>
      </w:pPr>
      <w:r>
        <w:rPr>
          <w:rFonts w:ascii="Times New Roman"/>
          <w:b w:val="false"/>
          <w:i w:val="false"/>
          <w:color w:val="000000"/>
          <w:sz w:val="28"/>
        </w:rPr>
        <w:t>
      105. Не допускается размещать секционные помещения в непосредственной близости с помещением выдачи трупов. Помещение, предназначенное для вскрытия трупов людей, умерших от инфекционных заболеваний, должно иметь отдельный запасной наружный вход-выход.</w:t>
      </w:r>
    </w:p>
    <w:bookmarkEnd w:id="141"/>
    <w:bookmarkStart w:name="z144" w:id="142"/>
    <w:p>
      <w:pPr>
        <w:spacing w:after="0"/>
        <w:ind w:left="0"/>
        <w:jc w:val="both"/>
      </w:pPr>
      <w:r>
        <w:rPr>
          <w:rFonts w:ascii="Times New Roman"/>
          <w:b w:val="false"/>
          <w:i w:val="false"/>
          <w:color w:val="000000"/>
          <w:sz w:val="28"/>
        </w:rPr>
        <w:t>
      106. Планировка дверных проемов и конструкция дверей в помещениях для хранения трупов, предсекционной, секционной, комнате для одевания трупов и в траурном зале должны обеспечивать свободный пронос носилок и проезд каталок.</w:t>
      </w:r>
    </w:p>
    <w:bookmarkEnd w:id="142"/>
    <w:bookmarkStart w:name="z145" w:id="143"/>
    <w:p>
      <w:pPr>
        <w:spacing w:after="0"/>
        <w:ind w:left="0"/>
        <w:jc w:val="both"/>
      </w:pPr>
      <w:r>
        <w:rPr>
          <w:rFonts w:ascii="Times New Roman"/>
          <w:b w:val="false"/>
          <w:i w:val="false"/>
          <w:color w:val="000000"/>
          <w:sz w:val="28"/>
        </w:rPr>
        <w:t>
      107. На территории восстановительного лечения и медицинской реабилитации в зоне физкультурно-оздоровительных сооружений располагаются спортивные площадки (из расчета 20 м</w:t>
      </w:r>
      <w:r>
        <w:rPr>
          <w:rFonts w:ascii="Times New Roman"/>
          <w:b w:val="false"/>
          <w:i w:val="false"/>
          <w:color w:val="000000"/>
          <w:vertAlign w:val="superscript"/>
        </w:rPr>
        <w:t>2</w:t>
      </w:r>
      <w:r>
        <w:rPr>
          <w:rFonts w:ascii="Times New Roman"/>
          <w:b w:val="false"/>
          <w:i w:val="false"/>
          <w:color w:val="000000"/>
          <w:sz w:val="28"/>
        </w:rPr>
        <w:t xml:space="preserve"> на 1 место) и площадки для занятий лечебной физкультурой, оборудованные с учетом возрастных групп пациентов.</w:t>
      </w:r>
    </w:p>
    <w:bookmarkEnd w:id="143"/>
    <w:bookmarkStart w:name="z146" w:id="144"/>
    <w:p>
      <w:pPr>
        <w:spacing w:after="0"/>
        <w:ind w:left="0"/>
        <w:jc w:val="both"/>
      </w:pPr>
      <w:r>
        <w:rPr>
          <w:rFonts w:ascii="Times New Roman"/>
          <w:b w:val="false"/>
          <w:i w:val="false"/>
          <w:color w:val="000000"/>
          <w:sz w:val="28"/>
        </w:rPr>
        <w:t>
      108. На территории восстановительного лечения и медицинской реабилитации должны быть участки для трудотерапии (садоводство, цветоводство, огородничество).</w:t>
      </w:r>
    </w:p>
    <w:bookmarkEnd w:id="144"/>
    <w:bookmarkStart w:name="z147" w:id="145"/>
    <w:p>
      <w:pPr>
        <w:spacing w:after="0"/>
        <w:ind w:left="0"/>
        <w:jc w:val="both"/>
      </w:pPr>
      <w:r>
        <w:rPr>
          <w:rFonts w:ascii="Times New Roman"/>
          <w:b w:val="false"/>
          <w:i w:val="false"/>
          <w:color w:val="000000"/>
          <w:sz w:val="28"/>
        </w:rPr>
        <w:t>
      109. При восстановительном лечении и медицинской реабилитации допускается устройство пляжа. Пляж размещается на обособленном участке береговой территории водоема на расстоянии не более 1,2 километров (далее – км) от спальных помещений (корпусов) с удобными подъездными путями, подходами и спусками или оборудуется подъемно-транспортными средствами.</w:t>
      </w:r>
    </w:p>
    <w:bookmarkEnd w:id="145"/>
    <w:bookmarkStart w:name="z148" w:id="146"/>
    <w:p>
      <w:pPr>
        <w:spacing w:after="0"/>
        <w:ind w:left="0"/>
        <w:jc w:val="both"/>
      </w:pPr>
      <w:r>
        <w:rPr>
          <w:rFonts w:ascii="Times New Roman"/>
          <w:b w:val="false"/>
          <w:i w:val="false"/>
          <w:color w:val="000000"/>
          <w:sz w:val="28"/>
        </w:rPr>
        <w:t>
      110. На территории пляжа размещаются аэрарий, солярий, площадка лечебной физкультуры, теневые навесы, зонты с учетом пользования до 40 % отдыхающих на пляже, медицинский и спасательный пункты, кабинеты врача климатотерапевта, душевые, санитарные узлы, гардеробные. Граница зоны купания обозначается опознавательными знаками.</w:t>
      </w:r>
    </w:p>
    <w:bookmarkEnd w:id="146"/>
    <w:bookmarkStart w:name="z149" w:id="147"/>
    <w:p>
      <w:pPr>
        <w:spacing w:after="0"/>
        <w:ind w:left="0"/>
        <w:jc w:val="left"/>
      </w:pPr>
      <w:r>
        <w:rPr>
          <w:rFonts w:ascii="Times New Roman"/>
          <w:b/>
          <w:i w:val="false"/>
          <w:color w:val="000000"/>
        </w:rPr>
        <w:t xml:space="preserve"> 4. Санитарно-эпидемиологические требования к содержанию и</w:t>
      </w:r>
      <w:r>
        <w:br/>
      </w:r>
      <w:r>
        <w:rPr>
          <w:rFonts w:ascii="Times New Roman"/>
          <w:b/>
          <w:i w:val="false"/>
          <w:color w:val="000000"/>
        </w:rPr>
        <w:t>эксплуатации помещений и оборудования объектов здравоохранения</w:t>
      </w:r>
    </w:p>
    <w:bookmarkEnd w:id="147"/>
    <w:bookmarkStart w:name="z150" w:id="148"/>
    <w:p>
      <w:pPr>
        <w:spacing w:after="0"/>
        <w:ind w:left="0"/>
        <w:jc w:val="both"/>
      </w:pPr>
      <w:r>
        <w:rPr>
          <w:rFonts w:ascii="Times New Roman"/>
          <w:b w:val="false"/>
          <w:i w:val="false"/>
          <w:color w:val="000000"/>
          <w:sz w:val="28"/>
        </w:rPr>
        <w:t>
      111. Расстановка оборудования и его эксплуатация проводится в соответствии с требованиями нормативно-технической документации к нему:</w:t>
      </w:r>
    </w:p>
    <w:bookmarkEnd w:id="148"/>
    <w:bookmarkStart w:name="z151" w:id="149"/>
    <w:p>
      <w:pPr>
        <w:spacing w:after="0"/>
        <w:ind w:left="0"/>
        <w:jc w:val="both"/>
      </w:pPr>
      <w:r>
        <w:rPr>
          <w:rFonts w:ascii="Times New Roman"/>
          <w:b w:val="false"/>
          <w:i w:val="false"/>
          <w:color w:val="000000"/>
          <w:sz w:val="28"/>
        </w:rPr>
        <w:t>
      1) не допускается в операционных, родильных блоках применение наркозных и других аппаратов без устройств по поглощению и удалению вредных веществ, с нарушенной герметизацией системы подачи газов;</w:t>
      </w:r>
    </w:p>
    <w:bookmarkEnd w:id="149"/>
    <w:bookmarkStart w:name="z152" w:id="150"/>
    <w:p>
      <w:pPr>
        <w:spacing w:after="0"/>
        <w:ind w:left="0"/>
        <w:jc w:val="both"/>
      </w:pPr>
      <w:r>
        <w:rPr>
          <w:rFonts w:ascii="Times New Roman"/>
          <w:b w:val="false"/>
          <w:i w:val="false"/>
          <w:color w:val="000000"/>
          <w:sz w:val="28"/>
        </w:rPr>
        <w:t>
      2) в процедурных, ингаляционных кабинетах, перевязочных и стерилизационных отделениях устанавливаются вытяжные шкафы для выполнения манипуляций, связанных с применением высокотоксичных медикаментов, оборудованные раковиной и сливом в канализацию.</w:t>
      </w:r>
    </w:p>
    <w:bookmarkEnd w:id="150"/>
    <w:bookmarkStart w:name="z153" w:id="151"/>
    <w:p>
      <w:pPr>
        <w:spacing w:after="0"/>
        <w:ind w:left="0"/>
        <w:jc w:val="both"/>
      </w:pPr>
      <w:r>
        <w:rPr>
          <w:rFonts w:ascii="Times New Roman"/>
          <w:b w:val="false"/>
          <w:i w:val="false"/>
          <w:color w:val="000000"/>
          <w:sz w:val="28"/>
        </w:rPr>
        <w:t>
      112. Помещения, оборудование, медицинский и другой инвентарь содержатся в чистоте. Влажная уборка (пола, мебели, оборудования, подоконников, дверей) проводится не менее двух раз в сутки с использованием моющих и дезинфицирующих средств, разрешенных к применению в Республике Казахстан.</w:t>
      </w:r>
    </w:p>
    <w:bookmarkEnd w:id="151"/>
    <w:bookmarkStart w:name="z154" w:id="152"/>
    <w:p>
      <w:pPr>
        <w:spacing w:after="0"/>
        <w:ind w:left="0"/>
        <w:jc w:val="both"/>
      </w:pPr>
      <w:r>
        <w:rPr>
          <w:rFonts w:ascii="Times New Roman"/>
          <w:b w:val="false"/>
          <w:i w:val="false"/>
          <w:color w:val="000000"/>
          <w:sz w:val="28"/>
        </w:rPr>
        <w:t>
      113. Мытье оконных стекол проводится не реже 1 раза в месяц изнутри, не реже 1 раза в 3 месяца снаружи и по мере загрязнения. Весь уборочный инвентарь маркируется, используется по назначению, обрабатывается и хранится раздельно в специально выделенных местах.</w:t>
      </w:r>
    </w:p>
    <w:bookmarkEnd w:id="152"/>
    <w:bookmarkStart w:name="z155" w:id="153"/>
    <w:p>
      <w:pPr>
        <w:spacing w:after="0"/>
        <w:ind w:left="0"/>
        <w:jc w:val="both"/>
      </w:pPr>
      <w:r>
        <w:rPr>
          <w:rFonts w:ascii="Times New Roman"/>
          <w:b w:val="false"/>
          <w:i w:val="false"/>
          <w:color w:val="000000"/>
          <w:sz w:val="28"/>
        </w:rPr>
        <w:t>
      114. Генеральная уборка помещений с применением моющих и дезинфицирующих средств палатных отделений и других функциональных помещений и кабинетов проводится по графику не реже 1 раза в месяц, с обработкой стен, пола, оборудования, инвентаря, светильников.</w:t>
      </w:r>
    </w:p>
    <w:bookmarkEnd w:id="153"/>
    <w:bookmarkStart w:name="z156" w:id="154"/>
    <w:p>
      <w:pPr>
        <w:spacing w:after="0"/>
        <w:ind w:left="0"/>
        <w:jc w:val="both"/>
      </w:pPr>
      <w:r>
        <w:rPr>
          <w:rFonts w:ascii="Times New Roman"/>
          <w:b w:val="false"/>
          <w:i w:val="false"/>
          <w:color w:val="000000"/>
          <w:sz w:val="28"/>
        </w:rPr>
        <w:t>
      115. Генеральная уборка помещений операционного блока, перевязочных, родильных залов, процедурных, манипуляционных, стерилизационных проводится один раз в неделю с обработкой и дезинфекцией оборудования, мебели, инвентаря.</w:t>
      </w:r>
    </w:p>
    <w:bookmarkEnd w:id="154"/>
    <w:bookmarkStart w:name="z157" w:id="155"/>
    <w:p>
      <w:pPr>
        <w:spacing w:after="0"/>
        <w:ind w:left="0"/>
        <w:jc w:val="both"/>
      </w:pPr>
      <w:r>
        <w:rPr>
          <w:rFonts w:ascii="Times New Roman"/>
          <w:b w:val="false"/>
          <w:i w:val="false"/>
          <w:color w:val="000000"/>
          <w:sz w:val="28"/>
        </w:rPr>
        <w:t>
      116. Открытие стационара, закрывавшегося по эпидемиологическим показаниям, производится по согласованию с государственным органом в сфере санитарно-эпидемиологического благополучия населения на соответствующей территории, на транспорте с выдачей акта санитарно-эпидемиологического обследования.</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в редакции приказа и.о. Министра здравоохранения РК от 06.06.2011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56"/>
    <w:p>
      <w:pPr>
        <w:spacing w:after="0"/>
        <w:ind w:left="0"/>
        <w:jc w:val="both"/>
      </w:pPr>
      <w:r>
        <w:rPr>
          <w:rFonts w:ascii="Times New Roman"/>
          <w:b w:val="false"/>
          <w:i w:val="false"/>
          <w:color w:val="000000"/>
          <w:sz w:val="28"/>
        </w:rPr>
        <w:t>
      117. В операционных, перевязочных, родильных залах, палатах реанимации, палатах новорожденных и недоношенных детей и детей до одного года, процедурных, инфекционных боксах, молочных комнатах, после каждой уборки на 30 минут включаются ультрафиолетовые облучатели.</w:t>
      </w:r>
    </w:p>
    <w:bookmarkEnd w:id="156"/>
    <w:bookmarkStart w:name="z159" w:id="157"/>
    <w:p>
      <w:pPr>
        <w:spacing w:after="0"/>
        <w:ind w:left="0"/>
        <w:jc w:val="both"/>
      </w:pPr>
      <w:r>
        <w:rPr>
          <w:rFonts w:ascii="Times New Roman"/>
          <w:b w:val="false"/>
          <w:i w:val="false"/>
          <w:color w:val="000000"/>
          <w:sz w:val="28"/>
        </w:rPr>
        <w:t>
      118. Неэкранированные передвижные бактерицидные лампы устанавливаются из расчета мощности 2,0-2,5 Вт на 1 м</w:t>
      </w:r>
      <w:r>
        <w:rPr>
          <w:rFonts w:ascii="Times New Roman"/>
          <w:b w:val="false"/>
          <w:i w:val="false"/>
          <w:color w:val="000000"/>
          <w:vertAlign w:val="superscript"/>
        </w:rPr>
        <w:t>3</w:t>
      </w:r>
      <w:r>
        <w:rPr>
          <w:rFonts w:ascii="Times New Roman"/>
          <w:b w:val="false"/>
          <w:i w:val="false"/>
          <w:color w:val="000000"/>
          <w:sz w:val="28"/>
        </w:rPr>
        <w:t xml:space="preserve"> помещения. Экранированные бактерицидные лампы из расчета мощности 1,0 Вт на 1 м</w:t>
      </w:r>
      <w:r>
        <w:rPr>
          <w:rFonts w:ascii="Times New Roman"/>
          <w:b w:val="false"/>
          <w:i w:val="false"/>
          <w:color w:val="000000"/>
          <w:vertAlign w:val="superscript"/>
        </w:rPr>
        <w:t>3</w:t>
      </w:r>
      <w:r>
        <w:rPr>
          <w:rFonts w:ascii="Times New Roman"/>
          <w:b w:val="false"/>
          <w:i w:val="false"/>
          <w:color w:val="000000"/>
          <w:sz w:val="28"/>
        </w:rPr>
        <w:t xml:space="preserve"> помещения устанавливаются на высоте 1,8 - 2,0 м от пола при условии не направленного излучения на находящихся в помещении людей.</w:t>
      </w:r>
    </w:p>
    <w:bookmarkEnd w:id="157"/>
    <w:bookmarkStart w:name="z160" w:id="158"/>
    <w:p>
      <w:pPr>
        <w:spacing w:after="0"/>
        <w:ind w:left="0"/>
        <w:jc w:val="both"/>
      </w:pPr>
      <w:r>
        <w:rPr>
          <w:rFonts w:ascii="Times New Roman"/>
          <w:b w:val="false"/>
          <w:i w:val="false"/>
          <w:color w:val="000000"/>
          <w:sz w:val="28"/>
        </w:rPr>
        <w:t>
      Учет работы ламп фиксируется в специальном журнале. Выключатель для ламп размещается перед входом в помещение и блокируется со световым табло "Не входить, включен бактерицидный облучатель!" на государственном и русском языках. Вход в помещение персонала допускается через 30 минут после отключения бактерицидной установки и проветривания помещения.</w:t>
      </w:r>
    </w:p>
    <w:bookmarkEnd w:id="158"/>
    <w:bookmarkStart w:name="z161" w:id="159"/>
    <w:p>
      <w:pPr>
        <w:spacing w:after="0"/>
        <w:ind w:left="0"/>
        <w:jc w:val="both"/>
      </w:pPr>
      <w:r>
        <w:rPr>
          <w:rFonts w:ascii="Times New Roman"/>
          <w:b w:val="false"/>
          <w:i w:val="false"/>
          <w:color w:val="000000"/>
          <w:sz w:val="28"/>
        </w:rPr>
        <w:t>
      119. Смена белья больным проводится по мере загрязнения, но не реже одного раза в семь дней. Загрязненное выделениями больных белье заменяется незамедлительно. Смена постельного белья родильницам проводится каждые три дня, нательного белья, полотенец и подкладных салфеток ежедневно и по необходимости.</w:t>
      </w:r>
    </w:p>
    <w:bookmarkEnd w:id="159"/>
    <w:bookmarkStart w:name="z162" w:id="160"/>
    <w:p>
      <w:pPr>
        <w:spacing w:after="0"/>
        <w:ind w:left="0"/>
        <w:jc w:val="both"/>
      </w:pPr>
      <w:r>
        <w:rPr>
          <w:rFonts w:ascii="Times New Roman"/>
          <w:b w:val="false"/>
          <w:i w:val="false"/>
          <w:color w:val="000000"/>
          <w:sz w:val="28"/>
        </w:rPr>
        <w:t>
      120. В операционных, родильных блоках и других помещениях с асептическим режимом, используется больничное стерильное или одноразовое белье.</w:t>
      </w:r>
    </w:p>
    <w:bookmarkEnd w:id="160"/>
    <w:bookmarkStart w:name="z163" w:id="161"/>
    <w:p>
      <w:pPr>
        <w:spacing w:after="0"/>
        <w:ind w:left="0"/>
        <w:jc w:val="both"/>
      </w:pPr>
      <w:r>
        <w:rPr>
          <w:rFonts w:ascii="Times New Roman"/>
          <w:b w:val="false"/>
          <w:i w:val="false"/>
          <w:color w:val="000000"/>
          <w:sz w:val="28"/>
        </w:rPr>
        <w:t>
      121. Сбор использованного больничного белья осуществляется в плотную специальную тару (клеенчатые или полиэтиленовые мешки или оборудованные бельевые тележки). Не допускается разборка грязного белья в отделениях.</w:t>
      </w:r>
    </w:p>
    <w:bookmarkEnd w:id="161"/>
    <w:bookmarkStart w:name="z164" w:id="162"/>
    <w:p>
      <w:pPr>
        <w:spacing w:after="0"/>
        <w:ind w:left="0"/>
        <w:jc w:val="both"/>
      </w:pPr>
      <w:r>
        <w:rPr>
          <w:rFonts w:ascii="Times New Roman"/>
          <w:b w:val="false"/>
          <w:i w:val="false"/>
          <w:color w:val="000000"/>
          <w:sz w:val="28"/>
        </w:rPr>
        <w:t>
      122. Временное хранение (не более 12 часов) грязного белья в отделениях осуществляется в санитарных комнатах или других специально отведенных для этой цели помещениях в закрытой таре (металлических, пластмассовых бачках), легко подвергающихся мойке и дезинфекции. Для работы с грязным бельем персонал обеспечивается сменной санитарной одеждой.</w:t>
      </w:r>
    </w:p>
    <w:bookmarkEnd w:id="162"/>
    <w:bookmarkStart w:name="z165" w:id="163"/>
    <w:p>
      <w:pPr>
        <w:spacing w:after="0"/>
        <w:ind w:left="0"/>
        <w:jc w:val="both"/>
      </w:pPr>
      <w:r>
        <w:rPr>
          <w:rFonts w:ascii="Times New Roman"/>
          <w:b w:val="false"/>
          <w:i w:val="false"/>
          <w:color w:val="000000"/>
          <w:sz w:val="28"/>
        </w:rPr>
        <w:t>
      123. Чистое белье хранится в специально выделенных помещениях или шкафах. Белье маркируется.</w:t>
      </w:r>
    </w:p>
    <w:bookmarkEnd w:id="163"/>
    <w:bookmarkStart w:name="z166" w:id="164"/>
    <w:p>
      <w:pPr>
        <w:spacing w:after="0"/>
        <w:ind w:left="0"/>
        <w:jc w:val="both"/>
      </w:pPr>
      <w:r>
        <w:rPr>
          <w:rFonts w:ascii="Times New Roman"/>
          <w:b w:val="false"/>
          <w:i w:val="false"/>
          <w:color w:val="000000"/>
          <w:sz w:val="28"/>
        </w:rPr>
        <w:t>
      124. Стирка белья осуществляется в прачечных объектов здравоохранения. Допускается стирка больничного белья в прачечных при условии выделения отдельной стиральной машины. Белье инфекционных, обсервационных и гнойно-хирургических отделений перед стиркой подвергается дезинфекции.</w:t>
      </w:r>
    </w:p>
    <w:bookmarkEnd w:id="164"/>
    <w:bookmarkStart w:name="z167" w:id="165"/>
    <w:p>
      <w:pPr>
        <w:spacing w:after="0"/>
        <w:ind w:left="0"/>
        <w:jc w:val="both"/>
      </w:pPr>
      <w:r>
        <w:rPr>
          <w:rFonts w:ascii="Times New Roman"/>
          <w:b w:val="false"/>
          <w:i w:val="false"/>
          <w:color w:val="000000"/>
          <w:sz w:val="28"/>
        </w:rPr>
        <w:t>
      125. Специальная одежда и белье патологоанатомического отделения стираются после предварительного обеззараживания в прачечной организации отдельно от белья других отделений.</w:t>
      </w:r>
    </w:p>
    <w:bookmarkEnd w:id="165"/>
    <w:bookmarkStart w:name="z168" w:id="166"/>
    <w:p>
      <w:pPr>
        <w:spacing w:after="0"/>
        <w:ind w:left="0"/>
        <w:jc w:val="both"/>
      </w:pPr>
      <w:r>
        <w:rPr>
          <w:rFonts w:ascii="Times New Roman"/>
          <w:b w:val="false"/>
          <w:i w:val="false"/>
          <w:color w:val="000000"/>
          <w:sz w:val="28"/>
        </w:rPr>
        <w:t>
      126. Транспортировка чистого и грязного белья осуществляется специально выделенным транспортом в упакованном виде в закрытой маркированной таре ("чистое" или "грязное" белье).</w:t>
      </w:r>
    </w:p>
    <w:bookmarkEnd w:id="166"/>
    <w:bookmarkStart w:name="z169" w:id="167"/>
    <w:p>
      <w:pPr>
        <w:spacing w:after="0"/>
        <w:ind w:left="0"/>
        <w:jc w:val="both"/>
      </w:pPr>
      <w:r>
        <w:rPr>
          <w:rFonts w:ascii="Times New Roman"/>
          <w:b w:val="false"/>
          <w:i w:val="false"/>
          <w:color w:val="000000"/>
          <w:sz w:val="28"/>
        </w:rPr>
        <w:t>
      127. После выписки больного (смерти), а также по мере загрязнения матрацы, подушки, одеяла подвергаются замене с последующей обработкой в дезинфекционной камере.</w:t>
      </w:r>
    </w:p>
    <w:bookmarkEnd w:id="167"/>
    <w:bookmarkStart w:name="z170" w:id="168"/>
    <w:p>
      <w:pPr>
        <w:spacing w:after="0"/>
        <w:ind w:left="0"/>
        <w:jc w:val="both"/>
      </w:pPr>
      <w:r>
        <w:rPr>
          <w:rFonts w:ascii="Times New Roman"/>
          <w:b w:val="false"/>
          <w:i w:val="false"/>
          <w:color w:val="000000"/>
          <w:sz w:val="28"/>
        </w:rPr>
        <w:t>
      128. При поступлении в стационар больные, в приемном отделении проходят санитарную обработку и получают комплект чистого нательного белья, (пижаму, тапочки). Допускается нахождение в стационаре больных (за исключением больных, находящихся на лечении в противотуберкулезных организациях), беременных, рожениц и новорожденных в домашней одежде.</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приказа и.о. Министра здравоохранения РК от 06.06.2011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69"/>
    <w:p>
      <w:pPr>
        <w:spacing w:after="0"/>
        <w:ind w:left="0"/>
        <w:jc w:val="both"/>
      </w:pPr>
      <w:r>
        <w:rPr>
          <w:rFonts w:ascii="Times New Roman"/>
          <w:b w:val="false"/>
          <w:i w:val="false"/>
          <w:color w:val="000000"/>
          <w:sz w:val="28"/>
        </w:rPr>
        <w:t>
      129. Персонал объектов здравоохранения обеспечивается комплектами сменной специальной одежды в количестве, обеспечивающем его ежедневную смену. Хранение специальной одежды осуществляется в индивидуальных шкафчиках раздельно от личной одежды, стирка централизованно и раздельно от белья больных.</w:t>
      </w:r>
    </w:p>
    <w:bookmarkEnd w:id="169"/>
    <w:bookmarkStart w:name="z172" w:id="170"/>
    <w:p>
      <w:pPr>
        <w:spacing w:after="0"/>
        <w:ind w:left="0"/>
        <w:jc w:val="both"/>
      </w:pPr>
      <w:r>
        <w:rPr>
          <w:rFonts w:ascii="Times New Roman"/>
          <w:b w:val="false"/>
          <w:i w:val="false"/>
          <w:color w:val="000000"/>
          <w:sz w:val="28"/>
        </w:rPr>
        <w:t>
      130. Медицинский персонал должен мыть руки перед каждой медицинской манипуляцией, после выполнения "грязных процедур" (уборки помещений, смены белья больным, посещения туалета), высушивать руки одноразовыми полотенцами. При отсутствии видимых загрязнений руки обрабатываются кожным антисептиком без предварительного мытья.</w:t>
      </w:r>
    </w:p>
    <w:bookmarkEnd w:id="170"/>
    <w:bookmarkStart w:name="z173" w:id="171"/>
    <w:p>
      <w:pPr>
        <w:spacing w:after="0"/>
        <w:ind w:left="0"/>
        <w:jc w:val="both"/>
      </w:pPr>
      <w:r>
        <w:rPr>
          <w:rFonts w:ascii="Times New Roman"/>
          <w:b w:val="false"/>
          <w:i w:val="false"/>
          <w:color w:val="000000"/>
          <w:sz w:val="28"/>
        </w:rPr>
        <w:t>
      131. Все медицинские услуги с нарушением целостности кожных и слизистых покровов оказываются в перчатках одноразового использования.</w:t>
      </w:r>
    </w:p>
    <w:bookmarkEnd w:id="171"/>
    <w:bookmarkStart w:name="z174" w:id="172"/>
    <w:p>
      <w:pPr>
        <w:spacing w:after="0"/>
        <w:ind w:left="0"/>
        <w:jc w:val="both"/>
      </w:pPr>
      <w:r>
        <w:rPr>
          <w:rFonts w:ascii="Times New Roman"/>
          <w:b w:val="false"/>
          <w:i w:val="false"/>
          <w:color w:val="000000"/>
          <w:sz w:val="28"/>
        </w:rPr>
        <w:t>
      132. При входе в палату к больным капельными инфекциями и в период, неблагополучный по заболеваемости гриппом персонал надевает маски или специальные респираторы. Маски меняются по мере увлажнения, но не реже чем через каждые 4 часа.</w:t>
      </w:r>
    </w:p>
    <w:bookmarkEnd w:id="172"/>
    <w:bookmarkStart w:name="z175" w:id="173"/>
    <w:p>
      <w:pPr>
        <w:spacing w:after="0"/>
        <w:ind w:left="0"/>
        <w:jc w:val="both"/>
      </w:pPr>
      <w:r>
        <w:rPr>
          <w:rFonts w:ascii="Times New Roman"/>
          <w:b w:val="false"/>
          <w:i w:val="false"/>
          <w:color w:val="000000"/>
          <w:sz w:val="28"/>
        </w:rPr>
        <w:t>
      133. Пациенты с инфекцией любой локализации, независимо от срока ее возникновения, вызванной метициллин (оксациллин) - резистентным золотистым стафилококком, ванкомицинрезистентным энтерококком, подлежат изоляции в отдельные палаты. При входе в палату персоналом надеваются маска, специальная одежда, перчатки. При выходе перчатки снимаются, руки обрабатываются спиртосодержащим кожным антисептиком.</w:t>
      </w:r>
    </w:p>
    <w:bookmarkEnd w:id="173"/>
    <w:bookmarkStart w:name="z176" w:id="174"/>
    <w:p>
      <w:pPr>
        <w:spacing w:after="0"/>
        <w:ind w:left="0"/>
        <w:jc w:val="both"/>
      </w:pPr>
      <w:r>
        <w:rPr>
          <w:rFonts w:ascii="Times New Roman"/>
          <w:b w:val="false"/>
          <w:i w:val="false"/>
          <w:color w:val="000000"/>
          <w:sz w:val="28"/>
        </w:rPr>
        <w:t>
      134. Предметы ухода и другой медицинский инструментарий используются только для данного пациента. Перевязка пациентов проводится в палате. После выписки пациента проводится заключительная дезинфекция, камерное обеззараживание постельных принадлежностей, ультрафиолетовое обеззараживание воздуха.</w:t>
      </w:r>
    </w:p>
    <w:bookmarkEnd w:id="174"/>
    <w:bookmarkStart w:name="z177" w:id="175"/>
    <w:p>
      <w:pPr>
        <w:spacing w:after="0"/>
        <w:ind w:left="0"/>
        <w:jc w:val="both"/>
      </w:pPr>
      <w:r>
        <w:rPr>
          <w:rFonts w:ascii="Times New Roman"/>
          <w:b w:val="false"/>
          <w:i w:val="false"/>
          <w:color w:val="000000"/>
          <w:sz w:val="28"/>
        </w:rPr>
        <w:t>
      135. Больной с анаэробной инфекцией госпитализируется в отдельную палату, после выписки кровать, прикроватная тумбочка и все поверхности протираются ветошью, обильно смоченной 6 % раствором перекиси водорода с 0,5 % раствором моющего средства или другим дезинфицирующим средством активным в отношении анаэробной инфекции. Постельные принадлежности подвергаются камерной дезинфекции, грязное белье перед стиркой, посуда, индивидуальные предметы ухода обеззараживаются в дезинфицирующем растворе по режиму для споровых форм бактерий.</w:t>
      </w:r>
    </w:p>
    <w:bookmarkEnd w:id="175"/>
    <w:bookmarkStart w:name="z178" w:id="176"/>
    <w:p>
      <w:pPr>
        <w:spacing w:after="0"/>
        <w:ind w:left="0"/>
        <w:jc w:val="both"/>
      </w:pPr>
      <w:r>
        <w:rPr>
          <w:rFonts w:ascii="Times New Roman"/>
          <w:b w:val="false"/>
          <w:i w:val="false"/>
          <w:color w:val="000000"/>
          <w:sz w:val="28"/>
        </w:rPr>
        <w:t>
      136. Уборка палат, операционной, перевязочной производится не реже двух раз в день влажным способом с применением 6 % раствора перекиси водорода с 0,5 % раствором моющего средства с использованием респираторов и перчаток. После дезинфекции помещение моется горячей водой, воздух обеззараживается бактерицидным облучателем в течение 1,5 - 2 часов.</w:t>
      </w:r>
    </w:p>
    <w:bookmarkEnd w:id="176"/>
    <w:bookmarkStart w:name="z179" w:id="177"/>
    <w:p>
      <w:pPr>
        <w:spacing w:after="0"/>
        <w:ind w:left="0"/>
        <w:jc w:val="both"/>
      </w:pPr>
      <w:r>
        <w:rPr>
          <w:rFonts w:ascii="Times New Roman"/>
          <w:b w:val="false"/>
          <w:i w:val="false"/>
          <w:color w:val="000000"/>
          <w:sz w:val="28"/>
        </w:rPr>
        <w:t>
      137. После использования уборочный инвентарь подвергается автоклавированию при 2 кгс/см (132</w:t>
      </w:r>
      <w:r>
        <w:rPr>
          <w:rFonts w:ascii="Times New Roman"/>
          <w:b w:val="false"/>
          <w:i w:val="false"/>
          <w:color w:val="000000"/>
          <w:vertAlign w:val="superscript"/>
        </w:rPr>
        <w:t>0</w:t>
      </w:r>
      <w:r>
        <w:rPr>
          <w:rFonts w:ascii="Times New Roman"/>
          <w:b w:val="false"/>
          <w:i w:val="false"/>
          <w:color w:val="000000"/>
          <w:sz w:val="28"/>
        </w:rPr>
        <w:t>С ± 2) атмосфер в течение 20 минут или дезинфицируется по режиму для споровых форм бактерий и хранится в специально отведенном месте.</w:t>
      </w:r>
    </w:p>
    <w:bookmarkEnd w:id="177"/>
    <w:bookmarkStart w:name="z180" w:id="178"/>
    <w:p>
      <w:pPr>
        <w:spacing w:after="0"/>
        <w:ind w:left="0"/>
        <w:jc w:val="both"/>
      </w:pPr>
      <w:r>
        <w:rPr>
          <w:rFonts w:ascii="Times New Roman"/>
          <w:b w:val="false"/>
          <w:i w:val="false"/>
          <w:color w:val="000000"/>
          <w:sz w:val="28"/>
        </w:rPr>
        <w:t>
      138. В палатах устанавливается не более 4 коек, тумбочки и стулья по числу коек. Расстояние между торцами коек и между торцами коек и стеной предусматривается не менее 1,2 м, расстояние между сторонами коек не менее 0,8 м, в детских палатах и палатах восстановительного лечения и медицинской реабилитации не менее 1,2 м.</w:t>
      </w:r>
    </w:p>
    <w:bookmarkEnd w:id="178"/>
    <w:bookmarkStart w:name="z181" w:id="179"/>
    <w:p>
      <w:pPr>
        <w:spacing w:after="0"/>
        <w:ind w:left="0"/>
        <w:jc w:val="both"/>
      </w:pPr>
      <w:r>
        <w:rPr>
          <w:rFonts w:ascii="Times New Roman"/>
          <w:b w:val="false"/>
          <w:i w:val="false"/>
          <w:color w:val="000000"/>
          <w:sz w:val="28"/>
        </w:rPr>
        <w:t>
      139. Каждое отделение оснащается средствами малой механизации (каталки, кресла-каталки, тележки для транспортировки лекарств, белья, пищи, отходов).</w:t>
      </w:r>
    </w:p>
    <w:bookmarkEnd w:id="179"/>
    <w:bookmarkStart w:name="z182" w:id="180"/>
    <w:p>
      <w:pPr>
        <w:spacing w:after="0"/>
        <w:ind w:left="0"/>
        <w:jc w:val="both"/>
      </w:pPr>
      <w:r>
        <w:rPr>
          <w:rFonts w:ascii="Times New Roman"/>
          <w:b w:val="false"/>
          <w:i w:val="false"/>
          <w:color w:val="000000"/>
          <w:sz w:val="28"/>
        </w:rPr>
        <w:t>
      140. Кладовые для хранения белья оборудуются полками с гигиеническим покрытием, доступным для влажной уборки и дезинфекции. Общие бельевые оборудуются стеллажами, столами для подборки и сортировки белья, при необходимости приемными люками с пандусами или подъемными механизмами.</w:t>
      </w:r>
    </w:p>
    <w:bookmarkEnd w:id="180"/>
    <w:bookmarkStart w:name="z183" w:id="181"/>
    <w:p>
      <w:pPr>
        <w:spacing w:after="0"/>
        <w:ind w:left="0"/>
        <w:jc w:val="both"/>
      </w:pPr>
      <w:r>
        <w:rPr>
          <w:rFonts w:ascii="Times New Roman"/>
          <w:b w:val="false"/>
          <w:i w:val="false"/>
          <w:color w:val="000000"/>
          <w:sz w:val="28"/>
        </w:rPr>
        <w:t>
      141. Устранение текущих дефектов (ликвидация протечек на потолках и стенах, следов сырости, плесени, заделка трещин, щелей, выбоин, восстановление отслоившейся облицовочной плитки, дефектов напольных покрытий) проводится незамедлительно.</w:t>
      </w:r>
    </w:p>
    <w:bookmarkEnd w:id="181"/>
    <w:bookmarkStart w:name="z184" w:id="182"/>
    <w:p>
      <w:pPr>
        <w:spacing w:after="0"/>
        <w:ind w:left="0"/>
        <w:jc w:val="both"/>
      </w:pPr>
      <w:r>
        <w:rPr>
          <w:rFonts w:ascii="Times New Roman"/>
          <w:b w:val="false"/>
          <w:i w:val="false"/>
          <w:color w:val="000000"/>
          <w:sz w:val="28"/>
        </w:rPr>
        <w:t>
      142. В период проведения текущего ремонта структурного подразделения (отделения) функционирование его приостанавливается.</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в редакции приказа и.о. Министра здравоохранения РК от 06.06.2011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83"/>
    <w:p>
      <w:pPr>
        <w:spacing w:after="0"/>
        <w:ind w:left="0"/>
        <w:jc w:val="both"/>
      </w:pPr>
      <w:r>
        <w:rPr>
          <w:rFonts w:ascii="Times New Roman"/>
          <w:b w:val="false"/>
          <w:i w:val="false"/>
          <w:color w:val="000000"/>
          <w:sz w:val="28"/>
        </w:rPr>
        <w:t>
      143. В объектах здравоохранения не должно быть насекомых, крыс и мышевидных грызунов. Дезинсекция и дератизация проводится организациями, имеющими лицензию на данный вид деятельности не менее 4 раз в год и по показаниям.</w:t>
      </w:r>
    </w:p>
    <w:bookmarkEnd w:id="183"/>
    <w:bookmarkStart w:name="z186" w:id="184"/>
    <w:p>
      <w:pPr>
        <w:spacing w:after="0"/>
        <w:ind w:left="0"/>
        <w:jc w:val="both"/>
      </w:pPr>
      <w:r>
        <w:rPr>
          <w:rFonts w:ascii="Times New Roman"/>
          <w:b w:val="false"/>
          <w:i w:val="false"/>
          <w:color w:val="000000"/>
          <w:sz w:val="28"/>
        </w:rPr>
        <w:t>
      144. Территория организации благоустраивается, озеленяется, ограждается и освещается. Площадь зеленых насаждений и газонов должна составлять не менее 60 % общей площади участка. Деревья высаживаются на расстоянии не ближе 15 м, кустарниковые 5 м от здания.</w:t>
      </w:r>
    </w:p>
    <w:bookmarkEnd w:id="184"/>
    <w:bookmarkStart w:name="z187" w:id="185"/>
    <w:p>
      <w:pPr>
        <w:spacing w:after="0"/>
        <w:ind w:left="0"/>
        <w:jc w:val="both"/>
      </w:pPr>
      <w:r>
        <w:rPr>
          <w:rFonts w:ascii="Times New Roman"/>
          <w:b w:val="false"/>
          <w:i w:val="false"/>
          <w:color w:val="000000"/>
          <w:sz w:val="28"/>
        </w:rPr>
        <w:t>
      145. Для озеленения территории не допускается использовать колючие растения, выделяющие хлопья, волокнистые вещества и опушенные семена, с ядовитыми плодами.</w:t>
      </w:r>
    </w:p>
    <w:bookmarkEnd w:id="185"/>
    <w:bookmarkStart w:name="z188" w:id="186"/>
    <w:p>
      <w:pPr>
        <w:spacing w:after="0"/>
        <w:ind w:left="0"/>
        <w:jc w:val="both"/>
      </w:pPr>
      <w:r>
        <w:rPr>
          <w:rFonts w:ascii="Times New Roman"/>
          <w:b w:val="false"/>
          <w:i w:val="false"/>
          <w:color w:val="000000"/>
          <w:sz w:val="28"/>
        </w:rPr>
        <w:t>
      146. На территории инфекционного стационара (отделения) должен быть отдельный въезд и площадка для дезинфекции транспорта с организацией стока в канализацию или бетонированную сливную яму.</w:t>
      </w:r>
    </w:p>
    <w:bookmarkEnd w:id="186"/>
    <w:bookmarkStart w:name="z189" w:id="187"/>
    <w:p>
      <w:pPr>
        <w:spacing w:after="0"/>
        <w:ind w:left="0"/>
        <w:jc w:val="both"/>
      </w:pPr>
      <w:r>
        <w:rPr>
          <w:rFonts w:ascii="Times New Roman"/>
          <w:b w:val="false"/>
          <w:i w:val="false"/>
          <w:color w:val="000000"/>
          <w:sz w:val="28"/>
        </w:rPr>
        <w:t>
      147. На территории противотуберкулезного стационара (отделения) при наличии детского отделения оборудуются изолированные прогулочные площадки.</w:t>
      </w:r>
    </w:p>
    <w:bookmarkEnd w:id="187"/>
    <w:bookmarkStart w:name="z190" w:id="188"/>
    <w:p>
      <w:pPr>
        <w:spacing w:after="0"/>
        <w:ind w:left="0"/>
        <w:jc w:val="both"/>
      </w:pPr>
      <w:r>
        <w:rPr>
          <w:rFonts w:ascii="Times New Roman"/>
          <w:b w:val="false"/>
          <w:i w:val="false"/>
          <w:color w:val="000000"/>
          <w:sz w:val="28"/>
        </w:rPr>
        <w:t>
      148. Зона для прогулок больных с множественной устойчивостью микобактерий туберкулеза изолируется от остальной территории полосой зеленых насаждений.</w:t>
      </w:r>
    </w:p>
    <w:bookmarkEnd w:id="188"/>
    <w:bookmarkStart w:name="z191" w:id="189"/>
    <w:p>
      <w:pPr>
        <w:spacing w:after="0"/>
        <w:ind w:left="0"/>
        <w:jc w:val="both"/>
      </w:pPr>
      <w:r>
        <w:rPr>
          <w:rFonts w:ascii="Times New Roman"/>
          <w:b w:val="false"/>
          <w:i w:val="false"/>
          <w:color w:val="000000"/>
          <w:sz w:val="28"/>
        </w:rPr>
        <w:t>
      149. Подъездные пути, внутренние проезды и пешеходные дорожки должны иметь твердое покрытие и оборудоваться пандусами.</w:t>
      </w:r>
    </w:p>
    <w:bookmarkEnd w:id="189"/>
    <w:bookmarkStart w:name="z192" w:id="190"/>
    <w:p>
      <w:pPr>
        <w:spacing w:after="0"/>
        <w:ind w:left="0"/>
        <w:jc w:val="both"/>
      </w:pPr>
      <w:r>
        <w:rPr>
          <w:rFonts w:ascii="Times New Roman"/>
          <w:b w:val="false"/>
          <w:i w:val="false"/>
          <w:color w:val="000000"/>
          <w:sz w:val="28"/>
        </w:rPr>
        <w:t>
      150. Временные стоянки индивидуального автотранспорта размещаются на расстоянии не ближе 40 м от территории объектов здравоохранения.</w:t>
      </w:r>
    </w:p>
    <w:bookmarkEnd w:id="190"/>
    <w:bookmarkStart w:name="z193" w:id="191"/>
    <w:p>
      <w:pPr>
        <w:spacing w:after="0"/>
        <w:ind w:left="0"/>
        <w:jc w:val="both"/>
      </w:pPr>
      <w:r>
        <w:rPr>
          <w:rFonts w:ascii="Times New Roman"/>
          <w:b w:val="false"/>
          <w:i w:val="false"/>
          <w:color w:val="000000"/>
          <w:sz w:val="28"/>
        </w:rPr>
        <w:t>
      151. Для мойки и технического обслуживания автотранспорта организации на территории хозяйственной зоны должны быть отдельные помещения обслуживания автотранспорта.</w:t>
      </w:r>
    </w:p>
    <w:bookmarkEnd w:id="191"/>
    <w:bookmarkStart w:name="z194" w:id="192"/>
    <w:p>
      <w:pPr>
        <w:spacing w:after="0"/>
        <w:ind w:left="0"/>
        <w:jc w:val="both"/>
      </w:pPr>
      <w:r>
        <w:rPr>
          <w:rFonts w:ascii="Times New Roman"/>
          <w:b w:val="false"/>
          <w:i w:val="false"/>
          <w:color w:val="000000"/>
          <w:sz w:val="28"/>
        </w:rPr>
        <w:t>
      152. Урны для сбора мусора устанавливаются у входов в здания, в местах отдыха и на территории через каждые 50 м, ежедневно очищаются от мусора и содержатся в чистоте.</w:t>
      </w:r>
    </w:p>
    <w:bookmarkEnd w:id="192"/>
    <w:bookmarkStart w:name="z195" w:id="193"/>
    <w:p>
      <w:pPr>
        <w:spacing w:after="0"/>
        <w:ind w:left="0"/>
        <w:jc w:val="both"/>
      </w:pPr>
      <w:r>
        <w:rPr>
          <w:rFonts w:ascii="Times New Roman"/>
          <w:b w:val="false"/>
          <w:i w:val="false"/>
          <w:color w:val="000000"/>
          <w:sz w:val="28"/>
        </w:rPr>
        <w:t>
      153. На территории хозяйственной зоны на расстоянии не менее 25 м от зданий оборудуются специальные площадки с твердым покрытием и подъездом со стороны улицы для установки контейнеров для сбора отходов. Размеры площадки должны превышать площадь основания контейнеров на 1,5 м во все стороны. Контейнерная площадка ограждается, оборудуется навесом и защищается от постороннего доступа.</w:t>
      </w:r>
    </w:p>
    <w:bookmarkEnd w:id="193"/>
    <w:bookmarkStart w:name="z196" w:id="194"/>
    <w:p>
      <w:pPr>
        <w:spacing w:after="0"/>
        <w:ind w:left="0"/>
        <w:jc w:val="both"/>
      </w:pPr>
      <w:r>
        <w:rPr>
          <w:rFonts w:ascii="Times New Roman"/>
          <w:b w:val="false"/>
          <w:i w:val="false"/>
          <w:color w:val="000000"/>
          <w:sz w:val="28"/>
        </w:rPr>
        <w:t>
      154. При въезде на территорию устанавливается схема размещения основных корпусов и служб с указанием пешеходных и транспортных потоков движения.</w:t>
      </w:r>
    </w:p>
    <w:bookmarkEnd w:id="194"/>
    <w:bookmarkStart w:name="z197" w:id="195"/>
    <w:p>
      <w:pPr>
        <w:spacing w:after="0"/>
        <w:ind w:left="0"/>
        <w:jc w:val="left"/>
      </w:pPr>
      <w:r>
        <w:rPr>
          <w:rFonts w:ascii="Times New Roman"/>
          <w:b/>
          <w:i w:val="false"/>
          <w:color w:val="000000"/>
        </w:rPr>
        <w:t xml:space="preserve"> 5. Санитарно-эпидемиологические требования к водоснабжению,</w:t>
      </w:r>
      <w:r>
        <w:br/>
      </w:r>
      <w:r>
        <w:rPr>
          <w:rFonts w:ascii="Times New Roman"/>
          <w:b/>
          <w:i w:val="false"/>
          <w:color w:val="000000"/>
        </w:rPr>
        <w:t>канализованию объектов здравоохранения</w:t>
      </w:r>
    </w:p>
    <w:bookmarkEnd w:id="195"/>
    <w:bookmarkStart w:name="z198" w:id="196"/>
    <w:p>
      <w:pPr>
        <w:spacing w:after="0"/>
        <w:ind w:left="0"/>
        <w:jc w:val="both"/>
      </w:pPr>
      <w:r>
        <w:rPr>
          <w:rFonts w:ascii="Times New Roman"/>
          <w:b w:val="false"/>
          <w:i w:val="false"/>
          <w:color w:val="000000"/>
          <w:sz w:val="28"/>
        </w:rPr>
        <w:t>
      155. Здания объектов здравоохранения подключаются к централизованным системам холодного, горячего водоснабжения и канализации.</w:t>
      </w:r>
    </w:p>
    <w:bookmarkEnd w:id="196"/>
    <w:bookmarkStart w:name="z199" w:id="197"/>
    <w:p>
      <w:pPr>
        <w:spacing w:after="0"/>
        <w:ind w:left="0"/>
        <w:jc w:val="both"/>
      </w:pPr>
      <w:r>
        <w:rPr>
          <w:rFonts w:ascii="Times New Roman"/>
          <w:b w:val="false"/>
          <w:i w:val="false"/>
          <w:color w:val="000000"/>
          <w:sz w:val="28"/>
        </w:rPr>
        <w:t>
      При отсутствии в населенном пункте централизованной системы водоснабжения допускается устройство местной системы или используется привозная вода, которая должна соответствовать санитарно-эпидемиологическим требованиям безопасности водных объектов.</w:t>
      </w:r>
    </w:p>
    <w:bookmarkEnd w:id="197"/>
    <w:bookmarkStart w:name="z200" w:id="198"/>
    <w:p>
      <w:pPr>
        <w:spacing w:after="0"/>
        <w:ind w:left="0"/>
        <w:jc w:val="both"/>
      </w:pPr>
      <w:r>
        <w:rPr>
          <w:rFonts w:ascii="Times New Roman"/>
          <w:b w:val="false"/>
          <w:i w:val="false"/>
          <w:color w:val="000000"/>
          <w:sz w:val="28"/>
        </w:rPr>
        <w:t>
      156. Емкости для перевозки и хранения питьевой воды изготавливаются из материалов, допущенных к применению в Республике Казахстан, оборудуются теплоизоляционной прослойкой, плотно закрывающимися крышками и краном для слива воды, очищаются, промываются и дезинфицируются не реже одного раза в 10 дней. Дезинфекция емкостей проводится дезинфицирующими средствами, допущенными к применению в Республике Казахстан. Уборочный инвентарь, моющие и дезинфицирующие средства для обработки емкости хранятся в специальном помещении.</w:t>
      </w:r>
    </w:p>
    <w:bookmarkEnd w:id="198"/>
    <w:bookmarkStart w:name="z201" w:id="199"/>
    <w:p>
      <w:pPr>
        <w:spacing w:after="0"/>
        <w:ind w:left="0"/>
        <w:jc w:val="both"/>
      </w:pPr>
      <w:r>
        <w:rPr>
          <w:rFonts w:ascii="Times New Roman"/>
          <w:b w:val="false"/>
          <w:i w:val="false"/>
          <w:color w:val="000000"/>
          <w:sz w:val="28"/>
        </w:rPr>
        <w:t>
      157. В палатах, кабинетах, туалетах, процедурных, перевязочных и вспомогательных помещениях устанавливаются умывальники с подводкой горячей и холодной воды через смесители. Температура горячей воды в разводящей сети в детских и психиатрических палатах не должна превышать 37</w:t>
      </w:r>
      <w:r>
        <w:rPr>
          <w:rFonts w:ascii="Times New Roman"/>
          <w:b w:val="false"/>
          <w:i w:val="false"/>
          <w:color w:val="000000"/>
          <w:vertAlign w:val="superscript"/>
        </w:rPr>
        <w:t>о</w:t>
      </w:r>
      <w:r>
        <w:rPr>
          <w:rFonts w:ascii="Times New Roman"/>
          <w:b w:val="false"/>
          <w:i w:val="false"/>
          <w:color w:val="000000"/>
          <w:sz w:val="28"/>
        </w:rPr>
        <w:t>С.</w:t>
      </w:r>
    </w:p>
    <w:bookmarkEnd w:id="199"/>
    <w:bookmarkStart w:name="z202" w:id="200"/>
    <w:p>
      <w:pPr>
        <w:spacing w:after="0"/>
        <w:ind w:left="0"/>
        <w:jc w:val="both"/>
      </w:pPr>
      <w:r>
        <w:rPr>
          <w:rFonts w:ascii="Times New Roman"/>
          <w:b w:val="false"/>
          <w:i w:val="false"/>
          <w:color w:val="000000"/>
          <w:sz w:val="28"/>
        </w:rPr>
        <w:t>
      158. Предоперационные, перевязочные, родовые залы, процедурные кабинеты, посты медицинских сестер при палатах новорожденных, хирургические, гинекологические кабинеты, шлюзы боксов, полубоксов, лабораторий оборудуются раковинами с установкой локтевых кранов, локтевыми дозаторами с жидким антисептическим мылом и растворами антисептиков.</w:t>
      </w:r>
    </w:p>
    <w:bookmarkEnd w:id="200"/>
    <w:bookmarkStart w:name="z203" w:id="201"/>
    <w:p>
      <w:pPr>
        <w:spacing w:after="0"/>
        <w:ind w:left="0"/>
        <w:jc w:val="both"/>
      </w:pPr>
      <w:r>
        <w:rPr>
          <w:rFonts w:ascii="Times New Roman"/>
          <w:b w:val="false"/>
          <w:i w:val="false"/>
          <w:color w:val="000000"/>
          <w:sz w:val="28"/>
        </w:rPr>
        <w:t>
      159. В палатах новорожденных устанавливаются раковины с широкой чашей и подводкой горячей и холодной воды через смесители для подмывания детей.</w:t>
      </w:r>
    </w:p>
    <w:bookmarkEnd w:id="201"/>
    <w:bookmarkStart w:name="z204" w:id="202"/>
    <w:p>
      <w:pPr>
        <w:spacing w:after="0"/>
        <w:ind w:left="0"/>
        <w:jc w:val="both"/>
      </w:pPr>
      <w:r>
        <w:rPr>
          <w:rFonts w:ascii="Times New Roman"/>
          <w:b w:val="false"/>
          <w:i w:val="false"/>
          <w:color w:val="000000"/>
          <w:sz w:val="28"/>
        </w:rPr>
        <w:t>
      160. При отсутствии централизованного горячего водоснабжения устанавливаются водонагреватели непрерывного действия.</w:t>
      </w:r>
    </w:p>
    <w:bookmarkEnd w:id="202"/>
    <w:bookmarkStart w:name="z205" w:id="203"/>
    <w:p>
      <w:pPr>
        <w:spacing w:after="0"/>
        <w:ind w:left="0"/>
        <w:jc w:val="both"/>
      </w:pPr>
      <w:r>
        <w:rPr>
          <w:rFonts w:ascii="Times New Roman"/>
          <w:b w:val="false"/>
          <w:i w:val="false"/>
          <w:color w:val="000000"/>
          <w:sz w:val="28"/>
        </w:rPr>
        <w:t>
      161. При размещении объектов в не канализованных населенных пунктах должно быть устройство местной канализации. Прием сточных вод осуществляется в подземную бетонированную водонепроницаемую емкость. Надворный туалет и бетонированная водонепроницаемая емкость размещаются на расстоянии не менее 25 м от зданий.</w:t>
      </w:r>
    </w:p>
    <w:bookmarkEnd w:id="203"/>
    <w:bookmarkStart w:name="z206" w:id="204"/>
    <w:p>
      <w:pPr>
        <w:spacing w:after="0"/>
        <w:ind w:left="0"/>
        <w:jc w:val="both"/>
      </w:pPr>
      <w:r>
        <w:rPr>
          <w:rFonts w:ascii="Times New Roman"/>
          <w:b w:val="false"/>
          <w:i w:val="false"/>
          <w:color w:val="000000"/>
          <w:sz w:val="28"/>
        </w:rPr>
        <w:t>
      162. Очистка и обеззараживание сточных вод объектов здравоохранения осуществляются на общегородских канализационных очистных сооружениях.</w:t>
      </w:r>
    </w:p>
    <w:bookmarkEnd w:id="204"/>
    <w:bookmarkStart w:name="z207" w:id="205"/>
    <w:p>
      <w:pPr>
        <w:spacing w:after="0"/>
        <w:ind w:left="0"/>
        <w:jc w:val="both"/>
      </w:pPr>
      <w:r>
        <w:rPr>
          <w:rFonts w:ascii="Times New Roman"/>
          <w:b w:val="false"/>
          <w:i w:val="false"/>
          <w:color w:val="000000"/>
          <w:sz w:val="28"/>
        </w:rPr>
        <w:t>
      В инфекционных и противотуберкулезных стационарах (отделениях) должно быть локальные очистные сооружения.</w:t>
      </w:r>
    </w:p>
    <w:bookmarkEnd w:id="205"/>
    <w:bookmarkStart w:name="z208" w:id="206"/>
    <w:p>
      <w:pPr>
        <w:spacing w:after="0"/>
        <w:ind w:left="0"/>
        <w:jc w:val="both"/>
      </w:pPr>
      <w:r>
        <w:rPr>
          <w:rFonts w:ascii="Times New Roman"/>
          <w:b w:val="false"/>
          <w:i w:val="false"/>
          <w:color w:val="000000"/>
          <w:sz w:val="28"/>
        </w:rPr>
        <w:t>
      163. Спуск сточных вод из помещений грязевых процедур и грязевой кухни грязелечебницы осуществляется через специальные трапы в грязеотстойник. В помещениях для приготовления гипса под умывальником оборудуется гипсоотстойник.</w:t>
      </w:r>
    </w:p>
    <w:bookmarkEnd w:id="206"/>
    <w:bookmarkStart w:name="z209" w:id="207"/>
    <w:p>
      <w:pPr>
        <w:spacing w:after="0"/>
        <w:ind w:left="0"/>
        <w:jc w:val="both"/>
      </w:pPr>
      <w:r>
        <w:rPr>
          <w:rFonts w:ascii="Times New Roman"/>
          <w:b w:val="false"/>
          <w:i w:val="false"/>
          <w:color w:val="000000"/>
          <w:sz w:val="28"/>
        </w:rPr>
        <w:t>
      164. Для очистки производственных сточных вод пищеблока в объектах здравоохранения должны быть жироуловители (вне здания).</w:t>
      </w:r>
    </w:p>
    <w:bookmarkEnd w:id="207"/>
    <w:bookmarkStart w:name="z210" w:id="208"/>
    <w:p>
      <w:pPr>
        <w:spacing w:after="0"/>
        <w:ind w:left="0"/>
        <w:jc w:val="both"/>
      </w:pPr>
      <w:r>
        <w:rPr>
          <w:rFonts w:ascii="Times New Roman"/>
          <w:b w:val="false"/>
          <w:i w:val="false"/>
          <w:color w:val="000000"/>
          <w:sz w:val="28"/>
        </w:rPr>
        <w:t>
      Все санитарные узлы обеспечиваются одноразовыми бумажными полотенцами или электросушилками.</w:t>
      </w:r>
    </w:p>
    <w:bookmarkEnd w:id="208"/>
    <w:bookmarkStart w:name="z211" w:id="209"/>
    <w:p>
      <w:pPr>
        <w:spacing w:after="0"/>
        <w:ind w:left="0"/>
        <w:jc w:val="both"/>
      </w:pPr>
      <w:r>
        <w:rPr>
          <w:rFonts w:ascii="Times New Roman"/>
          <w:b w:val="false"/>
          <w:i w:val="false"/>
          <w:color w:val="000000"/>
          <w:sz w:val="28"/>
        </w:rPr>
        <w:t>
      165. Санитарные комнаты палатных отделений оборудуются средствами малой механизации для обработки и сушки суден, клеенок.</w:t>
      </w:r>
    </w:p>
    <w:bookmarkEnd w:id="209"/>
    <w:bookmarkStart w:name="z212" w:id="210"/>
    <w:p>
      <w:pPr>
        <w:spacing w:after="0"/>
        <w:ind w:left="0"/>
        <w:jc w:val="both"/>
      </w:pPr>
      <w:r>
        <w:rPr>
          <w:rFonts w:ascii="Times New Roman"/>
          <w:b w:val="false"/>
          <w:i w:val="false"/>
          <w:color w:val="000000"/>
          <w:sz w:val="28"/>
        </w:rPr>
        <w:t>
      166. Трубы водопроводных и канализационных систем закрываются кожухами по всему протяжению и выполняются из материала устойчивого к моющим и дезинфицирующим средствам.</w:t>
      </w:r>
    </w:p>
    <w:bookmarkEnd w:id="210"/>
    <w:bookmarkStart w:name="z213" w:id="211"/>
    <w:p>
      <w:pPr>
        <w:spacing w:after="0"/>
        <w:ind w:left="0"/>
        <w:jc w:val="left"/>
      </w:pPr>
      <w:r>
        <w:rPr>
          <w:rFonts w:ascii="Times New Roman"/>
          <w:b/>
          <w:i w:val="false"/>
          <w:color w:val="000000"/>
        </w:rPr>
        <w:t xml:space="preserve"> 6. Санитарно-эпидемиологические требования к естественному</w:t>
      </w:r>
      <w:r>
        <w:br/>
      </w:r>
      <w:r>
        <w:rPr>
          <w:rFonts w:ascii="Times New Roman"/>
          <w:b/>
          <w:i w:val="false"/>
          <w:color w:val="000000"/>
        </w:rPr>
        <w:t>и искусственному освещению объектов здравоохранения</w:t>
      </w:r>
    </w:p>
    <w:bookmarkEnd w:id="211"/>
    <w:bookmarkStart w:name="z214" w:id="212"/>
    <w:p>
      <w:pPr>
        <w:spacing w:after="0"/>
        <w:ind w:left="0"/>
        <w:jc w:val="both"/>
      </w:pPr>
      <w:r>
        <w:rPr>
          <w:rFonts w:ascii="Times New Roman"/>
          <w:b w:val="false"/>
          <w:i w:val="false"/>
          <w:color w:val="000000"/>
          <w:sz w:val="28"/>
        </w:rPr>
        <w:t>
      167. Помещения объектов здравоохранения должны иметь естественное освещение. Освещение вторым светом или только искусственное допускается в помещениях кладовых, санитарных узлах, клизменных, комнатах личной гигиены, душевых и гардеробных для персонала, термостатных, микробиологических боксах, предоперационных и операционных, аппаратных, наркозных, фотолабораториях и других помещениях, правила эксплуатации которых не требуют естественного освещения.</w:t>
      </w:r>
    </w:p>
    <w:bookmarkEnd w:id="212"/>
    <w:bookmarkStart w:name="z215" w:id="213"/>
    <w:p>
      <w:pPr>
        <w:spacing w:after="0"/>
        <w:ind w:left="0"/>
        <w:jc w:val="both"/>
      </w:pPr>
      <w:r>
        <w:rPr>
          <w:rFonts w:ascii="Times New Roman"/>
          <w:b w:val="false"/>
          <w:i w:val="false"/>
          <w:color w:val="000000"/>
          <w:sz w:val="28"/>
        </w:rPr>
        <w:t>
      Окна, ориентированные на южные румбы горизонта, оборудуются солнцезащитными устройствами (козырьки, жалюзи).</w:t>
      </w:r>
    </w:p>
    <w:bookmarkEnd w:id="213"/>
    <w:bookmarkStart w:name="z216" w:id="214"/>
    <w:p>
      <w:pPr>
        <w:spacing w:after="0"/>
        <w:ind w:left="0"/>
        <w:jc w:val="both"/>
      </w:pPr>
      <w:r>
        <w:rPr>
          <w:rFonts w:ascii="Times New Roman"/>
          <w:b w:val="false"/>
          <w:i w:val="false"/>
          <w:color w:val="000000"/>
          <w:sz w:val="28"/>
        </w:rPr>
        <w:t>
      168. Общее искусственное освещение должно быть во всех помещениях. Для освещения отдельных функциональных зон и рабочих мест, устраивается дополнительное местное освещение.</w:t>
      </w:r>
    </w:p>
    <w:bookmarkEnd w:id="214"/>
    <w:bookmarkStart w:name="z217" w:id="215"/>
    <w:p>
      <w:pPr>
        <w:spacing w:after="0"/>
        <w:ind w:left="0"/>
        <w:jc w:val="both"/>
      </w:pPr>
      <w:r>
        <w:rPr>
          <w:rFonts w:ascii="Times New Roman"/>
          <w:b w:val="false"/>
          <w:i w:val="false"/>
          <w:color w:val="000000"/>
          <w:sz w:val="28"/>
        </w:rPr>
        <w:t>
      169. Светильники общего освещения, размещаемые на потолках, оснащаются сплошными (закрытыми) плафонами.</w:t>
      </w:r>
    </w:p>
    <w:bookmarkEnd w:id="215"/>
    <w:bookmarkStart w:name="z218" w:id="216"/>
    <w:p>
      <w:pPr>
        <w:spacing w:after="0"/>
        <w:ind w:left="0"/>
        <w:jc w:val="both"/>
      </w:pPr>
      <w:r>
        <w:rPr>
          <w:rFonts w:ascii="Times New Roman"/>
          <w:b w:val="false"/>
          <w:i w:val="false"/>
          <w:color w:val="000000"/>
          <w:sz w:val="28"/>
        </w:rPr>
        <w:t>
      170. Для освещения палат (кроме детских и психиатрических отделений) применяются настенные комбинированные светильники (общего и местного освещения), устанавливаемые у каждой койки на высоте 1,7 м от уровня пола.</w:t>
      </w:r>
    </w:p>
    <w:bookmarkEnd w:id="216"/>
    <w:bookmarkStart w:name="z219" w:id="217"/>
    <w:p>
      <w:pPr>
        <w:spacing w:after="0"/>
        <w:ind w:left="0"/>
        <w:jc w:val="both"/>
      </w:pPr>
      <w:r>
        <w:rPr>
          <w:rFonts w:ascii="Times New Roman"/>
          <w:b w:val="false"/>
          <w:i w:val="false"/>
          <w:color w:val="000000"/>
          <w:sz w:val="28"/>
        </w:rPr>
        <w:t>
      171. В каждой палате должен быть светильник ночного освещения, установленный около двери на высоте 0,3 м от пола, в детских и психиатрических отделениях на высоте 2,2 м от уровня пола, во врачебных смотровых кабинетах настенные или переносные светильники для осмотра больного.</w:t>
      </w:r>
    </w:p>
    <w:bookmarkEnd w:id="217"/>
    <w:bookmarkStart w:name="z220" w:id="218"/>
    <w:p>
      <w:pPr>
        <w:spacing w:after="0"/>
        <w:ind w:left="0"/>
        <w:jc w:val="both"/>
      </w:pPr>
      <w:r>
        <w:rPr>
          <w:rFonts w:ascii="Times New Roman"/>
          <w:b w:val="false"/>
          <w:i w:val="false"/>
          <w:color w:val="000000"/>
          <w:sz w:val="28"/>
        </w:rPr>
        <w:t xml:space="preserve">
      172. Уровень естественного и искусственного освещения должен соответствовать </w:t>
      </w:r>
      <w:r>
        <w:rPr>
          <w:rFonts w:ascii="Times New Roman"/>
          <w:b w:val="false"/>
          <w:i w:val="false"/>
          <w:color w:val="000000"/>
          <w:sz w:val="28"/>
        </w:rPr>
        <w:t>приложению 8</w:t>
      </w:r>
      <w:r>
        <w:rPr>
          <w:rFonts w:ascii="Times New Roman"/>
          <w:b w:val="false"/>
          <w:i w:val="false"/>
          <w:color w:val="000000"/>
          <w:sz w:val="28"/>
        </w:rPr>
        <w:t xml:space="preserve"> к настоящим санитарным правилам.</w:t>
      </w:r>
    </w:p>
    <w:bookmarkEnd w:id="218"/>
    <w:bookmarkStart w:name="z221" w:id="219"/>
    <w:p>
      <w:pPr>
        <w:spacing w:after="0"/>
        <w:ind w:left="0"/>
        <w:jc w:val="left"/>
      </w:pPr>
      <w:r>
        <w:rPr>
          <w:rFonts w:ascii="Times New Roman"/>
          <w:b/>
          <w:i w:val="false"/>
          <w:color w:val="000000"/>
        </w:rPr>
        <w:t xml:space="preserve"> 7. Санитарно-эпидемиологические требования</w:t>
      </w:r>
      <w:r>
        <w:br/>
      </w:r>
      <w:r>
        <w:rPr>
          <w:rFonts w:ascii="Times New Roman"/>
          <w:b/>
          <w:i w:val="false"/>
          <w:color w:val="000000"/>
        </w:rPr>
        <w:t>к вентиляции объектов здравоохранения</w:t>
      </w:r>
    </w:p>
    <w:bookmarkEnd w:id="219"/>
    <w:bookmarkStart w:name="z222" w:id="220"/>
    <w:p>
      <w:pPr>
        <w:spacing w:after="0"/>
        <w:ind w:left="0"/>
        <w:jc w:val="both"/>
      </w:pPr>
      <w:r>
        <w:rPr>
          <w:rFonts w:ascii="Times New Roman"/>
          <w:b w:val="false"/>
          <w:i w:val="false"/>
          <w:color w:val="000000"/>
          <w:sz w:val="28"/>
        </w:rPr>
        <w:t>
      173. Системы вентиляции, кондиционирования и отопления должны обеспечивать оптимальные условия микроклимата и воздушной среды в помещениях объектов здравоохранения.</w:t>
      </w:r>
    </w:p>
    <w:bookmarkEnd w:id="220"/>
    <w:bookmarkStart w:name="z223" w:id="221"/>
    <w:p>
      <w:pPr>
        <w:spacing w:after="0"/>
        <w:ind w:left="0"/>
        <w:jc w:val="both"/>
      </w:pPr>
      <w:r>
        <w:rPr>
          <w:rFonts w:ascii="Times New Roman"/>
          <w:b w:val="false"/>
          <w:i w:val="false"/>
          <w:color w:val="000000"/>
          <w:sz w:val="28"/>
        </w:rPr>
        <w:t xml:space="preserve">
      174. Температура, кратность воздухообмена, категория по чистоте помещения объектов здравоохранения принимается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санитарным правилам.</w:t>
      </w:r>
    </w:p>
    <w:bookmarkEnd w:id="221"/>
    <w:bookmarkStart w:name="z224" w:id="222"/>
    <w:p>
      <w:pPr>
        <w:spacing w:after="0"/>
        <w:ind w:left="0"/>
        <w:jc w:val="both"/>
      </w:pPr>
      <w:r>
        <w:rPr>
          <w:rFonts w:ascii="Times New Roman"/>
          <w:b w:val="false"/>
          <w:i w:val="false"/>
          <w:color w:val="000000"/>
          <w:sz w:val="28"/>
        </w:rPr>
        <w:t>
      175. Объекты здравоохранения подключается к централизованной системе отопления или используется собственный источник тепла. В сельской местности в объектах здравоохранения первичной медико-санитарной помощи допускается устройство печи.</w:t>
      </w:r>
    </w:p>
    <w:bookmarkEnd w:id="222"/>
    <w:bookmarkStart w:name="z225" w:id="223"/>
    <w:p>
      <w:pPr>
        <w:spacing w:after="0"/>
        <w:ind w:left="0"/>
        <w:jc w:val="both"/>
      </w:pPr>
      <w:r>
        <w:rPr>
          <w:rFonts w:ascii="Times New Roman"/>
          <w:b w:val="false"/>
          <w:i w:val="false"/>
          <w:color w:val="000000"/>
          <w:sz w:val="28"/>
        </w:rPr>
        <w:t>
      176. Нагревательные приборы должны быть с гладкой поверхностью, допускающей легкую очистку. Устройство ограждений допускается в административно-хозяйственных помещениях и в детских больницах при условии обеспечения свободного доступа для их эксплуатации и уборки.</w:t>
      </w:r>
    </w:p>
    <w:bookmarkEnd w:id="223"/>
    <w:bookmarkStart w:name="z226" w:id="224"/>
    <w:p>
      <w:pPr>
        <w:spacing w:after="0"/>
        <w:ind w:left="0"/>
        <w:jc w:val="both"/>
      </w:pPr>
      <w:r>
        <w:rPr>
          <w:rFonts w:ascii="Times New Roman"/>
          <w:b w:val="false"/>
          <w:i w:val="false"/>
          <w:color w:val="000000"/>
          <w:sz w:val="28"/>
        </w:rPr>
        <w:t>
      177. В системах центрального отопления используется вода с предельной температурой в нагревательных приборах не более 85</w:t>
      </w:r>
      <w:r>
        <w:rPr>
          <w:rFonts w:ascii="Times New Roman"/>
          <w:b w:val="false"/>
          <w:i w:val="false"/>
          <w:color w:val="000000"/>
          <w:vertAlign w:val="superscript"/>
        </w:rPr>
        <w:t>о</w:t>
      </w:r>
      <w:r>
        <w:rPr>
          <w:rFonts w:ascii="Times New Roman"/>
          <w:b w:val="false"/>
          <w:i w:val="false"/>
          <w:color w:val="000000"/>
          <w:sz w:val="28"/>
        </w:rPr>
        <w:t>С. Не допускается использование других жидкостей и растворов (антифриза и других) в качестве теплоносителя в системах отопления.</w:t>
      </w:r>
    </w:p>
    <w:bookmarkEnd w:id="224"/>
    <w:bookmarkStart w:name="z227" w:id="225"/>
    <w:p>
      <w:pPr>
        <w:spacing w:after="0"/>
        <w:ind w:left="0"/>
        <w:jc w:val="both"/>
      </w:pPr>
      <w:r>
        <w:rPr>
          <w:rFonts w:ascii="Times New Roman"/>
          <w:b w:val="false"/>
          <w:i w:val="false"/>
          <w:color w:val="000000"/>
          <w:sz w:val="28"/>
        </w:rPr>
        <w:t>
      178. Здания оборудуются системами приточно-вытяжной вентиляции с искусственным побуждением. В инфекционных и противотуберкулезных стационарах (отделениях) в каждом боксе и полубоксе в палатной секции должна быть отдельная вытяжная система вентиляции с гравитационным побуждением и оборудуется устройствами обеззараживания воздуха и дефлектором. При отсутствии в инфекционных отделениях приточно-вытяжной вентиляции с искусственным побуждением, оборудуется естественная вентиляция с оснащением каждого бокса и полубокса устройством обеззараживания воздуха рециркуляционного типа.</w:t>
      </w:r>
    </w:p>
    <w:bookmarkEnd w:id="225"/>
    <w:bookmarkStart w:name="z228" w:id="226"/>
    <w:p>
      <w:pPr>
        <w:spacing w:after="0"/>
        <w:ind w:left="0"/>
        <w:jc w:val="both"/>
      </w:pPr>
      <w:r>
        <w:rPr>
          <w:rFonts w:ascii="Times New Roman"/>
          <w:b w:val="false"/>
          <w:i w:val="false"/>
          <w:color w:val="000000"/>
          <w:sz w:val="28"/>
        </w:rPr>
        <w:t>
      179. Забор наружного воздуха для систем вентиляции и кондиционирования противотуберкулезных организаций производится из чистой зоны на высоте не менее 3 м от поверхности земли, выброс не менее 2 м.</w:t>
      </w:r>
    </w:p>
    <w:bookmarkEnd w:id="226"/>
    <w:bookmarkStart w:name="z229" w:id="227"/>
    <w:p>
      <w:pPr>
        <w:spacing w:after="0"/>
        <w:ind w:left="0"/>
        <w:jc w:val="both"/>
      </w:pPr>
      <w:r>
        <w:rPr>
          <w:rFonts w:ascii="Times New Roman"/>
          <w:b w:val="false"/>
          <w:i w:val="false"/>
          <w:color w:val="000000"/>
          <w:sz w:val="28"/>
        </w:rPr>
        <w:t>
      180. Воздух, подаваемый в операционные, наркозные, родовые, реанимационные, послеоперационные палаты, палаты интенсивной терапии, в палаты для больных с ожогами кожи и другие аналогичные лечебные помещения обеззараживается устройствами, обеспечивающими 95 % эффективность инактивации микроорганизмов и вирусов, находящихся в обрабатываемом воздухе. Подаваемый наружный воздух в зимнее время подогревается.</w:t>
      </w:r>
    </w:p>
    <w:bookmarkEnd w:id="227"/>
    <w:bookmarkStart w:name="z230" w:id="228"/>
    <w:p>
      <w:pPr>
        <w:spacing w:after="0"/>
        <w:ind w:left="0"/>
        <w:jc w:val="both"/>
      </w:pPr>
      <w:r>
        <w:rPr>
          <w:rFonts w:ascii="Times New Roman"/>
          <w:b w:val="false"/>
          <w:i w:val="false"/>
          <w:color w:val="000000"/>
          <w:sz w:val="28"/>
        </w:rPr>
        <w:t>
      181. В операционных, палатах интенсивной терапии, реанимации, родовых, процедурных и других помещениях, в которых эксплуатация медицинского оборудования сопровождается выделением в воздух вредных веществ, предусматриваются устройство местных отсосов или установка вытяжных шкафов.</w:t>
      </w:r>
    </w:p>
    <w:bookmarkEnd w:id="228"/>
    <w:bookmarkStart w:name="z231" w:id="229"/>
    <w:p>
      <w:pPr>
        <w:spacing w:after="0"/>
        <w:ind w:left="0"/>
        <w:jc w:val="both"/>
      </w:pPr>
      <w:r>
        <w:rPr>
          <w:rFonts w:ascii="Times New Roman"/>
          <w:b w:val="false"/>
          <w:i w:val="false"/>
          <w:color w:val="000000"/>
          <w:sz w:val="28"/>
        </w:rPr>
        <w:t>
      182. В ингалятории должна быть самостоятельная система приточно-вытяжной вентиляции, обеспечивающая и четырехкратный воздухообмен в час, в групповом ингалятории десятикратный.</w:t>
      </w:r>
    </w:p>
    <w:bookmarkEnd w:id="229"/>
    <w:bookmarkStart w:name="z232" w:id="230"/>
    <w:p>
      <w:pPr>
        <w:spacing w:after="0"/>
        <w:ind w:left="0"/>
        <w:jc w:val="both"/>
      </w:pPr>
      <w:r>
        <w:rPr>
          <w:rFonts w:ascii="Times New Roman"/>
          <w:b w:val="false"/>
          <w:i w:val="false"/>
          <w:color w:val="000000"/>
          <w:sz w:val="28"/>
        </w:rPr>
        <w:t>
      183. Кабинеты массажа обеспечиваются приточно-вытяжной вентиляцией с пятикратным обменом воздуха в час.</w:t>
      </w:r>
    </w:p>
    <w:bookmarkEnd w:id="230"/>
    <w:bookmarkStart w:name="z233" w:id="231"/>
    <w:p>
      <w:pPr>
        <w:spacing w:after="0"/>
        <w:ind w:left="0"/>
        <w:jc w:val="both"/>
      </w:pPr>
      <w:r>
        <w:rPr>
          <w:rFonts w:ascii="Times New Roman"/>
          <w:b w:val="false"/>
          <w:i w:val="false"/>
          <w:color w:val="000000"/>
          <w:sz w:val="28"/>
        </w:rPr>
        <w:t xml:space="preserve">
      184. Содержание остатков лекарственных средств в воздухе операционных, родовых палат, палат интенсивной терапии, реанимации, процедурных, перевязочных и других аналогичных помещений медицинских организаций не должны превышать предельно-допустимые концентрации, приведенные в </w:t>
      </w:r>
      <w:r>
        <w:rPr>
          <w:rFonts w:ascii="Times New Roman"/>
          <w:b w:val="false"/>
          <w:i w:val="false"/>
          <w:color w:val="000000"/>
          <w:sz w:val="28"/>
        </w:rPr>
        <w:t>приложении 10</w:t>
      </w:r>
      <w:r>
        <w:rPr>
          <w:rFonts w:ascii="Times New Roman"/>
          <w:b w:val="false"/>
          <w:i w:val="false"/>
          <w:color w:val="000000"/>
          <w:sz w:val="28"/>
        </w:rPr>
        <w:t xml:space="preserve"> к настоящим санитарным правилам.</w:t>
      </w:r>
    </w:p>
    <w:bookmarkEnd w:id="231"/>
    <w:bookmarkStart w:name="z234" w:id="232"/>
    <w:p>
      <w:pPr>
        <w:spacing w:after="0"/>
        <w:ind w:left="0"/>
        <w:jc w:val="both"/>
      </w:pPr>
      <w:r>
        <w:rPr>
          <w:rFonts w:ascii="Times New Roman"/>
          <w:b w:val="false"/>
          <w:i w:val="false"/>
          <w:color w:val="000000"/>
          <w:sz w:val="28"/>
        </w:rPr>
        <w:t xml:space="preserve">
      185. Бактериальная обсемененность воздушной среды помещений, в зависимости от их функционального назначения и класса чистоты, не должны превышать допустимые уровни, приведенные в </w:t>
      </w:r>
      <w:r>
        <w:rPr>
          <w:rFonts w:ascii="Times New Roman"/>
          <w:b w:val="false"/>
          <w:i w:val="false"/>
          <w:color w:val="000000"/>
          <w:sz w:val="28"/>
        </w:rPr>
        <w:t>приложении 11</w:t>
      </w:r>
      <w:r>
        <w:rPr>
          <w:rFonts w:ascii="Times New Roman"/>
          <w:b w:val="false"/>
          <w:i w:val="false"/>
          <w:color w:val="000000"/>
          <w:sz w:val="28"/>
        </w:rPr>
        <w:t xml:space="preserve"> к настоящим санитарным правилам.</w:t>
      </w:r>
    </w:p>
    <w:bookmarkEnd w:id="232"/>
    <w:bookmarkStart w:name="z235" w:id="233"/>
    <w:p>
      <w:pPr>
        <w:spacing w:after="0"/>
        <w:ind w:left="0"/>
        <w:jc w:val="both"/>
      </w:pPr>
      <w:r>
        <w:rPr>
          <w:rFonts w:ascii="Times New Roman"/>
          <w:b w:val="false"/>
          <w:i w:val="false"/>
          <w:color w:val="000000"/>
          <w:sz w:val="28"/>
        </w:rPr>
        <w:t>
      186. Кондиционирование воздуха предусматривается в операционных, наркозных, родовых, послеоперационных палатах, палатах интенсивной терапии, онкогематологических больных, больных СПИДом, с ожогами кожи, реанимационных, а также в палатах для новорожденных детей, грудных, недоношенных, травмированных детей и других аналогичных лечебных помещениях. Не допускается кондиционирование воздуха в палатах, которые полностью оборудованы кювезами.</w:t>
      </w:r>
    </w:p>
    <w:bookmarkEnd w:id="233"/>
    <w:bookmarkStart w:name="z236" w:id="234"/>
    <w:p>
      <w:pPr>
        <w:spacing w:after="0"/>
        <w:ind w:left="0"/>
        <w:jc w:val="both"/>
      </w:pPr>
      <w:r>
        <w:rPr>
          <w:rFonts w:ascii="Times New Roman"/>
          <w:b w:val="false"/>
          <w:i w:val="false"/>
          <w:color w:val="000000"/>
          <w:sz w:val="28"/>
        </w:rPr>
        <w:t>
      187. Применение сплит-систем в помещениях, требующих соблюдения особого противоэпидемического режима, допускается при наличии фильтров высокой эффективности. Установка сплит-системы согласовывается с государственным органом в сфере санитарно-эпидемиологического благополучия населения на соответствующей территории.</w:t>
      </w:r>
    </w:p>
    <w:bookmarkEnd w:id="234"/>
    <w:bookmarkStart w:name="z237" w:id="235"/>
    <w:p>
      <w:pPr>
        <w:spacing w:after="0"/>
        <w:ind w:left="0"/>
        <w:jc w:val="both"/>
      </w:pPr>
      <w:r>
        <w:rPr>
          <w:rFonts w:ascii="Times New Roman"/>
          <w:b w:val="false"/>
          <w:i w:val="false"/>
          <w:color w:val="000000"/>
          <w:sz w:val="28"/>
        </w:rPr>
        <w:t>
      188. Кратность воздухообмена выбирается исходя из расчетов обеспечения заданной чистоты и поддержания газового состава воздуха. Относительная влажность воздуха должна быть не более 60 %, скорость движения воздуха не более 0,15 м/сек.</w:t>
      </w:r>
    </w:p>
    <w:bookmarkEnd w:id="235"/>
    <w:bookmarkStart w:name="z238" w:id="236"/>
    <w:p>
      <w:pPr>
        <w:spacing w:after="0"/>
        <w:ind w:left="0"/>
        <w:jc w:val="both"/>
      </w:pPr>
      <w:r>
        <w:rPr>
          <w:rFonts w:ascii="Times New Roman"/>
          <w:b w:val="false"/>
          <w:i w:val="false"/>
          <w:color w:val="000000"/>
          <w:sz w:val="28"/>
        </w:rPr>
        <w:t>
      189. Воздуховоды, решетки, вентиляционные камеры и другие устройства содержатся в чистоте, не должны иметь механических повреждений, следов коррозии, нарушения герметичности. Воздуховоды приточно-вытяжной вентиляции (кондиционирования) должны иметь внутреннюю поверхность, исключающую вынос в помещения частиц материала воздуховода или защитного покрытия. Внутреннее покрытие не должно обладать сорбирующими свойствами.</w:t>
      </w:r>
    </w:p>
    <w:bookmarkEnd w:id="236"/>
    <w:bookmarkStart w:name="z239" w:id="237"/>
    <w:p>
      <w:pPr>
        <w:spacing w:after="0"/>
        <w:ind w:left="0"/>
        <w:jc w:val="both"/>
      </w:pPr>
      <w:r>
        <w:rPr>
          <w:rFonts w:ascii="Times New Roman"/>
          <w:b w:val="false"/>
          <w:i w:val="false"/>
          <w:color w:val="000000"/>
          <w:sz w:val="28"/>
        </w:rPr>
        <w:t>
      190. Вентиляторы и электродвигатели не должны создавать посторонних шумов и вызывать вибрацию конструкций.</w:t>
      </w:r>
    </w:p>
    <w:bookmarkEnd w:id="237"/>
    <w:bookmarkStart w:name="z240" w:id="238"/>
    <w:p>
      <w:pPr>
        <w:spacing w:after="0"/>
        <w:ind w:left="0"/>
        <w:jc w:val="both"/>
      </w:pPr>
      <w:r>
        <w:rPr>
          <w:rFonts w:ascii="Times New Roman"/>
          <w:b w:val="false"/>
          <w:i w:val="false"/>
          <w:color w:val="000000"/>
          <w:sz w:val="28"/>
        </w:rPr>
        <w:t>
      191. Общеобменные приточно-вытяжные и местные вытяжные установки включаются за 5 минут до начала работы и выключаются через 5 минут после окончания работы.</w:t>
      </w:r>
    </w:p>
    <w:bookmarkEnd w:id="238"/>
    <w:bookmarkStart w:name="z241" w:id="239"/>
    <w:p>
      <w:pPr>
        <w:spacing w:after="0"/>
        <w:ind w:left="0"/>
        <w:jc w:val="both"/>
      </w:pPr>
      <w:r>
        <w:rPr>
          <w:rFonts w:ascii="Times New Roman"/>
          <w:b w:val="false"/>
          <w:i w:val="false"/>
          <w:color w:val="000000"/>
          <w:sz w:val="28"/>
        </w:rPr>
        <w:t>
      192. Во все помещения воздух подается в верхнюю зону, в стерильные помещения ламинарными или слаботурбулентными струями со скоростью не более 0,15 м/сек. В операционных и предоперационных вначале включаются приточные вентиляционные системы, затем вытяжные, или одновременно приточные и вытяжные.</w:t>
      </w:r>
    </w:p>
    <w:bookmarkEnd w:id="239"/>
    <w:bookmarkStart w:name="z242" w:id="240"/>
    <w:p>
      <w:pPr>
        <w:spacing w:after="0"/>
        <w:ind w:left="0"/>
        <w:jc w:val="both"/>
      </w:pPr>
      <w:r>
        <w:rPr>
          <w:rFonts w:ascii="Times New Roman"/>
          <w:b w:val="false"/>
          <w:i w:val="false"/>
          <w:color w:val="000000"/>
          <w:sz w:val="28"/>
        </w:rPr>
        <w:t>
      193. Оборудование систем вентиляции размещается в специальных помещениях, раздельных для приточных и вытяжных систем и не примыкающих по вертикали и горизонтали к кабинетам врачей, операционным, палатам и другим помещениям постоянного пребывания людей.</w:t>
      </w:r>
    </w:p>
    <w:bookmarkEnd w:id="240"/>
    <w:bookmarkStart w:name="z243" w:id="241"/>
    <w:p>
      <w:pPr>
        <w:spacing w:after="0"/>
        <w:ind w:left="0"/>
        <w:jc w:val="both"/>
      </w:pPr>
      <w:r>
        <w:rPr>
          <w:rFonts w:ascii="Times New Roman"/>
          <w:b w:val="false"/>
          <w:i w:val="false"/>
          <w:color w:val="000000"/>
          <w:sz w:val="28"/>
        </w:rPr>
        <w:t>
      194. В помещениях для вытяжных систем должна быть вытяжная вентиляция с однократным воздухообменом в 1 час, для приточных систем приточная вентиляция с двукратным воздухообменом.</w:t>
      </w:r>
    </w:p>
    <w:bookmarkEnd w:id="241"/>
    <w:bookmarkStart w:name="z244" w:id="242"/>
    <w:p>
      <w:pPr>
        <w:spacing w:after="0"/>
        <w:ind w:left="0"/>
        <w:jc w:val="both"/>
      </w:pPr>
      <w:r>
        <w:rPr>
          <w:rFonts w:ascii="Times New Roman"/>
          <w:b w:val="false"/>
          <w:i w:val="false"/>
          <w:color w:val="000000"/>
          <w:sz w:val="28"/>
        </w:rPr>
        <w:t>
      195. В помещениях, к которым предъявляются требования асептических условий, должна быть скрытая прокладка воздуховодов, трубопроводов, арматуры. В остальных помещениях допускается размещение воздуховодов в закрытых коробах.</w:t>
      </w:r>
    </w:p>
    <w:bookmarkEnd w:id="242"/>
    <w:bookmarkStart w:name="z245" w:id="243"/>
    <w:p>
      <w:pPr>
        <w:spacing w:after="0"/>
        <w:ind w:left="0"/>
        <w:jc w:val="both"/>
      </w:pPr>
      <w:r>
        <w:rPr>
          <w:rFonts w:ascii="Times New Roman"/>
          <w:b w:val="false"/>
          <w:i w:val="false"/>
          <w:color w:val="000000"/>
          <w:sz w:val="28"/>
        </w:rPr>
        <w:t>
      196. Естественная вытяжная вентиляция допускается в здании высотой не более 3-х этажей при условии устройства приточной вентиляции с искусственным побуждением и подачей воздуха в коридор.</w:t>
      </w:r>
    </w:p>
    <w:bookmarkEnd w:id="243"/>
    <w:bookmarkStart w:name="z246" w:id="244"/>
    <w:p>
      <w:pPr>
        <w:spacing w:after="0"/>
        <w:ind w:left="0"/>
        <w:jc w:val="both"/>
      </w:pPr>
      <w:r>
        <w:rPr>
          <w:rFonts w:ascii="Times New Roman"/>
          <w:b w:val="false"/>
          <w:i w:val="false"/>
          <w:color w:val="000000"/>
          <w:sz w:val="28"/>
        </w:rPr>
        <w:t>
      197. Вытяжная вентиляция с искусственным побуждением без устройства организованного притока должна присутствовать в автоклавных, душевых, туалетах, санитарных комнатах, помещениях для грязного белья, временного хранения отходов и кладовых для дезинфекционных средств.</w:t>
      </w:r>
    </w:p>
    <w:bookmarkEnd w:id="244"/>
    <w:bookmarkStart w:name="z247" w:id="245"/>
    <w:p>
      <w:pPr>
        <w:spacing w:after="0"/>
        <w:ind w:left="0"/>
        <w:jc w:val="both"/>
      </w:pPr>
      <w:r>
        <w:rPr>
          <w:rFonts w:ascii="Times New Roman"/>
          <w:b w:val="false"/>
          <w:i w:val="false"/>
          <w:color w:val="000000"/>
          <w:sz w:val="28"/>
        </w:rPr>
        <w:t>
      198. Для исключения возможности поступления загрязненного воздуха из лестнично-лифтовых холлов в палатные отделения, между ними устраивается переходная зона с обеспечением в ней подпора воздуха.</w:t>
      </w:r>
    </w:p>
    <w:bookmarkEnd w:id="245"/>
    <w:bookmarkStart w:name="z248" w:id="246"/>
    <w:p>
      <w:pPr>
        <w:spacing w:after="0"/>
        <w:ind w:left="0"/>
        <w:jc w:val="both"/>
      </w:pPr>
      <w:r>
        <w:rPr>
          <w:rFonts w:ascii="Times New Roman"/>
          <w:b w:val="false"/>
          <w:i w:val="false"/>
          <w:color w:val="000000"/>
          <w:sz w:val="28"/>
        </w:rPr>
        <w:t>
      199. Самостоятельные системы вентиляции и кондиционирования должны быть в чистых и гнойных операционных, родильных блоках, реанимационных, онкогематологических, ожоговых отделениях, перевязочных, отдельных палатных секциях, рентгеновских и других специальных кабинетах.</w:t>
      </w:r>
    </w:p>
    <w:bookmarkEnd w:id="246"/>
    <w:bookmarkStart w:name="z249" w:id="247"/>
    <w:p>
      <w:pPr>
        <w:spacing w:after="0"/>
        <w:ind w:left="0"/>
        <w:jc w:val="both"/>
      </w:pPr>
      <w:r>
        <w:rPr>
          <w:rFonts w:ascii="Times New Roman"/>
          <w:b w:val="false"/>
          <w:i w:val="false"/>
          <w:color w:val="000000"/>
          <w:sz w:val="28"/>
        </w:rPr>
        <w:t>
      200. В противотуберкулезных стационарах (отделениях):</w:t>
      </w:r>
    </w:p>
    <w:bookmarkEnd w:id="247"/>
    <w:bookmarkStart w:name="z250" w:id="248"/>
    <w:p>
      <w:pPr>
        <w:spacing w:after="0"/>
        <w:ind w:left="0"/>
        <w:jc w:val="both"/>
      </w:pPr>
      <w:r>
        <w:rPr>
          <w:rFonts w:ascii="Times New Roman"/>
          <w:b w:val="false"/>
          <w:i w:val="false"/>
          <w:color w:val="000000"/>
          <w:sz w:val="28"/>
        </w:rPr>
        <w:t>
      1) система вентиляции должна обеспечивать не менее чем шестикратный воздухообмен в час в палатах и двенадцатикратный в помещениях для выполнения аэрозоль-образующих процедур (комната сбора мокроты, эндоскопии и другие) и не допускать возникновение застойных зон;</w:t>
      </w:r>
    </w:p>
    <w:bookmarkEnd w:id="248"/>
    <w:bookmarkStart w:name="z251" w:id="249"/>
    <w:p>
      <w:pPr>
        <w:spacing w:after="0"/>
        <w:ind w:left="0"/>
        <w:jc w:val="both"/>
      </w:pPr>
      <w:r>
        <w:rPr>
          <w:rFonts w:ascii="Times New Roman"/>
          <w:b w:val="false"/>
          <w:i w:val="false"/>
          <w:color w:val="000000"/>
          <w:sz w:val="28"/>
        </w:rPr>
        <w:t>
      2) не допускается использование рекуператоров роторного или пластинчатого типа;</w:t>
      </w:r>
    </w:p>
    <w:bookmarkEnd w:id="249"/>
    <w:bookmarkStart w:name="z252" w:id="250"/>
    <w:p>
      <w:pPr>
        <w:spacing w:after="0"/>
        <w:ind w:left="0"/>
        <w:jc w:val="both"/>
      </w:pPr>
      <w:r>
        <w:rPr>
          <w:rFonts w:ascii="Times New Roman"/>
          <w:b w:val="false"/>
          <w:i w:val="false"/>
          <w:color w:val="000000"/>
          <w:sz w:val="28"/>
        </w:rPr>
        <w:t>
      3) вытяжные установки, обслуживающие зоны высокого риска и шкафы биологической безопасности 1-2 класса (далее – ШББ) оборудуются устройствами для обеззараживания воздуха с применением HEPA-фильтров или бактерицидного ультрафиолетового облучения достаточной интенсивности;</w:t>
      </w:r>
    </w:p>
    <w:bookmarkEnd w:id="250"/>
    <w:bookmarkStart w:name="z253" w:id="251"/>
    <w:p>
      <w:pPr>
        <w:spacing w:after="0"/>
        <w:ind w:left="0"/>
        <w:jc w:val="both"/>
      </w:pPr>
      <w:r>
        <w:rPr>
          <w:rFonts w:ascii="Times New Roman"/>
          <w:b w:val="false"/>
          <w:i w:val="false"/>
          <w:color w:val="000000"/>
          <w:sz w:val="28"/>
        </w:rPr>
        <w:t>
      4) не допускается объединение поэтажных сетей одним вертикальным коллектором;</w:t>
      </w:r>
    </w:p>
    <w:bookmarkEnd w:id="251"/>
    <w:bookmarkStart w:name="z254" w:id="252"/>
    <w:p>
      <w:pPr>
        <w:spacing w:after="0"/>
        <w:ind w:left="0"/>
        <w:jc w:val="both"/>
      </w:pPr>
      <w:r>
        <w:rPr>
          <w:rFonts w:ascii="Times New Roman"/>
          <w:b w:val="false"/>
          <w:i w:val="false"/>
          <w:color w:val="000000"/>
          <w:sz w:val="28"/>
        </w:rPr>
        <w:t>
      5) оборудование для подачи и удаления воздуха располагается на противоположных стенах. Объем удаляемого воздуха из заразного помещения должен быть больше притока;</w:t>
      </w:r>
    </w:p>
    <w:bookmarkEnd w:id="252"/>
    <w:bookmarkStart w:name="z255" w:id="253"/>
    <w:p>
      <w:pPr>
        <w:spacing w:after="0"/>
        <w:ind w:left="0"/>
        <w:jc w:val="both"/>
      </w:pPr>
      <w:r>
        <w:rPr>
          <w:rFonts w:ascii="Times New Roman"/>
          <w:b w:val="false"/>
          <w:i w:val="false"/>
          <w:color w:val="000000"/>
          <w:sz w:val="28"/>
        </w:rPr>
        <w:t>
      6) все двери помещений и шлюзов оборудуются устройствами для автоматического закрывания, двери палат и боксов (в нижней части полотна) вентиляционными решетками для притока воздуха;</w:t>
      </w:r>
    </w:p>
    <w:bookmarkEnd w:id="253"/>
    <w:bookmarkStart w:name="z256" w:id="254"/>
    <w:p>
      <w:pPr>
        <w:spacing w:after="0"/>
        <w:ind w:left="0"/>
        <w:jc w:val="both"/>
      </w:pPr>
      <w:r>
        <w:rPr>
          <w:rFonts w:ascii="Times New Roman"/>
          <w:b w:val="false"/>
          <w:i w:val="false"/>
          <w:color w:val="000000"/>
          <w:sz w:val="28"/>
        </w:rPr>
        <w:t>
      7) вытяжная вентиляция из отделений для больных с множественной лекарственной устойчивостью микобактерий устраивается отдельно из каждой палаты с гравитационным побуждением и с установкой дефлектора. Приточная вентиляция в этих отделениях предусматривается с механическим побуждением и подачей воздуха в коридор;</w:t>
      </w:r>
    </w:p>
    <w:bookmarkEnd w:id="254"/>
    <w:bookmarkStart w:name="z257" w:id="255"/>
    <w:p>
      <w:pPr>
        <w:spacing w:after="0"/>
        <w:ind w:left="0"/>
        <w:jc w:val="both"/>
      </w:pPr>
      <w:r>
        <w:rPr>
          <w:rFonts w:ascii="Times New Roman"/>
          <w:b w:val="false"/>
          <w:i w:val="false"/>
          <w:color w:val="000000"/>
          <w:sz w:val="28"/>
        </w:rPr>
        <w:t>
      8) расход вытяжного воздуха должен составлять не менее 80 метров кубических в час (далее - м</w:t>
      </w:r>
      <w:r>
        <w:rPr>
          <w:rFonts w:ascii="Times New Roman"/>
          <w:b w:val="false"/>
          <w:i w:val="false"/>
          <w:color w:val="000000"/>
          <w:vertAlign w:val="superscript"/>
        </w:rPr>
        <w:t>3</w:t>
      </w:r>
      <w:r>
        <w:rPr>
          <w:rFonts w:ascii="Times New Roman"/>
          <w:b w:val="false"/>
          <w:i w:val="false"/>
          <w:color w:val="000000"/>
          <w:sz w:val="28"/>
        </w:rPr>
        <w:t>/час) на одну койку. Палаты для больных, не выделяющих бактерии, оборудуются приточно-вытяжной вентиляцией с расходом приточного воздуха 80 % от объема вытяжного воздуха;</w:t>
      </w:r>
    </w:p>
    <w:bookmarkEnd w:id="255"/>
    <w:bookmarkStart w:name="z258" w:id="256"/>
    <w:p>
      <w:pPr>
        <w:spacing w:after="0"/>
        <w:ind w:left="0"/>
        <w:jc w:val="both"/>
      </w:pPr>
      <w:r>
        <w:rPr>
          <w:rFonts w:ascii="Times New Roman"/>
          <w:b w:val="false"/>
          <w:i w:val="false"/>
          <w:color w:val="000000"/>
          <w:sz w:val="28"/>
        </w:rPr>
        <w:t>
      9) лестничные клетки, шахты лифтов, стволы подъемников, бельевые использованного белья оборудуются автономной приточно-вытяжной вентиляцией с преобладанием вытяжки;</w:t>
      </w:r>
    </w:p>
    <w:bookmarkEnd w:id="256"/>
    <w:bookmarkStart w:name="z259" w:id="257"/>
    <w:p>
      <w:pPr>
        <w:spacing w:after="0"/>
        <w:ind w:left="0"/>
        <w:jc w:val="both"/>
      </w:pPr>
      <w:r>
        <w:rPr>
          <w:rFonts w:ascii="Times New Roman"/>
          <w:b w:val="false"/>
          <w:i w:val="false"/>
          <w:color w:val="000000"/>
          <w:sz w:val="28"/>
        </w:rPr>
        <w:t>
      10) система приточно-вытяжной вентиляции должна эксплуатироваться круглосуточно.</w:t>
      </w:r>
    </w:p>
    <w:bookmarkEnd w:id="257"/>
    <w:bookmarkStart w:name="z260" w:id="258"/>
    <w:p>
      <w:pPr>
        <w:spacing w:after="0"/>
        <w:ind w:left="0"/>
        <w:jc w:val="both"/>
      </w:pPr>
      <w:r>
        <w:rPr>
          <w:rFonts w:ascii="Times New Roman"/>
          <w:b w:val="false"/>
          <w:i w:val="false"/>
          <w:color w:val="000000"/>
          <w:sz w:val="28"/>
        </w:rPr>
        <w:t>
      201. Не реже 1 раза в месяц производится контроль степени загрязненности фильтров и эффективности работы устройств обеззараживания воздуха. Замена фильтров осуществляется по мере их загрязнения, но не реже, чем рекомендовано предприятием-изготовителем.</w:t>
      </w:r>
    </w:p>
    <w:bookmarkEnd w:id="258"/>
    <w:bookmarkStart w:name="z261" w:id="259"/>
    <w:p>
      <w:pPr>
        <w:spacing w:after="0"/>
        <w:ind w:left="0"/>
        <w:jc w:val="both"/>
      </w:pPr>
      <w:r>
        <w:rPr>
          <w:rFonts w:ascii="Times New Roman"/>
          <w:b w:val="false"/>
          <w:i w:val="false"/>
          <w:color w:val="000000"/>
          <w:sz w:val="28"/>
        </w:rPr>
        <w:t>
      202. Контроль параметров микроклимата и загрязненности химическими веществами воздушной среды проводится:</w:t>
      </w:r>
    </w:p>
    <w:bookmarkEnd w:id="259"/>
    <w:bookmarkStart w:name="z262" w:id="260"/>
    <w:p>
      <w:pPr>
        <w:spacing w:after="0"/>
        <w:ind w:left="0"/>
        <w:jc w:val="both"/>
      </w:pPr>
      <w:r>
        <w:rPr>
          <w:rFonts w:ascii="Times New Roman"/>
          <w:b w:val="false"/>
          <w:i w:val="false"/>
          <w:color w:val="000000"/>
          <w:sz w:val="28"/>
        </w:rPr>
        <w:t>
      1) в операционных, послеоперационных, родовых, интенсивной терапии, онкогематологических, ожоговых, физиотерапевтических, радиологических отделениях (палатах), в помещениях для хранения сильнодействующих и ядовитых веществ, для приготовления лекарственных средств, лабораториях, аптечных складах и других, где используются химические вещества и соединения 1 раз в 3 месяца;</w:t>
      </w:r>
    </w:p>
    <w:bookmarkEnd w:id="260"/>
    <w:bookmarkStart w:name="z263" w:id="261"/>
    <w:p>
      <w:pPr>
        <w:spacing w:after="0"/>
        <w:ind w:left="0"/>
        <w:jc w:val="both"/>
      </w:pPr>
      <w:r>
        <w:rPr>
          <w:rFonts w:ascii="Times New Roman"/>
          <w:b w:val="false"/>
          <w:i w:val="false"/>
          <w:color w:val="000000"/>
          <w:sz w:val="28"/>
        </w:rPr>
        <w:t>
      2) в инфекционных и противотуберкулезных стационарах (отделениях), микробиологических лабораториях, кабинетах рентгенодиагностики 1 раз в 6 месяцев.</w:t>
      </w:r>
    </w:p>
    <w:bookmarkEnd w:id="261"/>
    <w:bookmarkStart w:name="z264" w:id="262"/>
    <w:p>
      <w:pPr>
        <w:spacing w:after="0"/>
        <w:ind w:left="0"/>
        <w:jc w:val="both"/>
      </w:pPr>
      <w:r>
        <w:rPr>
          <w:rFonts w:ascii="Times New Roman"/>
          <w:b w:val="false"/>
          <w:i w:val="false"/>
          <w:color w:val="000000"/>
          <w:sz w:val="28"/>
        </w:rPr>
        <w:t>
      203. Вытяжная вентиляция включается за 10 минут до начала процедуры забора мокроты и отключается через 10 минут после ее окончания.</w:t>
      </w:r>
    </w:p>
    <w:bookmarkEnd w:id="262"/>
    <w:bookmarkStart w:name="z265" w:id="263"/>
    <w:p>
      <w:pPr>
        <w:spacing w:after="0"/>
        <w:ind w:left="0"/>
        <w:jc w:val="both"/>
      </w:pPr>
      <w:r>
        <w:rPr>
          <w:rFonts w:ascii="Times New Roman"/>
          <w:b w:val="false"/>
          <w:i w:val="false"/>
          <w:color w:val="000000"/>
          <w:sz w:val="28"/>
        </w:rPr>
        <w:t>
      204. Патогистологическая и судебно-гистологическая лаборатории оснащаются вытяжными шкафами с механическим побуждением. В лабораториях, где применяются сложные методики различных окрасок препаратов, устанавливаются шкафы биологической безопасности.</w:t>
      </w:r>
    </w:p>
    <w:bookmarkEnd w:id="263"/>
    <w:bookmarkStart w:name="z266" w:id="264"/>
    <w:p>
      <w:pPr>
        <w:spacing w:after="0"/>
        <w:ind w:left="0"/>
        <w:jc w:val="left"/>
      </w:pPr>
      <w:r>
        <w:rPr>
          <w:rFonts w:ascii="Times New Roman"/>
          <w:b/>
          <w:i w:val="false"/>
          <w:color w:val="000000"/>
        </w:rPr>
        <w:t xml:space="preserve"> 8. Санитарно-эпидемиологические требования к сбору,</w:t>
      </w:r>
      <w:r>
        <w:br/>
      </w:r>
      <w:r>
        <w:rPr>
          <w:rFonts w:ascii="Times New Roman"/>
          <w:b/>
          <w:i w:val="false"/>
          <w:color w:val="000000"/>
        </w:rPr>
        <w:t>обезвреживанию, транспортировке, хранению и уничтожению</w:t>
      </w:r>
      <w:r>
        <w:br/>
      </w:r>
      <w:r>
        <w:rPr>
          <w:rFonts w:ascii="Times New Roman"/>
          <w:b/>
          <w:i w:val="false"/>
          <w:color w:val="000000"/>
        </w:rPr>
        <w:t>медицинских отходов объектов здравоохранения</w:t>
      </w:r>
    </w:p>
    <w:bookmarkEnd w:id="264"/>
    <w:bookmarkStart w:name="z267" w:id="265"/>
    <w:p>
      <w:pPr>
        <w:spacing w:after="0"/>
        <w:ind w:left="0"/>
        <w:jc w:val="both"/>
      </w:pPr>
      <w:r>
        <w:rPr>
          <w:rFonts w:ascii="Times New Roman"/>
          <w:b w:val="false"/>
          <w:i w:val="false"/>
          <w:color w:val="000000"/>
          <w:sz w:val="28"/>
        </w:rPr>
        <w:t>
      205. Медицинские отходы организации (далее – отходы) по степени опасности подразделяются на пять классов:</w:t>
      </w:r>
    </w:p>
    <w:bookmarkEnd w:id="265"/>
    <w:bookmarkStart w:name="z268" w:id="266"/>
    <w:p>
      <w:pPr>
        <w:spacing w:after="0"/>
        <w:ind w:left="0"/>
        <w:jc w:val="both"/>
      </w:pPr>
      <w:r>
        <w:rPr>
          <w:rFonts w:ascii="Times New Roman"/>
          <w:b w:val="false"/>
          <w:i w:val="false"/>
          <w:color w:val="000000"/>
          <w:sz w:val="28"/>
        </w:rPr>
        <w:t>
      класс А - неопасные, подобные твердым бытовым отходам;</w:t>
      </w:r>
    </w:p>
    <w:bookmarkEnd w:id="266"/>
    <w:bookmarkStart w:name="z269" w:id="267"/>
    <w:p>
      <w:pPr>
        <w:spacing w:after="0"/>
        <w:ind w:left="0"/>
        <w:jc w:val="both"/>
      </w:pPr>
      <w:r>
        <w:rPr>
          <w:rFonts w:ascii="Times New Roman"/>
          <w:b w:val="false"/>
          <w:i w:val="false"/>
          <w:color w:val="000000"/>
          <w:sz w:val="28"/>
        </w:rPr>
        <w:t>
      класс Б - умеренно опасные;</w:t>
      </w:r>
    </w:p>
    <w:bookmarkEnd w:id="267"/>
    <w:bookmarkStart w:name="z270" w:id="268"/>
    <w:p>
      <w:pPr>
        <w:spacing w:after="0"/>
        <w:ind w:left="0"/>
        <w:jc w:val="both"/>
      </w:pPr>
      <w:r>
        <w:rPr>
          <w:rFonts w:ascii="Times New Roman"/>
          <w:b w:val="false"/>
          <w:i w:val="false"/>
          <w:color w:val="000000"/>
          <w:sz w:val="28"/>
        </w:rPr>
        <w:t>
      класс В - чрезвычайно опасные;</w:t>
      </w:r>
    </w:p>
    <w:bookmarkEnd w:id="268"/>
    <w:bookmarkStart w:name="z271" w:id="269"/>
    <w:p>
      <w:pPr>
        <w:spacing w:after="0"/>
        <w:ind w:left="0"/>
        <w:jc w:val="both"/>
      </w:pPr>
      <w:r>
        <w:rPr>
          <w:rFonts w:ascii="Times New Roman"/>
          <w:b w:val="false"/>
          <w:i w:val="false"/>
          <w:color w:val="000000"/>
          <w:sz w:val="28"/>
        </w:rPr>
        <w:t>
      класс Г - отходы по составу близкие к промышленным отходам;</w:t>
      </w:r>
    </w:p>
    <w:bookmarkEnd w:id="269"/>
    <w:bookmarkStart w:name="z272" w:id="270"/>
    <w:p>
      <w:pPr>
        <w:spacing w:after="0"/>
        <w:ind w:left="0"/>
        <w:jc w:val="both"/>
      </w:pPr>
      <w:r>
        <w:rPr>
          <w:rFonts w:ascii="Times New Roman"/>
          <w:b w:val="false"/>
          <w:i w:val="false"/>
          <w:color w:val="000000"/>
          <w:sz w:val="28"/>
        </w:rPr>
        <w:t>
      класс Д - радиоактивные.</w:t>
      </w:r>
    </w:p>
    <w:bookmarkEnd w:id="270"/>
    <w:bookmarkStart w:name="z273" w:id="271"/>
    <w:p>
      <w:pPr>
        <w:spacing w:after="0"/>
        <w:ind w:left="0"/>
        <w:jc w:val="both"/>
      </w:pPr>
      <w:r>
        <w:rPr>
          <w:rFonts w:ascii="Times New Roman"/>
          <w:b w:val="false"/>
          <w:i w:val="false"/>
          <w:color w:val="000000"/>
          <w:sz w:val="28"/>
        </w:rPr>
        <w:t>
      206. В объектах здравоохранения обеспечивается:</w:t>
      </w:r>
    </w:p>
    <w:bookmarkEnd w:id="271"/>
    <w:bookmarkStart w:name="z274" w:id="272"/>
    <w:p>
      <w:pPr>
        <w:spacing w:after="0"/>
        <w:ind w:left="0"/>
        <w:jc w:val="both"/>
      </w:pPr>
      <w:r>
        <w:rPr>
          <w:rFonts w:ascii="Times New Roman"/>
          <w:b w:val="false"/>
          <w:i w:val="false"/>
          <w:color w:val="000000"/>
          <w:sz w:val="28"/>
        </w:rPr>
        <w:t>
      1) сбор и обезвреживание отходов;</w:t>
      </w:r>
    </w:p>
    <w:bookmarkEnd w:id="272"/>
    <w:bookmarkStart w:name="z275" w:id="273"/>
    <w:p>
      <w:pPr>
        <w:spacing w:after="0"/>
        <w:ind w:left="0"/>
        <w:jc w:val="both"/>
      </w:pPr>
      <w:r>
        <w:rPr>
          <w:rFonts w:ascii="Times New Roman"/>
          <w:b w:val="false"/>
          <w:i w:val="false"/>
          <w:color w:val="000000"/>
          <w:sz w:val="28"/>
        </w:rPr>
        <w:t>
      2) временное хранение отходов в контейнерах на территории (класс А) и в специально выделенных помещениях (классы Б, В, Г, Д);</w:t>
      </w:r>
    </w:p>
    <w:bookmarkEnd w:id="273"/>
    <w:bookmarkStart w:name="z276" w:id="274"/>
    <w:p>
      <w:pPr>
        <w:spacing w:after="0"/>
        <w:ind w:left="0"/>
        <w:jc w:val="both"/>
      </w:pPr>
      <w:r>
        <w:rPr>
          <w:rFonts w:ascii="Times New Roman"/>
          <w:b w:val="false"/>
          <w:i w:val="false"/>
          <w:color w:val="000000"/>
          <w:sz w:val="28"/>
        </w:rPr>
        <w:t>
      3) транспортировка контейнеров к месту обезвреживания или уничтожения отходов.</w:t>
      </w:r>
    </w:p>
    <w:bookmarkEnd w:id="274"/>
    <w:bookmarkStart w:name="z277" w:id="275"/>
    <w:p>
      <w:pPr>
        <w:spacing w:after="0"/>
        <w:ind w:left="0"/>
        <w:jc w:val="both"/>
      </w:pPr>
      <w:r>
        <w:rPr>
          <w:rFonts w:ascii="Times New Roman"/>
          <w:b w:val="false"/>
          <w:i w:val="false"/>
          <w:color w:val="000000"/>
          <w:sz w:val="28"/>
        </w:rPr>
        <w:t>
      207. Для сбора отходов используются одноразовые водонепроницаемые бумажные мешки, пакеты, металлические и пластиковые емкости, коробки безопасной утилизации (далее – КБУ), контейнеры. Для каждого класса отходов мешки, пакеты для сбора должны иметь различную окраску; контейнеры и емкости маркируются. Пакеты для сбора отходов класса А должны иметь белую окраску, класса Б желтую, класса В красную, класса Г черную, класса Д маркируются знаком радиоактивной опасности.</w:t>
      </w:r>
    </w:p>
    <w:bookmarkEnd w:id="275"/>
    <w:bookmarkStart w:name="z278" w:id="276"/>
    <w:p>
      <w:pPr>
        <w:spacing w:after="0"/>
        <w:ind w:left="0"/>
        <w:jc w:val="both"/>
      </w:pPr>
      <w:r>
        <w:rPr>
          <w:rFonts w:ascii="Times New Roman"/>
          <w:b w:val="false"/>
          <w:i w:val="false"/>
          <w:color w:val="000000"/>
          <w:sz w:val="28"/>
        </w:rPr>
        <w:t>
      208. Маркировка контейнеров, емкостей и пакетов для каждого класса должна совпадать. Металлические и пластиковые емкости, контейнеры для сбора отходов класса Б и В должны плотно закрываться.</w:t>
      </w:r>
    </w:p>
    <w:bookmarkEnd w:id="276"/>
    <w:bookmarkStart w:name="z279" w:id="277"/>
    <w:p>
      <w:pPr>
        <w:spacing w:after="0"/>
        <w:ind w:left="0"/>
        <w:jc w:val="both"/>
      </w:pPr>
      <w:r>
        <w:rPr>
          <w:rFonts w:ascii="Times New Roman"/>
          <w:b w:val="false"/>
          <w:i w:val="false"/>
          <w:color w:val="000000"/>
          <w:sz w:val="28"/>
        </w:rPr>
        <w:t>
      209. КБУ должны быть одноразового использования, изготовлены из плотного, не прокалываемого и водонепроницаемого материала, с клапаном-фиксатором, исключающим возможность рассыпания, выпадения медицинских отходов. КБУ заполняются не более чем на две трети объема и хранятся на месте заполнения не более суток.</w:t>
      </w:r>
    </w:p>
    <w:bookmarkEnd w:id="277"/>
    <w:bookmarkStart w:name="z280" w:id="278"/>
    <w:p>
      <w:pPr>
        <w:spacing w:after="0"/>
        <w:ind w:left="0"/>
        <w:jc w:val="both"/>
      </w:pPr>
      <w:r>
        <w:rPr>
          <w:rFonts w:ascii="Times New Roman"/>
          <w:b w:val="false"/>
          <w:i w:val="false"/>
          <w:color w:val="000000"/>
          <w:sz w:val="28"/>
        </w:rPr>
        <w:t>
      210. Для транспортировки мешков, пакетов, емкостей, КБУ с отходами используются тележки со специальными креплениями.</w:t>
      </w:r>
    </w:p>
    <w:bookmarkEnd w:id="278"/>
    <w:bookmarkStart w:name="z281" w:id="279"/>
    <w:p>
      <w:pPr>
        <w:spacing w:after="0"/>
        <w:ind w:left="0"/>
        <w:jc w:val="both"/>
      </w:pPr>
      <w:r>
        <w:rPr>
          <w:rFonts w:ascii="Times New Roman"/>
          <w:b w:val="false"/>
          <w:i w:val="false"/>
          <w:color w:val="000000"/>
          <w:sz w:val="28"/>
        </w:rPr>
        <w:t>
      211. Не допускается:</w:t>
      </w:r>
    </w:p>
    <w:bookmarkEnd w:id="279"/>
    <w:bookmarkStart w:name="z282" w:id="280"/>
    <w:p>
      <w:pPr>
        <w:spacing w:after="0"/>
        <w:ind w:left="0"/>
        <w:jc w:val="both"/>
      </w:pPr>
      <w:r>
        <w:rPr>
          <w:rFonts w:ascii="Times New Roman"/>
          <w:b w:val="false"/>
          <w:i w:val="false"/>
          <w:color w:val="000000"/>
          <w:sz w:val="28"/>
        </w:rPr>
        <w:t>
      1) использовать тележки не по назначению;</w:t>
      </w:r>
    </w:p>
    <w:bookmarkEnd w:id="280"/>
    <w:bookmarkStart w:name="z283" w:id="281"/>
    <w:p>
      <w:pPr>
        <w:spacing w:after="0"/>
        <w:ind w:left="0"/>
        <w:jc w:val="both"/>
      </w:pPr>
      <w:r>
        <w:rPr>
          <w:rFonts w:ascii="Times New Roman"/>
          <w:b w:val="false"/>
          <w:i w:val="false"/>
          <w:color w:val="000000"/>
          <w:sz w:val="28"/>
        </w:rPr>
        <w:t>
      2) смешивать отходы различных классов на стадиях их сбора, обезвреживания, хранения и транспортировки;</w:t>
      </w:r>
    </w:p>
    <w:bookmarkEnd w:id="281"/>
    <w:bookmarkStart w:name="z284" w:id="282"/>
    <w:p>
      <w:pPr>
        <w:spacing w:after="0"/>
        <w:ind w:left="0"/>
        <w:jc w:val="both"/>
      </w:pPr>
      <w:r>
        <w:rPr>
          <w:rFonts w:ascii="Times New Roman"/>
          <w:b w:val="false"/>
          <w:i w:val="false"/>
          <w:color w:val="000000"/>
          <w:sz w:val="28"/>
        </w:rPr>
        <w:t>
      3) устанавливать емкости рядом с электронагревательными приборами;</w:t>
      </w:r>
    </w:p>
    <w:bookmarkEnd w:id="282"/>
    <w:bookmarkStart w:name="z285" w:id="283"/>
    <w:p>
      <w:pPr>
        <w:spacing w:after="0"/>
        <w:ind w:left="0"/>
        <w:jc w:val="both"/>
      </w:pPr>
      <w:r>
        <w:rPr>
          <w:rFonts w:ascii="Times New Roman"/>
          <w:b w:val="false"/>
          <w:i w:val="false"/>
          <w:color w:val="000000"/>
          <w:sz w:val="28"/>
        </w:rPr>
        <w:t>
      4) утрамбовывать отходы руками;</w:t>
      </w:r>
    </w:p>
    <w:bookmarkEnd w:id="283"/>
    <w:bookmarkStart w:name="z286" w:id="284"/>
    <w:p>
      <w:pPr>
        <w:spacing w:after="0"/>
        <w:ind w:left="0"/>
        <w:jc w:val="both"/>
      </w:pPr>
      <w:r>
        <w:rPr>
          <w:rFonts w:ascii="Times New Roman"/>
          <w:b w:val="false"/>
          <w:i w:val="false"/>
          <w:color w:val="000000"/>
          <w:sz w:val="28"/>
        </w:rPr>
        <w:t>
      5) осуществлять сбор отходов без перчаток.</w:t>
      </w:r>
    </w:p>
    <w:bookmarkEnd w:id="284"/>
    <w:bookmarkStart w:name="z287" w:id="285"/>
    <w:p>
      <w:pPr>
        <w:spacing w:after="0"/>
        <w:ind w:left="0"/>
        <w:jc w:val="both"/>
      </w:pPr>
      <w:r>
        <w:rPr>
          <w:rFonts w:ascii="Times New Roman"/>
          <w:b w:val="false"/>
          <w:i w:val="false"/>
          <w:color w:val="000000"/>
          <w:sz w:val="28"/>
        </w:rPr>
        <w:t>
      212. Медицинские отходы класса А из мест образования направляются в контейнер, расположенный на территории организации и вывозятся объектом, занимающимся сбором, удалением, сортировкой, обезвреживанием, утилизацией и переработкой бытовых и медицинских отходов.</w:t>
      </w:r>
    </w:p>
    <w:bookmarkEnd w:id="285"/>
    <w:bookmarkStart w:name="z288" w:id="286"/>
    <w:p>
      <w:pPr>
        <w:spacing w:after="0"/>
        <w:ind w:left="0"/>
        <w:jc w:val="both"/>
      </w:pPr>
      <w:r>
        <w:rPr>
          <w:rFonts w:ascii="Times New Roman"/>
          <w:b w:val="false"/>
          <w:i w:val="false"/>
          <w:color w:val="000000"/>
          <w:sz w:val="28"/>
        </w:rPr>
        <w:t>
      213. Для временного хранения отходов класса Б, В, Г, Д в организации должны быть отдельные помещения.</w:t>
      </w:r>
    </w:p>
    <w:bookmarkEnd w:id="286"/>
    <w:bookmarkStart w:name="z289" w:id="287"/>
    <w:p>
      <w:pPr>
        <w:spacing w:after="0"/>
        <w:ind w:left="0"/>
        <w:jc w:val="both"/>
      </w:pPr>
      <w:r>
        <w:rPr>
          <w:rFonts w:ascii="Times New Roman"/>
          <w:b w:val="false"/>
          <w:i w:val="false"/>
          <w:color w:val="000000"/>
          <w:sz w:val="28"/>
        </w:rPr>
        <w:t>
      214. При помещении для временного хранения отходов класса Б и В должна быть комната для мойки, обезвреживания и хранения чистых емкостей. Помещение оборудуется ваннами с подводкой воды, трапом для стока воды, стеллажами для хранения чистых емкостей, шкафом для хранения специальной одежды, приточно-вытяжной вентиляцией, холодильным оборудованием для хранения биологических и пищевых отходов, раковиной с подводкой горячей и холодной воды, бактерицидной лампой.</w:t>
      </w:r>
    </w:p>
    <w:bookmarkEnd w:id="287"/>
    <w:bookmarkStart w:name="z290" w:id="288"/>
    <w:p>
      <w:pPr>
        <w:spacing w:after="0"/>
        <w:ind w:left="0"/>
        <w:jc w:val="both"/>
      </w:pPr>
      <w:r>
        <w:rPr>
          <w:rFonts w:ascii="Times New Roman"/>
          <w:b w:val="false"/>
          <w:i w:val="false"/>
          <w:color w:val="000000"/>
          <w:sz w:val="28"/>
        </w:rPr>
        <w:t>
      215. Помещения для временного хранения отходов располагаются в непосредственной близости от выхода из здания организации и должны иметь удобные подъездные пути для вывоза. Лестницы оборудуются трапами. Пол, стены, потолок выполняются из материалов, устойчивых к моющим и дезинфицирующим средствам.</w:t>
      </w:r>
    </w:p>
    <w:bookmarkEnd w:id="288"/>
    <w:bookmarkStart w:name="z291" w:id="289"/>
    <w:p>
      <w:pPr>
        <w:spacing w:after="0"/>
        <w:ind w:left="0"/>
        <w:jc w:val="both"/>
      </w:pPr>
      <w:r>
        <w:rPr>
          <w:rFonts w:ascii="Times New Roman"/>
          <w:b w:val="false"/>
          <w:i w:val="false"/>
          <w:color w:val="000000"/>
          <w:sz w:val="28"/>
        </w:rPr>
        <w:t>
      216. Отходы класса А образуются в административно-хозяйственных помещениях; палатах отделений (за исключением инфекционных, кожно-венерологических, противотуберкулезных); пищевых блоках, буфетах; на территории организации.</w:t>
      </w:r>
    </w:p>
    <w:bookmarkEnd w:id="289"/>
    <w:bookmarkStart w:name="z292" w:id="290"/>
    <w:p>
      <w:pPr>
        <w:spacing w:after="0"/>
        <w:ind w:left="0"/>
        <w:jc w:val="both"/>
      </w:pPr>
      <w:r>
        <w:rPr>
          <w:rFonts w:ascii="Times New Roman"/>
          <w:b w:val="false"/>
          <w:i w:val="false"/>
          <w:color w:val="000000"/>
          <w:sz w:val="28"/>
        </w:rPr>
        <w:t>
      217. Пищевые отходы (за исключением инфекционных, кожно-венерологических, противотуберкулезных отделений) собираются в металлическую или пластиковую емкость, имеющую маркировку "Для пищевых отходов".</w:t>
      </w:r>
    </w:p>
    <w:bookmarkEnd w:id="290"/>
    <w:bookmarkStart w:name="z293" w:id="291"/>
    <w:p>
      <w:pPr>
        <w:spacing w:after="0"/>
        <w:ind w:left="0"/>
        <w:jc w:val="both"/>
      </w:pPr>
      <w:r>
        <w:rPr>
          <w:rFonts w:ascii="Times New Roman"/>
          <w:b w:val="false"/>
          <w:i w:val="false"/>
          <w:color w:val="000000"/>
          <w:sz w:val="28"/>
        </w:rPr>
        <w:t>
      218. Отходы класса Б образуются в операционных, реанимационных и других манипуляционно-диагностических отделениях, а также процедурных, перевязочных, прививочных кабинетах; инфекционных, кожно-венерологических стационарах (отделениях), клинико-диагностических и патологоанатомических лабораториях; лабораториях, работающих с микроорганизмами 3 - 4 групп патогенности, вивариях, санитарных комнатах, туалетах.</w:t>
      </w:r>
    </w:p>
    <w:bookmarkEnd w:id="291"/>
    <w:bookmarkStart w:name="z294" w:id="292"/>
    <w:p>
      <w:pPr>
        <w:spacing w:after="0"/>
        <w:ind w:left="0"/>
        <w:jc w:val="both"/>
      </w:pPr>
      <w:r>
        <w:rPr>
          <w:rFonts w:ascii="Times New Roman"/>
          <w:b w:val="false"/>
          <w:i w:val="false"/>
          <w:color w:val="000000"/>
          <w:sz w:val="28"/>
        </w:rPr>
        <w:t>
      219. Отходы класса В образуются в отделениях для пациентов с особо опасными и карантинными инфекциями, вирусом иммунодефицита человека, синдромом приобретенного иммунодефицита, лабораториях, работающих с микроорганизмами 1 - 2 групп патогенности, во фтизиатрических клиниках.</w:t>
      </w:r>
    </w:p>
    <w:bookmarkEnd w:id="292"/>
    <w:bookmarkStart w:name="z295" w:id="293"/>
    <w:p>
      <w:pPr>
        <w:spacing w:after="0"/>
        <w:ind w:left="0"/>
        <w:jc w:val="both"/>
      </w:pPr>
      <w:r>
        <w:rPr>
          <w:rFonts w:ascii="Times New Roman"/>
          <w:b w:val="false"/>
          <w:i w:val="false"/>
          <w:color w:val="000000"/>
          <w:sz w:val="28"/>
        </w:rPr>
        <w:t>
      220. Отходы класса Б и В подлежат дезинфекции. После дезинфекции собираются в одноразовые пакеты, вложенные в емкости с плотно закрывающимися крышками.</w:t>
      </w:r>
    </w:p>
    <w:bookmarkEnd w:id="293"/>
    <w:bookmarkStart w:name="z296" w:id="294"/>
    <w:p>
      <w:pPr>
        <w:spacing w:after="0"/>
        <w:ind w:left="0"/>
        <w:jc w:val="both"/>
      </w:pPr>
      <w:r>
        <w:rPr>
          <w:rFonts w:ascii="Times New Roman"/>
          <w:b w:val="false"/>
          <w:i w:val="false"/>
          <w:color w:val="000000"/>
          <w:sz w:val="28"/>
        </w:rPr>
        <w:t>
      221. После заполнения на две трети одноразовые пакеты завязываются и вывозятся на полигоны для твердых бытовых отходов. Все манипуляции с пакетом производятся в маске и резиновых перчатках.</w:t>
      </w:r>
    </w:p>
    <w:bookmarkEnd w:id="294"/>
    <w:bookmarkStart w:name="z297" w:id="295"/>
    <w:p>
      <w:pPr>
        <w:spacing w:after="0"/>
        <w:ind w:left="0"/>
        <w:jc w:val="both"/>
      </w:pPr>
      <w:r>
        <w:rPr>
          <w:rFonts w:ascii="Times New Roman"/>
          <w:b w:val="false"/>
          <w:i w:val="false"/>
          <w:color w:val="000000"/>
          <w:sz w:val="28"/>
        </w:rPr>
        <w:t>
      222. Отходы, направляемые на специальные установки для уничтожения (сжигания), не обеззараживаются.</w:t>
      </w:r>
    </w:p>
    <w:bookmarkEnd w:id="295"/>
    <w:bookmarkStart w:name="z298" w:id="296"/>
    <w:p>
      <w:pPr>
        <w:spacing w:after="0"/>
        <w:ind w:left="0"/>
        <w:jc w:val="both"/>
      </w:pPr>
      <w:r>
        <w:rPr>
          <w:rFonts w:ascii="Times New Roman"/>
          <w:b w:val="false"/>
          <w:i w:val="false"/>
          <w:color w:val="000000"/>
          <w:sz w:val="28"/>
        </w:rPr>
        <w:t>
      223. Использованные колющие и другие острые предметы (шприцы, системы, иглы, перья, бритвы, ампулы) собираются отдельно от других видов медицинских отходов в КБУ без предварительного разбора и дезинфекции. КБУ направляются для уничтожения на специальных установках.</w:t>
      </w:r>
    </w:p>
    <w:bookmarkEnd w:id="296"/>
    <w:bookmarkStart w:name="z299" w:id="297"/>
    <w:p>
      <w:pPr>
        <w:spacing w:after="0"/>
        <w:ind w:left="0"/>
        <w:jc w:val="both"/>
      </w:pPr>
      <w:r>
        <w:rPr>
          <w:rFonts w:ascii="Times New Roman"/>
          <w:b w:val="false"/>
          <w:i w:val="false"/>
          <w:color w:val="000000"/>
          <w:sz w:val="28"/>
        </w:rPr>
        <w:t>
      224. Отходы класса Г образуются в диагностических, химиотерапевтических, патологоанатомических отделениях, фармацевтических цехах, аптеках, складах, химических лабораториях.</w:t>
      </w:r>
    </w:p>
    <w:bookmarkEnd w:id="297"/>
    <w:bookmarkStart w:name="z300" w:id="298"/>
    <w:p>
      <w:pPr>
        <w:spacing w:after="0"/>
        <w:ind w:left="0"/>
        <w:jc w:val="both"/>
      </w:pPr>
      <w:r>
        <w:rPr>
          <w:rFonts w:ascii="Times New Roman"/>
          <w:b w:val="false"/>
          <w:i w:val="false"/>
          <w:color w:val="000000"/>
          <w:sz w:val="28"/>
        </w:rPr>
        <w:t>
      225. Использованные люминесцентные лампы, ртутьсодержащие приборы и оборудование собираются в плотно закрывающиеся емкости. После заполнения емкости плотно закрываются и хранятся во вспомогательных помещениях. Уничтожение отходов класса Г проводится в соответствии с классом их опасности. Слив жидких растворов в канализацию допускается при условии, если растворы не оказывают разрушающего действия на материалы труб и элементы сооружений канализации.</w:t>
      </w:r>
    </w:p>
    <w:bookmarkEnd w:id="298"/>
    <w:bookmarkStart w:name="z301" w:id="299"/>
    <w:p>
      <w:pPr>
        <w:spacing w:after="0"/>
        <w:ind w:left="0"/>
        <w:jc w:val="both"/>
      </w:pPr>
      <w:r>
        <w:rPr>
          <w:rFonts w:ascii="Times New Roman"/>
          <w:b w:val="false"/>
          <w:i w:val="false"/>
          <w:color w:val="000000"/>
          <w:sz w:val="28"/>
        </w:rPr>
        <w:t>
      226. Отходы класса Д образуются в диагностических лабораториях (отделениях), радиоизотопных лабораториях, рентгеновских кабинетах.</w:t>
      </w:r>
    </w:p>
    <w:bookmarkEnd w:id="299"/>
    <w:bookmarkStart w:name="z302" w:id="300"/>
    <w:p>
      <w:pPr>
        <w:spacing w:after="0"/>
        <w:ind w:left="0"/>
        <w:jc w:val="both"/>
      </w:pPr>
      <w:r>
        <w:rPr>
          <w:rFonts w:ascii="Times New Roman"/>
          <w:b w:val="false"/>
          <w:i w:val="false"/>
          <w:color w:val="000000"/>
          <w:sz w:val="28"/>
        </w:rPr>
        <w:t>
      227. Отходы, имеющие короткий жизненный цикл (твердая, жидкая и газообразная формы) допускается хранить в соответствующих хранилищах до их распада, с последующим вывозом на полигоны ТБО. Радиоактивные "долгоживущие" отходы направляются для захоронения на специальные полигоны (могильники).</w:t>
      </w:r>
    </w:p>
    <w:bookmarkEnd w:id="300"/>
    <w:bookmarkStart w:name="z303" w:id="301"/>
    <w:p>
      <w:pPr>
        <w:spacing w:after="0"/>
        <w:ind w:left="0"/>
        <w:jc w:val="both"/>
      </w:pPr>
      <w:r>
        <w:rPr>
          <w:rFonts w:ascii="Times New Roman"/>
          <w:b w:val="false"/>
          <w:i w:val="false"/>
          <w:color w:val="000000"/>
          <w:sz w:val="28"/>
        </w:rPr>
        <w:t>
      228. Транспортировка отходов должна быть безопасной для персонала и окружающей среды и осуществляться специально обученным персоналом.</w:t>
      </w:r>
    </w:p>
    <w:bookmarkEnd w:id="301"/>
    <w:bookmarkStart w:name="z304" w:id="302"/>
    <w:p>
      <w:pPr>
        <w:spacing w:after="0"/>
        <w:ind w:left="0"/>
        <w:jc w:val="both"/>
      </w:pPr>
      <w:r>
        <w:rPr>
          <w:rFonts w:ascii="Times New Roman"/>
          <w:b w:val="false"/>
          <w:i w:val="false"/>
          <w:color w:val="000000"/>
          <w:sz w:val="28"/>
        </w:rPr>
        <w:t>
      229. Дезинфекция контейнеров для сбора отходов классов А, Б и В, кузовов автотранспортного средства проводится один раз в неделю и по мере загрязнения в местах разгрузки объектом, занимающимся сбором, удалением, сортировкой, обезвреживанием, утилизацией и переработкой бытовых и медицинских отходов.</w:t>
      </w:r>
    </w:p>
    <w:bookmarkEnd w:id="302"/>
    <w:bookmarkStart w:name="z305" w:id="303"/>
    <w:p>
      <w:pPr>
        <w:spacing w:after="0"/>
        <w:ind w:left="0"/>
        <w:jc w:val="both"/>
      </w:pPr>
      <w:r>
        <w:rPr>
          <w:rFonts w:ascii="Times New Roman"/>
          <w:b w:val="false"/>
          <w:i w:val="false"/>
          <w:color w:val="000000"/>
          <w:sz w:val="28"/>
        </w:rPr>
        <w:t>
      230. Отходы класса А, Б и В хранятся по месту образования не более суток, в контейнерах на специальных площадках или в местах и помещениях для временного хранения емкостей с отходами не более трех суток. Биологические отходы класса Б, пищевые отходы хранятся при температуре не выше плюс 5</w:t>
      </w:r>
      <w:r>
        <w:rPr>
          <w:rFonts w:ascii="Times New Roman"/>
          <w:b w:val="false"/>
          <w:i w:val="false"/>
          <w:color w:val="000000"/>
          <w:vertAlign w:val="superscript"/>
        </w:rPr>
        <w:t>о</w:t>
      </w:r>
      <w:r>
        <w:rPr>
          <w:rFonts w:ascii="Times New Roman"/>
          <w:b w:val="false"/>
          <w:i w:val="false"/>
          <w:color w:val="000000"/>
          <w:sz w:val="28"/>
        </w:rPr>
        <w:t>С.</w:t>
      </w:r>
    </w:p>
    <w:bookmarkEnd w:id="303"/>
    <w:bookmarkStart w:name="z306" w:id="304"/>
    <w:p>
      <w:pPr>
        <w:spacing w:after="0"/>
        <w:ind w:left="0"/>
        <w:jc w:val="both"/>
      </w:pPr>
      <w:r>
        <w:rPr>
          <w:rFonts w:ascii="Times New Roman"/>
          <w:b w:val="false"/>
          <w:i w:val="false"/>
          <w:color w:val="000000"/>
          <w:sz w:val="28"/>
        </w:rPr>
        <w:t>
      Помещение временного хранения, использованный инвентарь и оборудование после вывоза отходов дезинфицируются.</w:t>
      </w:r>
    </w:p>
    <w:bookmarkEnd w:id="304"/>
    <w:bookmarkStart w:name="z593" w:id="305"/>
    <w:p>
      <w:pPr>
        <w:spacing w:after="0"/>
        <w:ind w:left="0"/>
        <w:jc w:val="both"/>
      </w:pPr>
      <w:r>
        <w:rPr>
          <w:rFonts w:ascii="Times New Roman"/>
          <w:b w:val="false"/>
          <w:i w:val="false"/>
          <w:color w:val="000000"/>
          <w:sz w:val="28"/>
        </w:rPr>
        <w:t xml:space="preserve">
      230-1. Ответственное лицо медицинской организации ведет ежедневный учет медицинских отходов в журнале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санитарным правилам.</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230-1 в соответствии с приказом и.о. Министра здравоохранения РК от 06.06.2011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306"/>
    <w:p>
      <w:pPr>
        <w:spacing w:after="0"/>
        <w:ind w:left="0"/>
        <w:jc w:val="left"/>
      </w:pPr>
      <w:r>
        <w:rPr>
          <w:rFonts w:ascii="Times New Roman"/>
          <w:b/>
          <w:i w:val="false"/>
          <w:color w:val="000000"/>
        </w:rPr>
        <w:t xml:space="preserve"> 9. Санитарно-эпидемиологические требования к условиям труда, и</w:t>
      </w:r>
      <w:r>
        <w:br/>
      </w:r>
      <w:r>
        <w:rPr>
          <w:rFonts w:ascii="Times New Roman"/>
          <w:b/>
          <w:i w:val="false"/>
          <w:color w:val="000000"/>
        </w:rPr>
        <w:t>организации общественного питания в объектах здравоохранения</w:t>
      </w:r>
    </w:p>
    <w:bookmarkEnd w:id="306"/>
    <w:bookmarkStart w:name="z308" w:id="307"/>
    <w:p>
      <w:pPr>
        <w:spacing w:after="0"/>
        <w:ind w:left="0"/>
        <w:jc w:val="both"/>
      </w:pPr>
      <w:r>
        <w:rPr>
          <w:rFonts w:ascii="Times New Roman"/>
          <w:b w:val="false"/>
          <w:i w:val="false"/>
          <w:color w:val="000000"/>
          <w:sz w:val="28"/>
        </w:rPr>
        <w:t>
      231. Организация общественного, лечебного и диетического питания, условия производства, транспортировки, хранения и реализации пищевой продукции, соблюдения норм питания на одного больного, соответствия питания по химическому составу, пищевой ценности, набору продуктов, режиму питания должны соответствовать требованиям действующих нормативных правовых актов.</w:t>
      </w:r>
    </w:p>
    <w:bookmarkEnd w:id="307"/>
    <w:bookmarkStart w:name="z309" w:id="308"/>
    <w:p>
      <w:pPr>
        <w:spacing w:after="0"/>
        <w:ind w:left="0"/>
        <w:jc w:val="both"/>
      </w:pPr>
      <w:r>
        <w:rPr>
          <w:rFonts w:ascii="Times New Roman"/>
          <w:b w:val="false"/>
          <w:i w:val="false"/>
          <w:color w:val="000000"/>
          <w:sz w:val="28"/>
        </w:rPr>
        <w:t>
      232. В отделениях объектов здравоохранения устанавливаются холодильники для хранения продуктов пациентов.</w:t>
      </w:r>
    </w:p>
    <w:bookmarkEnd w:id="308"/>
    <w:bookmarkStart w:name="z310" w:id="309"/>
    <w:p>
      <w:pPr>
        <w:spacing w:after="0"/>
        <w:ind w:left="0"/>
        <w:jc w:val="both"/>
      </w:pPr>
      <w:r>
        <w:rPr>
          <w:rFonts w:ascii="Times New Roman"/>
          <w:b w:val="false"/>
          <w:i w:val="false"/>
          <w:color w:val="000000"/>
          <w:sz w:val="28"/>
        </w:rPr>
        <w:t>
      233. Бытовые помещения для персонала оборудуются по типу санитарного пропускника и в их состав входят: гардеробные, душевые, умывальные, туалет, помещение для хранения специальной одежды и средств индивидуальной защиты. Гардеробные оборудуются раздельными шкафами для хранения специальной и личной одежды.</w:t>
      </w:r>
    </w:p>
    <w:bookmarkEnd w:id="309"/>
    <w:bookmarkStart w:name="z311" w:id="310"/>
    <w:p>
      <w:pPr>
        <w:spacing w:after="0"/>
        <w:ind w:left="0"/>
        <w:jc w:val="both"/>
      </w:pPr>
      <w:r>
        <w:rPr>
          <w:rFonts w:ascii="Times New Roman"/>
          <w:b w:val="false"/>
          <w:i w:val="false"/>
          <w:color w:val="000000"/>
          <w:sz w:val="28"/>
        </w:rPr>
        <w:t>
      234. Для обеспечения питанием должны быть столовые или буфеты, во всех отделениях выделяется комната для персонала площадью не менее 12 м</w:t>
      </w:r>
      <w:r>
        <w:rPr>
          <w:rFonts w:ascii="Times New Roman"/>
          <w:b w:val="false"/>
          <w:i w:val="false"/>
          <w:color w:val="000000"/>
          <w:vertAlign w:val="superscript"/>
        </w:rPr>
        <w:t>2</w:t>
      </w:r>
      <w:r>
        <w:rPr>
          <w:rFonts w:ascii="Times New Roman"/>
          <w:b w:val="false"/>
          <w:i w:val="false"/>
          <w:color w:val="000000"/>
          <w:sz w:val="28"/>
        </w:rPr>
        <w:t>, оборудованная холодильником, устройствами для подогрева воды, раковинами для мытья рук. Не допускается прием пищи на рабочих местах.</w:t>
      </w:r>
    </w:p>
    <w:bookmarkEnd w:id="310"/>
    <w:bookmarkStart w:name="z312" w:id="311"/>
    <w:p>
      <w:pPr>
        <w:spacing w:after="0"/>
        <w:ind w:left="0"/>
        <w:jc w:val="both"/>
      </w:pPr>
      <w:r>
        <w:rPr>
          <w:rFonts w:ascii="Times New Roman"/>
          <w:b w:val="false"/>
          <w:i w:val="false"/>
          <w:color w:val="000000"/>
          <w:sz w:val="28"/>
        </w:rPr>
        <w:t>
      235. Персонал обеспечивается комплектами сменной специальной одежды (халаты, костюмы, шапочки или косынки), сменной обувью (тапочками) в количестве, обеспечивающем ежедневную смену специальной одежды. При загрязнении специальной одежды мокротой или другими выделениями больных она меняется немедленно.</w:t>
      </w:r>
    </w:p>
    <w:bookmarkEnd w:id="311"/>
    <w:bookmarkStart w:name="z313" w:id="312"/>
    <w:p>
      <w:pPr>
        <w:spacing w:after="0"/>
        <w:ind w:left="0"/>
        <w:jc w:val="both"/>
      </w:pPr>
      <w:r>
        <w:rPr>
          <w:rFonts w:ascii="Times New Roman"/>
          <w:b w:val="false"/>
          <w:i w:val="false"/>
          <w:color w:val="000000"/>
          <w:sz w:val="28"/>
        </w:rPr>
        <w:t>
      236. Персонал обеспечивается средствами защиты органов дыхания промышленного производства (маски с высокой степенью защиты, респираторы), перчатками одноразового использования в количестве, обеспечивающем их смену.</w:t>
      </w:r>
    </w:p>
    <w:bookmarkEnd w:id="312"/>
    <w:bookmarkStart w:name="z314" w:id="313"/>
    <w:p>
      <w:pPr>
        <w:spacing w:after="0"/>
        <w:ind w:left="0"/>
        <w:jc w:val="both"/>
      </w:pPr>
      <w:r>
        <w:rPr>
          <w:rFonts w:ascii="Times New Roman"/>
          <w:b w:val="false"/>
          <w:i w:val="false"/>
          <w:color w:val="000000"/>
          <w:sz w:val="28"/>
        </w:rPr>
        <w:t>
      237. При проведении работ в присутствии больных туберкулезом с множественной лекарственной устойчивостью, выделяющих микобактерии, используются защитные маски и респираторы с высокой степенью защиты.</w:t>
      </w:r>
    </w:p>
    <w:bookmarkEnd w:id="313"/>
    <w:bookmarkStart w:name="z315" w:id="314"/>
    <w:p>
      <w:pPr>
        <w:spacing w:after="0"/>
        <w:ind w:left="0"/>
        <w:jc w:val="both"/>
      </w:pPr>
      <w:r>
        <w:rPr>
          <w:rFonts w:ascii="Times New Roman"/>
          <w:b w:val="false"/>
          <w:i w:val="false"/>
          <w:color w:val="000000"/>
          <w:sz w:val="28"/>
        </w:rPr>
        <w:t>
      238. В отделениях внелегочного туберкулеза допускается ношение масок хирургического типа. В случае госпитализации в эти отделения больных с сочетанным внелегочным и легочным туберкулезом, персонал обеспечивается масками с высокой степенью защиты или масками респираторного типа.</w:t>
      </w:r>
    </w:p>
    <w:bookmarkEnd w:id="314"/>
    <w:bookmarkStart w:name="z316" w:id="315"/>
    <w:p>
      <w:pPr>
        <w:spacing w:after="0"/>
        <w:ind w:left="0"/>
        <w:jc w:val="both"/>
      </w:pPr>
      <w:r>
        <w:rPr>
          <w:rFonts w:ascii="Times New Roman"/>
          <w:b w:val="false"/>
          <w:i w:val="false"/>
          <w:color w:val="000000"/>
          <w:sz w:val="28"/>
        </w:rPr>
        <w:t>
      239. На постах медицинских сестер инфекционных, противотуберкулезных, родовспомогательных и других организаций (при необходимости) предусматривается суточный запас чистых масок и респираторов с учетом периодичности их смены. Использованные маски помещаются в специально выделенные плотно закрывающиеся емкости с последующим уничтожением.</w:t>
      </w:r>
    </w:p>
    <w:bookmarkEnd w:id="315"/>
    <w:bookmarkStart w:name="z317" w:id="316"/>
    <w:p>
      <w:pPr>
        <w:spacing w:after="0"/>
        <w:ind w:left="0"/>
        <w:jc w:val="both"/>
      </w:pPr>
      <w:r>
        <w:rPr>
          <w:rFonts w:ascii="Times New Roman"/>
          <w:b w:val="false"/>
          <w:i w:val="false"/>
          <w:color w:val="000000"/>
          <w:sz w:val="28"/>
        </w:rPr>
        <w:t>
      240. Персонал при электролечебных процедурах, обеспечиваются:</w:t>
      </w:r>
    </w:p>
    <w:bookmarkEnd w:id="316"/>
    <w:bookmarkStart w:name="z318" w:id="317"/>
    <w:p>
      <w:pPr>
        <w:spacing w:after="0"/>
        <w:ind w:left="0"/>
        <w:jc w:val="both"/>
      </w:pPr>
      <w:r>
        <w:rPr>
          <w:rFonts w:ascii="Times New Roman"/>
          <w:b w:val="false"/>
          <w:i w:val="false"/>
          <w:color w:val="000000"/>
          <w:sz w:val="28"/>
        </w:rPr>
        <w:t>
      1) резиновыми перчатками одетыми поверх матерчатых при проведении ультразвуковых процедур под водой (в специальных фаянсовых ванночках);</w:t>
      </w:r>
    </w:p>
    <w:bookmarkEnd w:id="317"/>
    <w:bookmarkStart w:name="z319" w:id="318"/>
    <w:p>
      <w:pPr>
        <w:spacing w:after="0"/>
        <w:ind w:left="0"/>
        <w:jc w:val="both"/>
      </w:pPr>
      <w:r>
        <w:rPr>
          <w:rFonts w:ascii="Times New Roman"/>
          <w:b w:val="false"/>
          <w:i w:val="false"/>
          <w:color w:val="000000"/>
          <w:sz w:val="28"/>
        </w:rPr>
        <w:t>
      2) защитными очками с темной окраской стекол и боковой защитой при использовании ультрафиолетовых облучателей.</w:t>
      </w:r>
    </w:p>
    <w:bookmarkEnd w:id="318"/>
    <w:bookmarkStart w:name="z320" w:id="319"/>
    <w:p>
      <w:pPr>
        <w:spacing w:after="0"/>
        <w:ind w:left="0"/>
        <w:jc w:val="both"/>
      </w:pPr>
      <w:r>
        <w:rPr>
          <w:rFonts w:ascii="Times New Roman"/>
          <w:b w:val="false"/>
          <w:i w:val="false"/>
          <w:color w:val="000000"/>
          <w:sz w:val="28"/>
        </w:rPr>
        <w:t>
      241. Не допускается проведение физиотерапевтических процедур младшим медицинским персоналом. Не допускаются лица моложе восемнадцати лет и беременные женщины к работе с электромедицинской аппаратурой на генераторах УВЧ и СВЧ.</w:t>
      </w:r>
    </w:p>
    <w:bookmarkEnd w:id="319"/>
    <w:bookmarkStart w:name="z321" w:id="320"/>
    <w:p>
      <w:pPr>
        <w:spacing w:after="0"/>
        <w:ind w:left="0"/>
        <w:jc w:val="both"/>
      </w:pPr>
      <w:r>
        <w:rPr>
          <w:rFonts w:ascii="Times New Roman"/>
          <w:b w:val="false"/>
          <w:i w:val="false"/>
          <w:color w:val="000000"/>
          <w:sz w:val="28"/>
        </w:rPr>
        <w:t>
      242. Фасовка сухого дезинфекционного препарата, приготовление рабочих растворов, проведение дезинфекции выполняются в халате или комбинезоне, резиновых перчатках, защитных очках, фартуке, органы дыхания защищаются респиратором. После работы лицо и руки моются проточной водой с мылом, при попадании раствора в глаза, на слизистую оболочку они обильно промываются чистой водой или специальными растворами.</w:t>
      </w:r>
    </w:p>
    <w:bookmarkEnd w:id="320"/>
    <w:bookmarkStart w:name="z322" w:id="321"/>
    <w:p>
      <w:pPr>
        <w:spacing w:after="0"/>
        <w:ind w:left="0"/>
        <w:jc w:val="both"/>
      </w:pPr>
      <w:r>
        <w:rPr>
          <w:rFonts w:ascii="Times New Roman"/>
          <w:b w:val="false"/>
          <w:i w:val="false"/>
          <w:color w:val="000000"/>
          <w:sz w:val="28"/>
        </w:rPr>
        <w:t>
      243. Медицинский и технический персонал, студенты высших и средних медицинских учебных организаций должны проходить обязательные предварительные при поступлении на работу и периодические медицинские осмотры.</w:t>
      </w:r>
    </w:p>
    <w:bookmarkEnd w:id="321"/>
    <w:bookmarkStart w:name="z323" w:id="322"/>
    <w:p>
      <w:pPr>
        <w:spacing w:after="0"/>
        <w:ind w:left="0"/>
        <w:jc w:val="both"/>
      </w:pPr>
      <w:r>
        <w:rPr>
          <w:rFonts w:ascii="Times New Roman"/>
          <w:b w:val="false"/>
          <w:i w:val="false"/>
          <w:color w:val="000000"/>
          <w:sz w:val="28"/>
        </w:rPr>
        <w:t>
      244. Каждый работник должен иметь при себе личную медицинскую книжку.</w:t>
      </w:r>
    </w:p>
    <w:bookmarkEnd w:id="322"/>
    <w:bookmarkStart w:name="z324" w:id="323"/>
    <w:p>
      <w:pPr>
        <w:spacing w:after="0"/>
        <w:ind w:left="0"/>
        <w:jc w:val="both"/>
      </w:pPr>
      <w:r>
        <w:rPr>
          <w:rFonts w:ascii="Times New Roman"/>
          <w:b w:val="false"/>
          <w:i w:val="false"/>
          <w:color w:val="000000"/>
          <w:sz w:val="28"/>
        </w:rPr>
        <w:t>
      245. Инфицирование микобактериями туберкулеза, перенесенное в прошлом заболевание туберкулезом и наличие остаточных изменений не являются основанием отказа при приеме на работу в противотуберкулезную организацию.</w:t>
      </w:r>
    </w:p>
    <w:bookmarkEnd w:id="323"/>
    <w:bookmarkStart w:name="z325" w:id="324"/>
    <w:p>
      <w:pPr>
        <w:spacing w:after="0"/>
        <w:ind w:left="0"/>
        <w:jc w:val="both"/>
      </w:pPr>
      <w:r>
        <w:rPr>
          <w:rFonts w:ascii="Times New Roman"/>
          <w:b w:val="false"/>
          <w:i w:val="false"/>
          <w:color w:val="000000"/>
          <w:sz w:val="28"/>
        </w:rPr>
        <w:t>
      246. В объектах здравоохранения должен быть налажен учет травм и чрезвычайных ситуаций (порезы, уколы, попадание крови на видимые слизистые, поврежденные кожные покровы и другие), связанных с профессиональной деятельностью персонала, с указанием проведенных профилактических мероприятий (экстренная профилактика при ВИЧ–инфекции).</w:t>
      </w:r>
    </w:p>
    <w:bookmarkEnd w:id="324"/>
    <w:bookmarkStart w:name="z326" w:id="325"/>
    <w:p>
      <w:pPr>
        <w:spacing w:after="0"/>
        <w:ind w:left="0"/>
        <w:jc w:val="left"/>
      </w:pPr>
      <w:r>
        <w:rPr>
          <w:rFonts w:ascii="Times New Roman"/>
          <w:b/>
          <w:i w:val="false"/>
          <w:color w:val="000000"/>
        </w:rPr>
        <w:t xml:space="preserve"> 10. Санитарно-эпидемиологические требования к условиям</w:t>
      </w:r>
      <w:r>
        <w:br/>
      </w:r>
      <w:r>
        <w:rPr>
          <w:rFonts w:ascii="Times New Roman"/>
          <w:b/>
          <w:i w:val="false"/>
          <w:color w:val="000000"/>
        </w:rPr>
        <w:t>проведения стерилизации и дезинфекции изделий медицинского</w:t>
      </w:r>
      <w:r>
        <w:br/>
      </w:r>
      <w:r>
        <w:rPr>
          <w:rFonts w:ascii="Times New Roman"/>
          <w:b/>
          <w:i w:val="false"/>
          <w:color w:val="000000"/>
        </w:rPr>
        <w:t>назначения в объектах здравоохранения</w:t>
      </w:r>
    </w:p>
    <w:bookmarkEnd w:id="325"/>
    <w:bookmarkStart w:name="z327" w:id="326"/>
    <w:p>
      <w:pPr>
        <w:spacing w:after="0"/>
        <w:ind w:left="0"/>
        <w:jc w:val="both"/>
      </w:pPr>
      <w:r>
        <w:rPr>
          <w:rFonts w:ascii="Times New Roman"/>
          <w:b w:val="false"/>
          <w:i w:val="false"/>
          <w:color w:val="000000"/>
          <w:sz w:val="28"/>
        </w:rPr>
        <w:t>
      247. Медицинский инструментарий одноразового пользования без предварительной дезинфекции и разборки подвергается уничтожению (сжиганию, разрушению).</w:t>
      </w:r>
    </w:p>
    <w:bookmarkEnd w:id="326"/>
    <w:bookmarkStart w:name="z328" w:id="327"/>
    <w:p>
      <w:pPr>
        <w:spacing w:after="0"/>
        <w:ind w:left="0"/>
        <w:jc w:val="both"/>
      </w:pPr>
      <w:r>
        <w:rPr>
          <w:rFonts w:ascii="Times New Roman"/>
          <w:b w:val="false"/>
          <w:i w:val="false"/>
          <w:color w:val="000000"/>
          <w:sz w:val="28"/>
        </w:rPr>
        <w:t>
      248. Изделия медицинского назначения многократного применения после использования подвергаются дезинфекции, предстерилизационной очистке, сушке, упаковке и стерилизации.</w:t>
      </w:r>
    </w:p>
    <w:bookmarkEnd w:id="327"/>
    <w:bookmarkStart w:name="z329" w:id="328"/>
    <w:p>
      <w:pPr>
        <w:spacing w:after="0"/>
        <w:ind w:left="0"/>
        <w:jc w:val="both"/>
      </w:pPr>
      <w:r>
        <w:rPr>
          <w:rFonts w:ascii="Times New Roman"/>
          <w:b w:val="false"/>
          <w:i w:val="false"/>
          <w:color w:val="000000"/>
          <w:sz w:val="28"/>
        </w:rPr>
        <w:t>
      249. Дезинфекция инструментария проводится в местах его использования путем погружения в дезинфицирующий раствор или в ультразвуковых и других моечных машинах.</w:t>
      </w:r>
    </w:p>
    <w:bookmarkEnd w:id="328"/>
    <w:bookmarkStart w:name="z330" w:id="329"/>
    <w:p>
      <w:pPr>
        <w:spacing w:after="0"/>
        <w:ind w:left="0"/>
        <w:jc w:val="both"/>
      </w:pPr>
      <w:r>
        <w:rPr>
          <w:rFonts w:ascii="Times New Roman"/>
          <w:b w:val="false"/>
          <w:i w:val="false"/>
          <w:color w:val="000000"/>
          <w:sz w:val="28"/>
        </w:rPr>
        <w:t>
      250. Для дезинфекции медицинских изделий, имеющих полости, используются две емкости. В первой емкости инструментарий промывается от остатков крови, слизи, лекарственных препаратов, затем погружается во вторую емкость для экспозиции. Разъемные изделия обрабатываются в разобранном виде.</w:t>
      </w:r>
    </w:p>
    <w:bookmarkEnd w:id="329"/>
    <w:bookmarkStart w:name="z331" w:id="330"/>
    <w:p>
      <w:pPr>
        <w:spacing w:after="0"/>
        <w:ind w:left="0"/>
        <w:jc w:val="both"/>
      </w:pPr>
      <w:r>
        <w:rPr>
          <w:rFonts w:ascii="Times New Roman"/>
          <w:b w:val="false"/>
          <w:i w:val="false"/>
          <w:color w:val="000000"/>
          <w:sz w:val="28"/>
        </w:rPr>
        <w:t>
      251. Дезинфицирующие растворы меняются по мере загрязнения, изменения цвета или появления осадка, в соответствии со сроками указанными в инструкциях (методических указаниях) по применению дезинфицирующего средства.</w:t>
      </w:r>
    </w:p>
    <w:bookmarkEnd w:id="330"/>
    <w:bookmarkStart w:name="z332" w:id="331"/>
    <w:p>
      <w:pPr>
        <w:spacing w:after="0"/>
        <w:ind w:left="0"/>
        <w:jc w:val="both"/>
      </w:pPr>
      <w:r>
        <w:rPr>
          <w:rFonts w:ascii="Times New Roman"/>
          <w:b w:val="false"/>
          <w:i w:val="false"/>
          <w:color w:val="000000"/>
          <w:sz w:val="28"/>
        </w:rPr>
        <w:t>
      252. При использовании дезинфицирующего средства, обладающего фиксирующим эффектом в отношении биологических жидкостей, инструментарий предварительно отмывается в отдельной емкости водой с последующим ее обеззараживанием.</w:t>
      </w:r>
    </w:p>
    <w:bookmarkEnd w:id="331"/>
    <w:bookmarkStart w:name="z333" w:id="332"/>
    <w:p>
      <w:pPr>
        <w:spacing w:after="0"/>
        <w:ind w:left="0"/>
        <w:jc w:val="both"/>
      </w:pPr>
      <w:r>
        <w:rPr>
          <w:rFonts w:ascii="Times New Roman"/>
          <w:b w:val="false"/>
          <w:i w:val="false"/>
          <w:color w:val="000000"/>
          <w:sz w:val="28"/>
        </w:rPr>
        <w:t>
      253. Моющий раствор используется в течение суток с момента приготовления, если цвет раствора не изменился. Качество предстерилизационной обработки оценивается по отсутствию положительных проб на остаточное количество крови и щелочных компонентов синтетических моющих веществ, а также остатков масляных лекарственных средств на инструменте.</w:t>
      </w:r>
    </w:p>
    <w:bookmarkEnd w:id="332"/>
    <w:bookmarkStart w:name="z334" w:id="333"/>
    <w:p>
      <w:pPr>
        <w:spacing w:after="0"/>
        <w:ind w:left="0"/>
        <w:jc w:val="both"/>
      </w:pPr>
      <w:r>
        <w:rPr>
          <w:rFonts w:ascii="Times New Roman"/>
          <w:b w:val="false"/>
          <w:i w:val="false"/>
          <w:color w:val="000000"/>
          <w:sz w:val="28"/>
        </w:rPr>
        <w:t>
      254. Предстерилизационная очистка и стерилизация инструментария проводится в специально выделенном месте каждого подразделения объектов здравоохранения или в централизованном стерилизационном отделении (далее – ЦСО). При содержании в дезинфицирующем средстве моющего компонента предстерилизационная очистка не проводится.</w:t>
      </w:r>
    </w:p>
    <w:bookmarkEnd w:id="333"/>
    <w:bookmarkStart w:name="z335" w:id="334"/>
    <w:p>
      <w:pPr>
        <w:spacing w:after="0"/>
        <w:ind w:left="0"/>
        <w:jc w:val="both"/>
      </w:pPr>
      <w:r>
        <w:rPr>
          <w:rFonts w:ascii="Times New Roman"/>
          <w:b w:val="false"/>
          <w:i w:val="false"/>
          <w:color w:val="000000"/>
          <w:sz w:val="28"/>
        </w:rPr>
        <w:t>
      255. Помещения ЦСО разделяются на стерильную и нестерильную зоны. Во вновь строящихся организациях мощностью стационаров более 120 коек, родильных домов более 100 коек и амбулаторно-поликлинических организаций более 500 посещений в ЦСО предусматривается три зоны:</w:t>
      </w:r>
    </w:p>
    <w:bookmarkEnd w:id="334"/>
    <w:bookmarkStart w:name="z336" w:id="335"/>
    <w:p>
      <w:pPr>
        <w:spacing w:after="0"/>
        <w:ind w:left="0"/>
        <w:jc w:val="both"/>
      </w:pPr>
      <w:r>
        <w:rPr>
          <w:rFonts w:ascii="Times New Roman"/>
          <w:b w:val="false"/>
          <w:i w:val="false"/>
          <w:color w:val="000000"/>
          <w:sz w:val="28"/>
        </w:rPr>
        <w:t>
      1) грязная (прием грязного материала, сортировка, закладка в дезинфекционно-моечную машину);</w:t>
      </w:r>
    </w:p>
    <w:bookmarkEnd w:id="335"/>
    <w:bookmarkStart w:name="z337" w:id="336"/>
    <w:p>
      <w:pPr>
        <w:spacing w:after="0"/>
        <w:ind w:left="0"/>
        <w:jc w:val="both"/>
      </w:pPr>
      <w:r>
        <w:rPr>
          <w:rFonts w:ascii="Times New Roman"/>
          <w:b w:val="false"/>
          <w:i w:val="false"/>
          <w:color w:val="000000"/>
          <w:sz w:val="28"/>
        </w:rPr>
        <w:t>
      2) чистая (выгрузка из дезинфекционно-моечной машины очищенного, продезинфицированного и просушенного материала, упаковка, закладка в стерилизатор). Для упаковки медицинского белья должно быть отдельное помещение;</w:t>
      </w:r>
    </w:p>
    <w:bookmarkEnd w:id="336"/>
    <w:bookmarkStart w:name="z338" w:id="337"/>
    <w:p>
      <w:pPr>
        <w:spacing w:after="0"/>
        <w:ind w:left="0"/>
        <w:jc w:val="both"/>
      </w:pPr>
      <w:r>
        <w:rPr>
          <w:rFonts w:ascii="Times New Roman"/>
          <w:b w:val="false"/>
          <w:i w:val="false"/>
          <w:color w:val="000000"/>
          <w:sz w:val="28"/>
        </w:rPr>
        <w:t>
      3) стерильная (поступление стерильного материала из стерилизаторов и его хранение).</w:t>
      </w:r>
    </w:p>
    <w:bookmarkEnd w:id="337"/>
    <w:bookmarkStart w:name="z339" w:id="338"/>
    <w:p>
      <w:pPr>
        <w:spacing w:after="0"/>
        <w:ind w:left="0"/>
        <w:jc w:val="both"/>
      </w:pPr>
      <w:r>
        <w:rPr>
          <w:rFonts w:ascii="Times New Roman"/>
          <w:b w:val="false"/>
          <w:i w:val="false"/>
          <w:color w:val="000000"/>
          <w:sz w:val="28"/>
        </w:rPr>
        <w:t>
      256. Дополнительные помещения: экспедиция (выдача стерильного материала), санитарные узлы и бытовые помещения для медицинского персонала.</w:t>
      </w:r>
    </w:p>
    <w:bookmarkEnd w:id="338"/>
    <w:bookmarkStart w:name="z340" w:id="339"/>
    <w:p>
      <w:pPr>
        <w:spacing w:after="0"/>
        <w:ind w:left="0"/>
        <w:jc w:val="both"/>
      </w:pPr>
      <w:r>
        <w:rPr>
          <w:rFonts w:ascii="Times New Roman"/>
          <w:b w:val="false"/>
          <w:i w:val="false"/>
          <w:color w:val="000000"/>
          <w:sz w:val="28"/>
        </w:rPr>
        <w:t>
      257. Грязная зона отделяется от чистой проходными дезинфекционно-моечными машинами, чистая зона от стерильной проходными стерилизаторами. Стерильная зона сообщается с экспедицией посредством передаточного окна.</w:t>
      </w:r>
    </w:p>
    <w:bookmarkEnd w:id="339"/>
    <w:bookmarkStart w:name="z341" w:id="340"/>
    <w:p>
      <w:pPr>
        <w:spacing w:after="0"/>
        <w:ind w:left="0"/>
        <w:jc w:val="both"/>
      </w:pPr>
      <w:r>
        <w:rPr>
          <w:rFonts w:ascii="Times New Roman"/>
          <w:b w:val="false"/>
          <w:i w:val="false"/>
          <w:color w:val="000000"/>
          <w:sz w:val="28"/>
        </w:rPr>
        <w:t>
      258. Вход в помещение чистой и стерильной зон осуществляется через санитарный пропускник. Стерильный материал доставляется в отделения в закрытых транспортных контейнерах или специальным транспортным лифтом.</w:t>
      </w:r>
    </w:p>
    <w:bookmarkEnd w:id="340"/>
    <w:bookmarkStart w:name="z342" w:id="341"/>
    <w:p>
      <w:pPr>
        <w:spacing w:after="0"/>
        <w:ind w:left="0"/>
        <w:jc w:val="both"/>
      </w:pPr>
      <w:r>
        <w:rPr>
          <w:rFonts w:ascii="Times New Roman"/>
          <w:b w:val="false"/>
          <w:i w:val="false"/>
          <w:color w:val="000000"/>
          <w:sz w:val="28"/>
        </w:rPr>
        <w:t>
      259. Пути перемещения грязного и стерильного материала внутри организации не должны пересекаться.</w:t>
      </w:r>
    </w:p>
    <w:bookmarkEnd w:id="341"/>
    <w:bookmarkStart w:name="z343" w:id="342"/>
    <w:p>
      <w:pPr>
        <w:spacing w:after="0"/>
        <w:ind w:left="0"/>
        <w:jc w:val="both"/>
      </w:pPr>
      <w:r>
        <w:rPr>
          <w:rFonts w:ascii="Times New Roman"/>
          <w:b w:val="false"/>
          <w:i w:val="false"/>
          <w:color w:val="000000"/>
          <w:sz w:val="28"/>
        </w:rPr>
        <w:t xml:space="preserve">
      260. Оборудование в ЦСО должно соответствовать мощностям и потребностям объектов здравоохранения в соответствии </w:t>
      </w:r>
      <w:r>
        <w:rPr>
          <w:rFonts w:ascii="Times New Roman"/>
          <w:b w:val="false"/>
          <w:i w:val="false"/>
          <w:color w:val="000000"/>
          <w:sz w:val="28"/>
        </w:rPr>
        <w:t>приложения 12</w:t>
      </w:r>
      <w:r>
        <w:rPr>
          <w:rFonts w:ascii="Times New Roman"/>
          <w:b w:val="false"/>
          <w:i w:val="false"/>
          <w:color w:val="000000"/>
          <w:sz w:val="28"/>
        </w:rPr>
        <w:t xml:space="preserve"> к настоящим санитарным правилам.</w:t>
      </w:r>
    </w:p>
    <w:bookmarkEnd w:id="342"/>
    <w:bookmarkStart w:name="z344" w:id="343"/>
    <w:p>
      <w:pPr>
        <w:spacing w:after="0"/>
        <w:ind w:left="0"/>
        <w:jc w:val="both"/>
      </w:pPr>
      <w:r>
        <w:rPr>
          <w:rFonts w:ascii="Times New Roman"/>
          <w:b w:val="false"/>
          <w:i w:val="false"/>
          <w:color w:val="000000"/>
          <w:sz w:val="28"/>
        </w:rPr>
        <w:t>
      261. Стерилизация инструментария проводится в паровых или воздушных стерилизаторах. Горяче-воздушные и паровые стерилизаторы по истечению срока эксплуатации должны заменяться на более современные (низкотемпературный плазменный, этиленоксидный стерилизатор, паровые форвакуумные стерилизаторы с системой валидации).</w:t>
      </w:r>
    </w:p>
    <w:bookmarkEnd w:id="343"/>
    <w:bookmarkStart w:name="z345" w:id="344"/>
    <w:p>
      <w:pPr>
        <w:spacing w:after="0"/>
        <w:ind w:left="0"/>
        <w:jc w:val="both"/>
      </w:pPr>
      <w:r>
        <w:rPr>
          <w:rFonts w:ascii="Times New Roman"/>
          <w:b w:val="false"/>
          <w:i w:val="false"/>
          <w:color w:val="000000"/>
          <w:sz w:val="28"/>
        </w:rPr>
        <w:t>
      262. Допускается использование химического метода стерилизации с использованием средств дезинфекции, разрешенных к применению в Республике Казахстан.</w:t>
      </w:r>
    </w:p>
    <w:bookmarkEnd w:id="344"/>
    <w:bookmarkStart w:name="z346" w:id="345"/>
    <w:p>
      <w:pPr>
        <w:spacing w:after="0"/>
        <w:ind w:left="0"/>
        <w:jc w:val="both"/>
      </w:pPr>
      <w:r>
        <w:rPr>
          <w:rFonts w:ascii="Times New Roman"/>
          <w:b w:val="false"/>
          <w:i w:val="false"/>
          <w:color w:val="000000"/>
          <w:sz w:val="28"/>
        </w:rPr>
        <w:t>
      263. Работа стерилизатора контролируется после монтажа, ремонта и в процессе его эксплуатации при каждой его загрузке.</w:t>
      </w:r>
    </w:p>
    <w:bookmarkEnd w:id="345"/>
    <w:bookmarkStart w:name="z347" w:id="346"/>
    <w:p>
      <w:pPr>
        <w:spacing w:after="0"/>
        <w:ind w:left="0"/>
        <w:jc w:val="both"/>
      </w:pPr>
      <w:r>
        <w:rPr>
          <w:rFonts w:ascii="Times New Roman"/>
          <w:b w:val="false"/>
          <w:i w:val="false"/>
          <w:color w:val="000000"/>
          <w:sz w:val="28"/>
        </w:rPr>
        <w:t>
      264. Контроль работы воздушных, паровых, плазменных, стерилизаторов осуществляется с использованием химических и биологических тестов, термохимических индикаторов.</w:t>
      </w:r>
    </w:p>
    <w:bookmarkEnd w:id="346"/>
    <w:bookmarkStart w:name="z348" w:id="347"/>
    <w:p>
      <w:pPr>
        <w:spacing w:after="0"/>
        <w:ind w:left="0"/>
        <w:jc w:val="both"/>
      </w:pPr>
      <w:r>
        <w:rPr>
          <w:rFonts w:ascii="Times New Roman"/>
          <w:b w:val="false"/>
          <w:i w:val="false"/>
          <w:color w:val="000000"/>
          <w:sz w:val="28"/>
        </w:rPr>
        <w:t>
      265. Тесты упаковываются со стерилизуемым материалом и размещаются в контрольных точках стерилизатора. Каждая партия стерилизуемого материала регистрируется в специальном журнале. При контроле плазменного стерилизатора используют биологические индикаторы, три из которых помещаются в стерилизационную камеру, один является контролем и в камеру не помещается. По завершению цикла стерилизации все индикаторы помещаются в специальный инкубатор, биологические тесты из парового стерилизатора помещаются в полиэтиленовый пакет и в тот же день доставляются в микробиологическую лабораторию на исследование.</w:t>
      </w:r>
    </w:p>
    <w:bookmarkEnd w:id="347"/>
    <w:bookmarkStart w:name="z349" w:id="348"/>
    <w:p>
      <w:pPr>
        <w:spacing w:after="0"/>
        <w:ind w:left="0"/>
        <w:jc w:val="both"/>
      </w:pPr>
      <w:r>
        <w:rPr>
          <w:rFonts w:ascii="Times New Roman"/>
          <w:b w:val="false"/>
          <w:i w:val="false"/>
          <w:color w:val="000000"/>
          <w:sz w:val="28"/>
        </w:rPr>
        <w:t>
      266. Контрольные приборы стерилизатора (термометр, манометр) подвергаются ежегодной поверке.</w:t>
      </w:r>
    </w:p>
    <w:bookmarkEnd w:id="348"/>
    <w:bookmarkStart w:name="z350" w:id="349"/>
    <w:p>
      <w:pPr>
        <w:spacing w:after="0"/>
        <w:ind w:left="0"/>
        <w:jc w:val="both"/>
      </w:pPr>
      <w:r>
        <w:rPr>
          <w:rFonts w:ascii="Times New Roman"/>
          <w:b w:val="false"/>
          <w:i w:val="false"/>
          <w:color w:val="000000"/>
          <w:sz w:val="28"/>
        </w:rPr>
        <w:t>
      267. В случае использования плазменного стерилизатора контроль температуры, давления, концентрации перекиси водорода, а также продолжительность цикла стерилизации осуществляется с помощью компьютера и подключенных к компьютеру датчиков.</w:t>
      </w:r>
    </w:p>
    <w:bookmarkEnd w:id="349"/>
    <w:bookmarkStart w:name="z351" w:id="350"/>
    <w:p>
      <w:pPr>
        <w:spacing w:after="0"/>
        <w:ind w:left="0"/>
        <w:jc w:val="both"/>
      </w:pPr>
      <w:r>
        <w:rPr>
          <w:rFonts w:ascii="Times New Roman"/>
          <w:b w:val="false"/>
          <w:i w:val="false"/>
          <w:color w:val="000000"/>
          <w:sz w:val="28"/>
        </w:rPr>
        <w:t>
      268. К работе со стерилизаторами допускаются лица старше восемнадцати лет, прошедшие медицинское обследование, курсовое обучение и имеющие удостоверение о сдаче технического минимума.</w:t>
      </w:r>
    </w:p>
    <w:bookmarkEnd w:id="350"/>
    <w:bookmarkStart w:name="z352" w:id="351"/>
    <w:p>
      <w:pPr>
        <w:spacing w:after="0"/>
        <w:ind w:left="0"/>
        <w:jc w:val="both"/>
      </w:pPr>
      <w:r>
        <w:rPr>
          <w:rFonts w:ascii="Times New Roman"/>
          <w:b w:val="false"/>
          <w:i w:val="false"/>
          <w:color w:val="000000"/>
          <w:sz w:val="28"/>
        </w:rPr>
        <w:t>
      269. Проведение в стерилизаторах работ, не связанных со стерилизацией медицинских изделий, хранение в помещении посторонних предметов, загромождающих и загрязняющих помещение, не допускается.</w:t>
      </w:r>
    </w:p>
    <w:bookmarkEnd w:id="351"/>
    <w:bookmarkStart w:name="z353" w:id="352"/>
    <w:p>
      <w:pPr>
        <w:spacing w:after="0"/>
        <w:ind w:left="0"/>
        <w:jc w:val="left"/>
      </w:pPr>
      <w:r>
        <w:rPr>
          <w:rFonts w:ascii="Times New Roman"/>
          <w:b/>
          <w:i w:val="false"/>
          <w:color w:val="000000"/>
        </w:rPr>
        <w:t xml:space="preserve"> 11. Организация и проведение санитарно-противоэпидемических</w:t>
      </w:r>
      <w:r>
        <w:br/>
      </w:r>
      <w:r>
        <w:rPr>
          <w:rFonts w:ascii="Times New Roman"/>
          <w:b/>
          <w:i w:val="false"/>
          <w:color w:val="000000"/>
        </w:rPr>
        <w:t>(профилактических) мероприятий в объектах здравоохранения</w:t>
      </w:r>
    </w:p>
    <w:bookmarkEnd w:id="352"/>
    <w:bookmarkStart w:name="z354" w:id="353"/>
    <w:p>
      <w:pPr>
        <w:spacing w:after="0"/>
        <w:ind w:left="0"/>
        <w:jc w:val="both"/>
      </w:pPr>
      <w:r>
        <w:rPr>
          <w:rFonts w:ascii="Times New Roman"/>
          <w:b w:val="false"/>
          <w:i w:val="false"/>
          <w:color w:val="000000"/>
          <w:sz w:val="28"/>
        </w:rPr>
        <w:t>
      270. Программа инфекционного контроля должна предусматривать:</w:t>
      </w:r>
    </w:p>
    <w:bookmarkEnd w:id="353"/>
    <w:bookmarkStart w:name="z355" w:id="354"/>
    <w:p>
      <w:pPr>
        <w:spacing w:after="0"/>
        <w:ind w:left="0"/>
        <w:jc w:val="both"/>
      </w:pPr>
      <w:r>
        <w:rPr>
          <w:rFonts w:ascii="Times New Roman"/>
          <w:b w:val="false"/>
          <w:i w:val="false"/>
          <w:color w:val="000000"/>
          <w:sz w:val="28"/>
        </w:rPr>
        <w:t>
      1) учет и регистрацию внутрибольничных инфекций;</w:t>
      </w:r>
    </w:p>
    <w:bookmarkEnd w:id="354"/>
    <w:bookmarkStart w:name="z356" w:id="355"/>
    <w:p>
      <w:pPr>
        <w:spacing w:after="0"/>
        <w:ind w:left="0"/>
        <w:jc w:val="both"/>
      </w:pPr>
      <w:r>
        <w:rPr>
          <w:rFonts w:ascii="Times New Roman"/>
          <w:b w:val="false"/>
          <w:i w:val="false"/>
          <w:color w:val="000000"/>
          <w:sz w:val="28"/>
        </w:rPr>
        <w:t>
      2) анализ заболеваемости, выявление факторов риска, расследование вспышек внутрибольничных инфекций (далее - ВБИ) и принятие мер по их ликвидации;</w:t>
      </w:r>
    </w:p>
    <w:bookmarkEnd w:id="355"/>
    <w:bookmarkStart w:name="z357" w:id="356"/>
    <w:p>
      <w:pPr>
        <w:spacing w:after="0"/>
        <w:ind w:left="0"/>
        <w:jc w:val="both"/>
      </w:pPr>
      <w:r>
        <w:rPr>
          <w:rFonts w:ascii="Times New Roman"/>
          <w:b w:val="false"/>
          <w:i w:val="false"/>
          <w:color w:val="000000"/>
          <w:sz w:val="28"/>
        </w:rPr>
        <w:t>
      3) организацию и осуществление микробиологического мониторинга;</w:t>
      </w:r>
    </w:p>
    <w:bookmarkEnd w:id="356"/>
    <w:bookmarkStart w:name="z358" w:id="357"/>
    <w:p>
      <w:pPr>
        <w:spacing w:after="0"/>
        <w:ind w:left="0"/>
        <w:jc w:val="both"/>
      </w:pPr>
      <w:r>
        <w:rPr>
          <w:rFonts w:ascii="Times New Roman"/>
          <w:b w:val="false"/>
          <w:i w:val="false"/>
          <w:color w:val="000000"/>
          <w:sz w:val="28"/>
        </w:rPr>
        <w:t>
      4) разработку тактики антибиотикопрофилактики и антибиотикотерапии;</w:t>
      </w:r>
    </w:p>
    <w:bookmarkEnd w:id="357"/>
    <w:bookmarkStart w:name="z359" w:id="358"/>
    <w:p>
      <w:pPr>
        <w:spacing w:after="0"/>
        <w:ind w:left="0"/>
        <w:jc w:val="both"/>
      </w:pPr>
      <w:r>
        <w:rPr>
          <w:rFonts w:ascii="Times New Roman"/>
          <w:b w:val="false"/>
          <w:i w:val="false"/>
          <w:color w:val="000000"/>
          <w:sz w:val="28"/>
        </w:rPr>
        <w:t>
      5) организацию мероприятий по предупреждению профессиональных заболеваний;</w:t>
      </w:r>
    </w:p>
    <w:bookmarkEnd w:id="358"/>
    <w:bookmarkStart w:name="z360" w:id="359"/>
    <w:p>
      <w:pPr>
        <w:spacing w:after="0"/>
        <w:ind w:left="0"/>
        <w:jc w:val="both"/>
      </w:pPr>
      <w:r>
        <w:rPr>
          <w:rFonts w:ascii="Times New Roman"/>
          <w:b w:val="false"/>
          <w:i w:val="false"/>
          <w:color w:val="000000"/>
          <w:sz w:val="28"/>
        </w:rPr>
        <w:t>
      6) обучение персонала по вопросам инфекционного контроля;</w:t>
      </w:r>
    </w:p>
    <w:bookmarkEnd w:id="359"/>
    <w:bookmarkStart w:name="z361" w:id="360"/>
    <w:p>
      <w:pPr>
        <w:spacing w:after="0"/>
        <w:ind w:left="0"/>
        <w:jc w:val="both"/>
      </w:pPr>
      <w:r>
        <w:rPr>
          <w:rFonts w:ascii="Times New Roman"/>
          <w:b w:val="false"/>
          <w:i w:val="false"/>
          <w:color w:val="000000"/>
          <w:sz w:val="28"/>
        </w:rPr>
        <w:t>
      7) организацию и контроль санитарно-противоэпидемического режима.</w:t>
      </w:r>
    </w:p>
    <w:bookmarkEnd w:id="360"/>
    <w:bookmarkStart w:name="z362" w:id="361"/>
    <w:p>
      <w:pPr>
        <w:spacing w:after="0"/>
        <w:ind w:left="0"/>
        <w:jc w:val="both"/>
      </w:pPr>
      <w:r>
        <w:rPr>
          <w:rFonts w:ascii="Times New Roman"/>
          <w:b w:val="false"/>
          <w:i w:val="false"/>
          <w:color w:val="000000"/>
          <w:sz w:val="28"/>
        </w:rPr>
        <w:t>
      271. Случай ВБИ определяется комиссионно на основании данных эпидемиологической диагностики, влияния факторов риска, присутствующих у больного (эндогенные факторы) и связанных с проведением медицинского вмешательства (экзогенные факторы).</w:t>
      </w:r>
    </w:p>
    <w:bookmarkEnd w:id="361"/>
    <w:bookmarkStart w:name="z363" w:id="362"/>
    <w:p>
      <w:pPr>
        <w:spacing w:after="0"/>
        <w:ind w:left="0"/>
        <w:jc w:val="both"/>
      </w:pPr>
      <w:r>
        <w:rPr>
          <w:rFonts w:ascii="Times New Roman"/>
          <w:b w:val="false"/>
          <w:i w:val="false"/>
          <w:color w:val="000000"/>
          <w:sz w:val="28"/>
        </w:rPr>
        <w:t>
      272. Персонал организации при поступлении на работу и не реже 1 раза в 6 месяцев проходит инструктаж по вопросам инфекционного контроля с последующим тестированием.</w:t>
      </w:r>
    </w:p>
    <w:bookmarkEnd w:id="362"/>
    <w:bookmarkStart w:name="z364" w:id="363"/>
    <w:p>
      <w:pPr>
        <w:spacing w:after="0"/>
        <w:ind w:left="0"/>
        <w:jc w:val="both"/>
      </w:pPr>
      <w:r>
        <w:rPr>
          <w:rFonts w:ascii="Times New Roman"/>
          <w:b w:val="false"/>
          <w:i w:val="false"/>
          <w:color w:val="000000"/>
          <w:sz w:val="28"/>
        </w:rPr>
        <w:t>
      273. Лабораторией организации или на договорной основе лабораторией другой организации, имеющей разрешение на работу с микроорганизмами III-IV групп патогенности, осуществляется микробиологический контроль качества дезинфекции и диагностические исследования при подозрении на ВБИ.</w:t>
      </w:r>
    </w:p>
    <w:bookmarkEnd w:id="363"/>
    <w:bookmarkStart w:name="z365" w:id="364"/>
    <w:p>
      <w:pPr>
        <w:spacing w:after="0"/>
        <w:ind w:left="0"/>
        <w:jc w:val="both"/>
      </w:pPr>
      <w:r>
        <w:rPr>
          <w:rFonts w:ascii="Times New Roman"/>
          <w:b w:val="false"/>
          <w:i w:val="false"/>
          <w:color w:val="000000"/>
          <w:sz w:val="28"/>
        </w:rPr>
        <w:t>
      274. Контроль качества дезинфекции проводится не реже одного раза в месяц путем отбора и исследования смывов на санитарно-показательные микроорганизмы с предметов и оборудования из расчета 0,3 смыва на 1 койку, в амбулаторно-поликлинических организациях из расчета 0,2 смыва на 1 посещение.</w:t>
      </w:r>
    </w:p>
    <w:bookmarkEnd w:id="364"/>
    <w:bookmarkStart w:name="z366" w:id="365"/>
    <w:p>
      <w:pPr>
        <w:spacing w:after="0"/>
        <w:ind w:left="0"/>
        <w:jc w:val="both"/>
      </w:pPr>
      <w:r>
        <w:rPr>
          <w:rFonts w:ascii="Times New Roman"/>
          <w:b w:val="false"/>
          <w:i w:val="false"/>
          <w:color w:val="000000"/>
          <w:sz w:val="28"/>
        </w:rPr>
        <w:t>
      275. Контроль эффективности работы дезинфекционных камер осуществляется путем закладки в трех плоскостях камеры по 5-10 бактериальных или химических тестов в зависимости от ее типа и объема.</w:t>
      </w:r>
    </w:p>
    <w:bookmarkEnd w:id="365"/>
    <w:bookmarkStart w:name="z367" w:id="366"/>
    <w:p>
      <w:pPr>
        <w:spacing w:after="0"/>
        <w:ind w:left="0"/>
        <w:jc w:val="both"/>
      </w:pPr>
      <w:r>
        <w:rPr>
          <w:rFonts w:ascii="Times New Roman"/>
          <w:b w:val="false"/>
          <w:i w:val="false"/>
          <w:color w:val="000000"/>
          <w:sz w:val="28"/>
        </w:rPr>
        <w:t>
      276. Удовлетворительная оценка режима дезинфекции определяется следующими показателями:</w:t>
      </w:r>
    </w:p>
    <w:bookmarkEnd w:id="366"/>
    <w:bookmarkStart w:name="z368" w:id="367"/>
    <w:p>
      <w:pPr>
        <w:spacing w:after="0"/>
        <w:ind w:left="0"/>
        <w:jc w:val="both"/>
      </w:pPr>
      <w:r>
        <w:rPr>
          <w:rFonts w:ascii="Times New Roman"/>
          <w:b w:val="false"/>
          <w:i w:val="false"/>
          <w:color w:val="000000"/>
          <w:sz w:val="28"/>
        </w:rPr>
        <w:t>
      1) высев санитарно-показательных микроорганизмов с объектов контроля не более чем в 2 % отобранных микробиологических смывов, взятых не позже 60 минут после текущей дезинфекции;</w:t>
      </w:r>
    </w:p>
    <w:bookmarkEnd w:id="367"/>
    <w:bookmarkStart w:name="z369" w:id="368"/>
    <w:p>
      <w:pPr>
        <w:spacing w:after="0"/>
        <w:ind w:left="0"/>
        <w:jc w:val="both"/>
      </w:pPr>
      <w:r>
        <w:rPr>
          <w:rFonts w:ascii="Times New Roman"/>
          <w:b w:val="false"/>
          <w:i w:val="false"/>
          <w:color w:val="000000"/>
          <w:sz w:val="28"/>
        </w:rPr>
        <w:t>
      2) занижение или превышение концентрации дезинфицирующих растворов составляет ± 0,1-0,2 % от заданной концентрации раствора;</w:t>
      </w:r>
    </w:p>
    <w:bookmarkEnd w:id="368"/>
    <w:bookmarkStart w:name="z370" w:id="369"/>
    <w:p>
      <w:pPr>
        <w:spacing w:after="0"/>
        <w:ind w:left="0"/>
        <w:jc w:val="both"/>
      </w:pPr>
      <w:r>
        <w:rPr>
          <w:rFonts w:ascii="Times New Roman"/>
          <w:b w:val="false"/>
          <w:i w:val="false"/>
          <w:color w:val="000000"/>
          <w:sz w:val="28"/>
        </w:rPr>
        <w:t>
      3) выявление неудовлетворительных экспресс проб на остаточное количество дезинфицирующих веществ не более, чем в 2 % от числа поставленных проб каждого вида;</w:t>
      </w:r>
    </w:p>
    <w:bookmarkEnd w:id="369"/>
    <w:bookmarkStart w:name="z371" w:id="370"/>
    <w:p>
      <w:pPr>
        <w:spacing w:after="0"/>
        <w:ind w:left="0"/>
        <w:jc w:val="both"/>
      </w:pPr>
      <w:r>
        <w:rPr>
          <w:rFonts w:ascii="Times New Roman"/>
          <w:b w:val="false"/>
          <w:i w:val="false"/>
          <w:color w:val="000000"/>
          <w:sz w:val="28"/>
        </w:rPr>
        <w:t>
      4) соответствие тестового микробиологического контроля режиму камерной дезинфекции.</w:t>
      </w:r>
    </w:p>
    <w:bookmarkEnd w:id="370"/>
    <w:bookmarkStart w:name="z372" w:id="371"/>
    <w:p>
      <w:pPr>
        <w:spacing w:after="0"/>
        <w:ind w:left="0"/>
        <w:jc w:val="both"/>
      </w:pPr>
      <w:r>
        <w:rPr>
          <w:rFonts w:ascii="Times New Roman"/>
          <w:b w:val="false"/>
          <w:i w:val="false"/>
          <w:color w:val="000000"/>
          <w:sz w:val="28"/>
        </w:rPr>
        <w:t>
      277. В отделении для принудительного лечения обеспечивается раздельная госпитализация больных туберкулезом в зависимости от лекарственной чувствительности и пола больных (мужчины, женщины).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277 в редакции приказа и.о. Министра здравоохранения РК от 06.06.2011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372"/>
    <w:p>
      <w:pPr>
        <w:spacing w:after="0"/>
        <w:ind w:left="0"/>
        <w:jc w:val="both"/>
      </w:pPr>
      <w:r>
        <w:rPr>
          <w:rFonts w:ascii="Times New Roman"/>
          <w:b w:val="false"/>
          <w:i w:val="false"/>
          <w:color w:val="000000"/>
          <w:sz w:val="28"/>
        </w:rPr>
        <w:t>
      278. Больные с хронической формой туберкулеза с постоянным бацилловыделением, нуждающиеся в симптоматическом лечении подлежат изоляции в специализированных организациях или отделениях при противотуберкулезных организациях до периода абациллирования.</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278 в редакции приказа и.о. Министра здравоохранения РК от 06.06.2011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373"/>
    <w:p>
      <w:pPr>
        <w:spacing w:after="0"/>
        <w:ind w:left="0"/>
        <w:jc w:val="both"/>
      </w:pPr>
      <w:r>
        <w:rPr>
          <w:rFonts w:ascii="Times New Roman"/>
          <w:b w:val="false"/>
          <w:i w:val="false"/>
          <w:color w:val="000000"/>
          <w:sz w:val="28"/>
        </w:rPr>
        <w:t>
      279. В противотуберкулезных диспансерах выделяются отдельные кабинеты для амбулаторного приема больных, выделяющих мульти- (поли-) резистентные штаммы.</w:t>
      </w:r>
    </w:p>
    <w:bookmarkEnd w:id="373"/>
    <w:bookmarkStart w:name="z375" w:id="374"/>
    <w:p>
      <w:pPr>
        <w:spacing w:after="0"/>
        <w:ind w:left="0"/>
        <w:jc w:val="both"/>
      </w:pPr>
      <w:r>
        <w:rPr>
          <w:rFonts w:ascii="Times New Roman"/>
          <w:b w:val="false"/>
          <w:i w:val="false"/>
          <w:color w:val="000000"/>
          <w:sz w:val="28"/>
        </w:rPr>
        <w:t>
      280. Комната сбора мокроты оснащается бактерицидными экранированными излучателями, раковиной для мытья рук, емкостями с дезинфицирующим раствором, емкостями для чистых контейнеров и контейнеров с мокротой (биксы, металлические ящики с ручками из оцинкованной или нержавеющей стали), оборудуется локальной системой вентиляции с кратностью воздухообмена помещений не менее 6-12 объемов в час.</w:t>
      </w:r>
    </w:p>
    <w:bookmarkEnd w:id="374"/>
    <w:bookmarkStart w:name="z376" w:id="375"/>
    <w:p>
      <w:pPr>
        <w:spacing w:after="0"/>
        <w:ind w:left="0"/>
        <w:jc w:val="both"/>
      </w:pPr>
      <w:r>
        <w:rPr>
          <w:rFonts w:ascii="Times New Roman"/>
          <w:b w:val="false"/>
          <w:i w:val="false"/>
          <w:color w:val="000000"/>
          <w:sz w:val="28"/>
        </w:rPr>
        <w:t>
      281. В кабинете гирудотерапии оборудуется противошоковый уголок.</w:t>
      </w:r>
    </w:p>
    <w:bookmarkEnd w:id="375"/>
    <w:bookmarkStart w:name="z377" w:id="376"/>
    <w:p>
      <w:pPr>
        <w:spacing w:after="0"/>
        <w:ind w:left="0"/>
        <w:jc w:val="both"/>
      </w:pPr>
      <w:r>
        <w:rPr>
          <w:rFonts w:ascii="Times New Roman"/>
          <w:b w:val="false"/>
          <w:i w:val="false"/>
          <w:color w:val="000000"/>
          <w:sz w:val="28"/>
        </w:rPr>
        <w:t>
      282. Пиявки используются однократно, после чего уничтожаются.</w:t>
      </w:r>
    </w:p>
    <w:bookmarkEnd w:id="376"/>
    <w:bookmarkStart w:name="z378" w:id="377"/>
    <w:p>
      <w:pPr>
        <w:spacing w:after="0"/>
        <w:ind w:left="0"/>
        <w:jc w:val="both"/>
      </w:pPr>
      <w:r>
        <w:rPr>
          <w:rFonts w:ascii="Times New Roman"/>
          <w:b w:val="false"/>
          <w:i w:val="false"/>
          <w:color w:val="000000"/>
          <w:sz w:val="28"/>
        </w:rPr>
        <w:t>
      283. После применения пиявки помещаются в лотки с солью, по окончании срыгивания крови сбрасываются в полиэтиленовый пакет и засыпаются дезинфицирующим средством. Образовавшиеся сгустки крови засыпаются дезинфицирующими средствами с экспозицией не менее 60 минут и сливаются в канализацию.</w:t>
      </w:r>
    </w:p>
    <w:bookmarkEnd w:id="377"/>
    <w:bookmarkStart w:name="z379" w:id="378"/>
    <w:p>
      <w:pPr>
        <w:spacing w:after="0"/>
        <w:ind w:left="0"/>
        <w:jc w:val="both"/>
      </w:pPr>
      <w:r>
        <w:rPr>
          <w:rFonts w:ascii="Times New Roman"/>
          <w:b w:val="false"/>
          <w:i w:val="false"/>
          <w:color w:val="000000"/>
          <w:sz w:val="28"/>
        </w:rPr>
        <w:t>
      284. При каждой спальной комнате должны быть санитарный узел с раковиной и душевой кабиной или ванной с подводкой горячей и холодной воды через смесители, унитазом и биде.</w:t>
      </w:r>
    </w:p>
    <w:bookmarkEnd w:id="378"/>
    <w:bookmarkStart w:name="z380" w:id="379"/>
    <w:p>
      <w:pPr>
        <w:spacing w:after="0"/>
        <w:ind w:left="0"/>
        <w:jc w:val="both"/>
      </w:pPr>
      <w:r>
        <w:rPr>
          <w:rFonts w:ascii="Times New Roman"/>
          <w:b w:val="false"/>
          <w:i w:val="false"/>
          <w:color w:val="000000"/>
          <w:sz w:val="28"/>
        </w:rPr>
        <w:t>
      285. Содержание и эксплуатация лечебно-диагностических помещений должны соответствовать требованиям настоящих санитарных правил.</w:t>
      </w:r>
    </w:p>
    <w:bookmarkEnd w:id="379"/>
    <w:bookmarkStart w:name="z381" w:id="380"/>
    <w:p>
      <w:pPr>
        <w:spacing w:after="0"/>
        <w:ind w:left="0"/>
        <w:jc w:val="both"/>
      </w:pPr>
      <w:r>
        <w:rPr>
          <w:rFonts w:ascii="Times New Roman"/>
          <w:b w:val="false"/>
          <w:i w:val="false"/>
          <w:color w:val="000000"/>
          <w:sz w:val="28"/>
        </w:rPr>
        <w:t>
      286. Помещение для хранения трупов оборудуется холодильными установками, обеспечивающими температуру плюс 2-4</w:t>
      </w:r>
      <w:r>
        <w:rPr>
          <w:rFonts w:ascii="Times New Roman"/>
          <w:b w:val="false"/>
          <w:i w:val="false"/>
          <w:color w:val="000000"/>
          <w:vertAlign w:val="superscript"/>
        </w:rPr>
        <w:t>о</w:t>
      </w:r>
      <w:r>
        <w:rPr>
          <w:rFonts w:ascii="Times New Roman"/>
          <w:b w:val="false"/>
          <w:i w:val="false"/>
          <w:color w:val="000000"/>
          <w:sz w:val="28"/>
        </w:rPr>
        <w:t>С, средствами механизации для транспортировки трупов, стеллажами, полками или специальными сейфами. При хранении трупов на разных этажах оборудуется лифт.</w:t>
      </w:r>
    </w:p>
    <w:bookmarkEnd w:id="380"/>
    <w:bookmarkStart w:name="z382" w:id="381"/>
    <w:p>
      <w:pPr>
        <w:spacing w:after="0"/>
        <w:ind w:left="0"/>
        <w:jc w:val="both"/>
      </w:pPr>
      <w:r>
        <w:rPr>
          <w:rFonts w:ascii="Times New Roman"/>
          <w:b w:val="false"/>
          <w:i w:val="false"/>
          <w:color w:val="000000"/>
          <w:sz w:val="28"/>
        </w:rPr>
        <w:t>
      287. Покрытие пола должно быть ровным и прочным, непроницаемым для грызунов, удобным для транспортировки трупов на каталках, стойким к воздействию моющих и дезинфицирующих средств. Пол в секционных помещениях устраивается со стоком в канализацию или в специальный приемник для сточных вод.</w:t>
      </w:r>
    </w:p>
    <w:bookmarkEnd w:id="381"/>
    <w:bookmarkStart w:name="z383" w:id="382"/>
    <w:p>
      <w:pPr>
        <w:spacing w:after="0"/>
        <w:ind w:left="0"/>
        <w:jc w:val="both"/>
      </w:pPr>
      <w:r>
        <w:rPr>
          <w:rFonts w:ascii="Times New Roman"/>
          <w:b w:val="false"/>
          <w:i w:val="false"/>
          <w:color w:val="000000"/>
          <w:sz w:val="28"/>
        </w:rPr>
        <w:t>
      288. Стены в секционной, предсекционной, комнате для хранения трупов облицовываются кафельной плиткой на всю высоту или покрываются другим влагостойким материалом. Потолок покрывается масляной краской. Углы и места соединения стен, пола и потолка в помещениях устраиваются закругленными, без карнизов и декоративных украшений.</w:t>
      </w:r>
    </w:p>
    <w:bookmarkEnd w:id="382"/>
    <w:bookmarkStart w:name="z384" w:id="383"/>
    <w:p>
      <w:pPr>
        <w:spacing w:after="0"/>
        <w:ind w:left="0"/>
        <w:jc w:val="both"/>
      </w:pPr>
      <w:r>
        <w:rPr>
          <w:rFonts w:ascii="Times New Roman"/>
          <w:b w:val="false"/>
          <w:i w:val="false"/>
          <w:color w:val="000000"/>
          <w:sz w:val="28"/>
        </w:rPr>
        <w:t>
      289. Секционное помещение оборудуется трапами с сетками. Трубопроводы для сточных вод присоединяются к канализационной сети с установкой сеток-уловителей и устройством сифонов.</w:t>
      </w:r>
    </w:p>
    <w:bookmarkEnd w:id="383"/>
    <w:bookmarkStart w:name="z385" w:id="384"/>
    <w:p>
      <w:pPr>
        <w:spacing w:after="0"/>
        <w:ind w:left="0"/>
        <w:jc w:val="both"/>
      </w:pPr>
      <w:r>
        <w:rPr>
          <w:rFonts w:ascii="Times New Roman"/>
          <w:b w:val="false"/>
          <w:i w:val="false"/>
          <w:color w:val="000000"/>
          <w:sz w:val="28"/>
        </w:rPr>
        <w:t>
      290. К секционным столам подводится холодная и горячая вода. Секционный стол оборудуется емкостью для сбора и обеззараживания сточных вод перед сливом в канализацию. Рабочее место у секционного стола оснащается деревянной решеткой.</w:t>
      </w:r>
    </w:p>
    <w:bookmarkEnd w:id="384"/>
    <w:bookmarkStart w:name="z386" w:id="385"/>
    <w:p>
      <w:pPr>
        <w:spacing w:after="0"/>
        <w:ind w:left="0"/>
        <w:jc w:val="both"/>
      </w:pPr>
      <w:r>
        <w:rPr>
          <w:rFonts w:ascii="Times New Roman"/>
          <w:b w:val="false"/>
          <w:i w:val="false"/>
          <w:color w:val="000000"/>
          <w:sz w:val="28"/>
        </w:rPr>
        <w:t>
      291. Секционные столы, каталки, носилки и другие приспособления для транспортировки трупов покрываются водонепроницаемым материалом, устойчивым к моющим и дезинфицирующим средствам.</w:t>
      </w:r>
    </w:p>
    <w:bookmarkEnd w:id="385"/>
    <w:bookmarkStart w:name="z387" w:id="386"/>
    <w:p>
      <w:pPr>
        <w:spacing w:after="0"/>
        <w:ind w:left="0"/>
        <w:jc w:val="both"/>
      </w:pPr>
      <w:r>
        <w:rPr>
          <w:rFonts w:ascii="Times New Roman"/>
          <w:b w:val="false"/>
          <w:i w:val="false"/>
          <w:color w:val="000000"/>
          <w:sz w:val="28"/>
        </w:rPr>
        <w:t>
      292. Сточные воды от отделения, при наличии в населенном пункте канализации с очистными сооружениями и устройством для обеззараживания, сбрасываются в канализационную сеть.</w:t>
      </w:r>
    </w:p>
    <w:bookmarkEnd w:id="386"/>
    <w:bookmarkStart w:name="z388" w:id="387"/>
    <w:p>
      <w:pPr>
        <w:spacing w:after="0"/>
        <w:ind w:left="0"/>
        <w:jc w:val="both"/>
      </w:pPr>
      <w:r>
        <w:rPr>
          <w:rFonts w:ascii="Times New Roman"/>
          <w:b w:val="false"/>
          <w:i w:val="false"/>
          <w:color w:val="000000"/>
          <w:sz w:val="28"/>
        </w:rPr>
        <w:t>
      293. При отсутствии в населенном пункте централизованной канализации и очистных сооружений для обеззараживания сточных вод устраиваются местные очистные сооружения. Ямы для приема сточных вод бетонируются, оборудуются крышкой и очищаются по мере накопления на 2/3 объема.</w:t>
      </w:r>
    </w:p>
    <w:bookmarkEnd w:id="387"/>
    <w:bookmarkStart w:name="z389" w:id="388"/>
    <w:p>
      <w:pPr>
        <w:spacing w:after="0"/>
        <w:ind w:left="0"/>
        <w:jc w:val="both"/>
      </w:pPr>
      <w:r>
        <w:rPr>
          <w:rFonts w:ascii="Times New Roman"/>
          <w:b w:val="false"/>
          <w:i w:val="false"/>
          <w:color w:val="000000"/>
          <w:sz w:val="28"/>
        </w:rPr>
        <w:t>
      294. Перед началом рабочего дня все помещения отделения проветриваются. В конце рабочего дня сосуды, содержащие летучие химические вещества помещаются в вытяжной шкаф.</w:t>
      </w:r>
    </w:p>
    <w:bookmarkEnd w:id="388"/>
    <w:bookmarkStart w:name="z390" w:id="389"/>
    <w:p>
      <w:pPr>
        <w:spacing w:after="0"/>
        <w:ind w:left="0"/>
        <w:jc w:val="both"/>
      </w:pPr>
      <w:r>
        <w:rPr>
          <w:rFonts w:ascii="Times New Roman"/>
          <w:b w:val="false"/>
          <w:i w:val="false"/>
          <w:color w:val="000000"/>
          <w:sz w:val="28"/>
        </w:rPr>
        <w:t>
      295. Пол ежедневно промывается горячей водой с моющими средствами, панели стен, двери моются по мере загрязнения, но не реже одного раза в неделю.</w:t>
      </w:r>
    </w:p>
    <w:bookmarkEnd w:id="389"/>
    <w:bookmarkStart w:name="z391" w:id="390"/>
    <w:p>
      <w:pPr>
        <w:spacing w:after="0"/>
        <w:ind w:left="0"/>
        <w:jc w:val="both"/>
      </w:pPr>
      <w:r>
        <w:rPr>
          <w:rFonts w:ascii="Times New Roman"/>
          <w:b w:val="false"/>
          <w:i w:val="false"/>
          <w:color w:val="000000"/>
          <w:sz w:val="28"/>
        </w:rPr>
        <w:t>
      296. По окончанию вскрытия и удаления трупа секционный стол, инструменты, чашки весов, раковины и ванны для промывки органов, решетки и пол моются холодной, затем горячей водой.</w:t>
      </w:r>
    </w:p>
    <w:bookmarkEnd w:id="390"/>
    <w:bookmarkStart w:name="z392" w:id="391"/>
    <w:p>
      <w:pPr>
        <w:spacing w:after="0"/>
        <w:ind w:left="0"/>
        <w:jc w:val="both"/>
      </w:pPr>
      <w:r>
        <w:rPr>
          <w:rFonts w:ascii="Times New Roman"/>
          <w:b w:val="false"/>
          <w:i w:val="false"/>
          <w:color w:val="000000"/>
          <w:sz w:val="28"/>
        </w:rPr>
        <w:t>
      297. Не реже одного раза в месяц и после вскрытия трупов лиц, умерших от инфекционных заболеваний, в помещениях проводится генеральная уборка, с использованием моющих и дезинфицирующих средств.</w:t>
      </w:r>
    </w:p>
    <w:bookmarkEnd w:id="391"/>
    <w:bookmarkStart w:name="z393" w:id="392"/>
    <w:p>
      <w:pPr>
        <w:spacing w:after="0"/>
        <w:ind w:left="0"/>
        <w:jc w:val="both"/>
      </w:pPr>
      <w:r>
        <w:rPr>
          <w:rFonts w:ascii="Times New Roman"/>
          <w:b w:val="false"/>
          <w:i w:val="false"/>
          <w:color w:val="000000"/>
          <w:sz w:val="28"/>
        </w:rPr>
        <w:t>
      298. После перевозки и захоронения трупов, транспорт подвергается мойке и дезинфекции.</w:t>
      </w:r>
    </w:p>
    <w:bookmarkEnd w:id="392"/>
    <w:bookmarkStart w:name="z394" w:id="393"/>
    <w:p>
      <w:pPr>
        <w:spacing w:after="0"/>
        <w:ind w:left="0"/>
        <w:jc w:val="both"/>
      </w:pPr>
      <w:r>
        <w:rPr>
          <w:rFonts w:ascii="Times New Roman"/>
          <w:b w:val="false"/>
          <w:i w:val="false"/>
          <w:color w:val="000000"/>
          <w:sz w:val="28"/>
        </w:rPr>
        <w:t>
      299. Специальная одежда и обувь, используемые для проведения вскрытия, хранятся в предсекционной в отдельном шкафу. Халаты и шапочки стираются по мере загрязнения, фартуки, нарукавники и перчатки промываются и дезинфицируются после каждого вскрытия. При вскрытии инфицированного трупа все белье и специальная одежда перед стиркой замачиваются в дезинфицирующем растворе.</w:t>
      </w:r>
    </w:p>
    <w:bookmarkEnd w:id="393"/>
    <w:bookmarkStart w:name="z395" w:id="394"/>
    <w:p>
      <w:pPr>
        <w:spacing w:after="0"/>
        <w:ind w:left="0"/>
        <w:jc w:val="both"/>
      </w:pPr>
      <w:r>
        <w:rPr>
          <w:rFonts w:ascii="Times New Roman"/>
          <w:b w:val="false"/>
          <w:i w:val="false"/>
          <w:color w:val="000000"/>
          <w:sz w:val="28"/>
        </w:rPr>
        <w:t>
      300. Вскрытие трупов больных, умерших от карантинных и особо опасных инфекций и при подозрении на них, проводится в отдельном изолированном помещении отделения при соблюдении следующих требований:</w:t>
      </w:r>
    </w:p>
    <w:bookmarkEnd w:id="394"/>
    <w:bookmarkStart w:name="z396" w:id="395"/>
    <w:p>
      <w:pPr>
        <w:spacing w:after="0"/>
        <w:ind w:left="0"/>
        <w:jc w:val="both"/>
      </w:pPr>
      <w:r>
        <w:rPr>
          <w:rFonts w:ascii="Times New Roman"/>
          <w:b w:val="false"/>
          <w:i w:val="false"/>
          <w:color w:val="000000"/>
          <w:sz w:val="28"/>
        </w:rPr>
        <w:t>
      1) в случае летального исхода от чумы, легочной формы сапа или при подозрении на данные инфекции вскрытие производится в полном противочумном костюме 1 типа; от холеры, мелиоидоза, других форм сапа в противочумном костюме 2 типа. Лица, умершие от сибирской язвы, вскрытию не подлежат.</w:t>
      </w:r>
    </w:p>
    <w:bookmarkEnd w:id="395"/>
    <w:bookmarkStart w:name="z397" w:id="396"/>
    <w:p>
      <w:pPr>
        <w:spacing w:after="0"/>
        <w:ind w:left="0"/>
        <w:jc w:val="both"/>
      </w:pPr>
      <w:r>
        <w:rPr>
          <w:rFonts w:ascii="Times New Roman"/>
          <w:b w:val="false"/>
          <w:i w:val="false"/>
          <w:color w:val="000000"/>
          <w:sz w:val="28"/>
        </w:rPr>
        <w:t>
      Во всех случаях вскрытий используются нарукавники, фартук из медицинской клеенки или полиэтиленовой пленки и дополнительная пара резиновых перчаток;</w:t>
      </w:r>
    </w:p>
    <w:bookmarkEnd w:id="396"/>
    <w:bookmarkStart w:name="z398" w:id="397"/>
    <w:p>
      <w:pPr>
        <w:spacing w:after="0"/>
        <w:ind w:left="0"/>
        <w:jc w:val="both"/>
      </w:pPr>
      <w:r>
        <w:rPr>
          <w:rFonts w:ascii="Times New Roman"/>
          <w:b w:val="false"/>
          <w:i w:val="false"/>
          <w:color w:val="000000"/>
          <w:sz w:val="28"/>
        </w:rPr>
        <w:t>
      2) при вскрытии трупа на секционном столе устанавливаются емкости с дезинфицирующим раствором, с ватными или марлевыми тампонами для обработки рук, стола во время вскрытия; под секционный стол ставится бак объемом не менее 10 л с 10 % раствором лизола или 6 % раствором хлорамина, у выхода из секционной комнаты устанавливается емкость с дезинфицирующим раствором и банка с ватными тампонами для обработки сапог. Сток, идущий от секционного стола в общую канализационную сеть отключается.</w:t>
      </w:r>
    </w:p>
    <w:bookmarkEnd w:id="397"/>
    <w:bookmarkStart w:name="z399" w:id="398"/>
    <w:p>
      <w:pPr>
        <w:spacing w:after="0"/>
        <w:ind w:left="0"/>
        <w:jc w:val="both"/>
      </w:pPr>
      <w:r>
        <w:rPr>
          <w:rFonts w:ascii="Times New Roman"/>
          <w:b w:val="false"/>
          <w:i w:val="false"/>
          <w:color w:val="000000"/>
          <w:sz w:val="28"/>
        </w:rPr>
        <w:t>
      У дверей секционного помещения, внутри и снаружи укладываются коврики, смоченные дезинфицирующими растворами;</w:t>
      </w:r>
    </w:p>
    <w:bookmarkEnd w:id="398"/>
    <w:bookmarkStart w:name="z400" w:id="399"/>
    <w:p>
      <w:pPr>
        <w:spacing w:after="0"/>
        <w:ind w:left="0"/>
        <w:jc w:val="both"/>
      </w:pPr>
      <w:r>
        <w:rPr>
          <w:rFonts w:ascii="Times New Roman"/>
          <w:b w:val="false"/>
          <w:i w:val="false"/>
          <w:color w:val="000000"/>
          <w:sz w:val="28"/>
        </w:rPr>
        <w:t>
      3) в процессе вскрытия стекающая кровяная сыворотка и все другие жидкие отходы обеззараживаются на месте вскрытия путем засыпания их сухим дезинфицирующим средством, твердые отходы погружением в дезинфицирующий раствор;</w:t>
      </w:r>
    </w:p>
    <w:bookmarkEnd w:id="399"/>
    <w:bookmarkStart w:name="z401" w:id="400"/>
    <w:p>
      <w:pPr>
        <w:spacing w:after="0"/>
        <w:ind w:left="0"/>
        <w:jc w:val="both"/>
      </w:pPr>
      <w:r>
        <w:rPr>
          <w:rFonts w:ascii="Times New Roman"/>
          <w:b w:val="false"/>
          <w:i w:val="false"/>
          <w:color w:val="000000"/>
          <w:sz w:val="28"/>
        </w:rPr>
        <w:t>
      4) по завершению вскрытия секционное помещение, стол, инструментов, специальная одежда подвергаются дезинфекции с использованием 5 % раствора лизола или карболовой кислоты, 5 % раствора хлорамина или других дезинфицирующих средств.</w:t>
      </w:r>
    </w:p>
    <w:bookmarkEnd w:id="400"/>
    <w:bookmarkStart w:name="z402" w:id="401"/>
    <w:p>
      <w:pPr>
        <w:spacing w:after="0"/>
        <w:ind w:left="0"/>
        <w:jc w:val="both"/>
      </w:pPr>
      <w:r>
        <w:rPr>
          <w:rFonts w:ascii="Times New Roman"/>
          <w:b w:val="false"/>
          <w:i w:val="false"/>
          <w:color w:val="000000"/>
          <w:sz w:val="28"/>
        </w:rPr>
        <w:t>
      При возникшем в ходе вскрытия подозрении на сибирскую язву дезинфекция проводится одним из следующих средств: 4 % активированным раствором хлорамина, 6 % раствором перекиси водорода с добавлением 0,5 % моющего средства и другими дезинфицирующими средствами. На период экспозиции помещение опечатывается;</w:t>
      </w:r>
    </w:p>
    <w:bookmarkEnd w:id="401"/>
    <w:bookmarkStart w:name="z403" w:id="402"/>
    <w:p>
      <w:pPr>
        <w:spacing w:after="0"/>
        <w:ind w:left="0"/>
        <w:jc w:val="both"/>
      </w:pPr>
      <w:r>
        <w:rPr>
          <w:rFonts w:ascii="Times New Roman"/>
          <w:b w:val="false"/>
          <w:i w:val="false"/>
          <w:color w:val="000000"/>
          <w:sz w:val="28"/>
        </w:rPr>
        <w:t>
      5) инструменты обеззараживаются кипячением в 2 % растворе соды в течение 30 минут с момента закипания или подвергаются автоклавированию в течение 30 минут при температуре плюс 126</w:t>
      </w:r>
      <w:r>
        <w:rPr>
          <w:rFonts w:ascii="Times New Roman"/>
          <w:b w:val="false"/>
          <w:i w:val="false"/>
          <w:color w:val="000000"/>
          <w:vertAlign w:val="superscript"/>
        </w:rPr>
        <w:t>о</w:t>
      </w:r>
      <w:r>
        <w:rPr>
          <w:rFonts w:ascii="Times New Roman"/>
          <w:b w:val="false"/>
          <w:i w:val="false"/>
          <w:color w:val="000000"/>
          <w:sz w:val="28"/>
        </w:rPr>
        <w:t>С и давлении 1,5 атмосферы.</w:t>
      </w:r>
    </w:p>
    <w:bookmarkEnd w:id="402"/>
    <w:bookmarkStart w:name="z404" w:id="403"/>
    <w:p>
      <w:pPr>
        <w:spacing w:after="0"/>
        <w:ind w:left="0"/>
        <w:jc w:val="both"/>
      </w:pPr>
      <w:r>
        <w:rPr>
          <w:rFonts w:ascii="Times New Roman"/>
          <w:b w:val="false"/>
          <w:i w:val="false"/>
          <w:color w:val="000000"/>
          <w:sz w:val="28"/>
        </w:rPr>
        <w:t>
      301. Приготовление секционного материала и проведение биопсии производится в патогистологической лаборатории или в предсекционном помещении в специальной одежде и резиновых перчатках. Инструментарий, перчатки, стол и доска, на которой производится вырезка, после окончания работы обрабатываются дезинфицирующим раствором.</w:t>
      </w:r>
    </w:p>
    <w:bookmarkEnd w:id="403"/>
    <w:bookmarkStart w:name="z405" w:id="404"/>
    <w:p>
      <w:pPr>
        <w:spacing w:after="0"/>
        <w:ind w:left="0"/>
        <w:jc w:val="both"/>
      </w:pPr>
      <w:r>
        <w:rPr>
          <w:rFonts w:ascii="Times New Roman"/>
          <w:b w:val="false"/>
          <w:i w:val="false"/>
          <w:color w:val="000000"/>
          <w:sz w:val="28"/>
        </w:rPr>
        <w:t>
      302. Разливка формалина и крепких кислот, приготовление растворов из них, фиксирование материала проводится в вытяжном шкафу. Хранение фиксированных материалов осуществляется в помещении обеспеченном системой вытяжной вентиляции с искусственным побуждением.</w:t>
      </w:r>
    </w:p>
    <w:bookmarkEnd w:id="404"/>
    <w:bookmarkStart w:name="z406" w:id="405"/>
    <w:p>
      <w:pPr>
        <w:spacing w:after="0"/>
        <w:ind w:left="0"/>
        <w:jc w:val="both"/>
      </w:pPr>
      <w:r>
        <w:rPr>
          <w:rFonts w:ascii="Times New Roman"/>
          <w:b w:val="false"/>
          <w:i w:val="false"/>
          <w:color w:val="000000"/>
          <w:sz w:val="28"/>
        </w:rPr>
        <w:t>
      303. Оставшийся материал после вырезки в качестве архива помещается в хорошо закрывающиеся стеклянные банки с 10 % раствором формалина и хранится в специальном хранилище в течение года. На каждую банку крепится этикетка с указанием номера аутопсий или биопсий.</w:t>
      </w:r>
    </w:p>
    <w:bookmarkEnd w:id="405"/>
    <w:bookmarkStart w:name="z407" w:id="406"/>
    <w:p>
      <w:pPr>
        <w:spacing w:after="0"/>
        <w:ind w:left="0"/>
        <w:jc w:val="both"/>
      </w:pPr>
      <w:r>
        <w:rPr>
          <w:rFonts w:ascii="Times New Roman"/>
          <w:b w:val="false"/>
          <w:i w:val="false"/>
          <w:color w:val="000000"/>
          <w:sz w:val="28"/>
        </w:rPr>
        <w:t>
      304. Архивные материалы, срок хранения которых истек, а также поступающие в отделение органы (из хирургических и гинекологических отделений, родильных домов) после вырезки помещаются в банки с фиксирующей жидкостью, хранятся в отдельном помещении, с последующим сжиганием в специальной печи. При отсутствии печи отходы хоронятся на кладбищах.</w:t>
      </w:r>
    </w:p>
    <w:bookmarkEnd w:id="406"/>
    <w:bookmarkStart w:name="z408" w:id="407"/>
    <w:p>
      <w:pPr>
        <w:spacing w:after="0"/>
        <w:ind w:left="0"/>
        <w:jc w:val="both"/>
      </w:pPr>
      <w:r>
        <w:rPr>
          <w:rFonts w:ascii="Times New Roman"/>
          <w:b w:val="false"/>
          <w:i w:val="false"/>
          <w:color w:val="000000"/>
          <w:sz w:val="28"/>
        </w:rPr>
        <w:t xml:space="preserve">
      305. Ядовитые вещества хранятся в соответствии с требованиями действующих нормативных правовых актов.      </w:t>
      </w:r>
    </w:p>
    <w:bookmarkEnd w:id="407"/>
    <w:bookmarkStart w:name="z427" w:id="408"/>
    <w:p>
      <w:pPr>
        <w:spacing w:after="0"/>
        <w:ind w:left="0"/>
        <w:jc w:val="left"/>
      </w:pPr>
      <w:r>
        <w:rPr>
          <w:rFonts w:ascii="Times New Roman"/>
          <w:b/>
          <w:i w:val="false"/>
          <w:color w:val="000000"/>
        </w:rPr>
        <w:t xml:space="preserve">  12. Санитарно-эпидемиологические требования к передвижным медицинским объектам здравоохранения</w:t>
      </w:r>
    </w:p>
    <w:bookmarkEnd w:id="408"/>
    <w:p>
      <w:pPr>
        <w:spacing w:after="0"/>
        <w:ind w:left="0"/>
        <w:jc w:val="both"/>
      </w:pPr>
      <w:r>
        <w:rPr>
          <w:rFonts w:ascii="Times New Roman"/>
          <w:b w:val="false"/>
          <w:i w:val="false"/>
          <w:color w:val="ff0000"/>
          <w:sz w:val="28"/>
        </w:rPr>
        <w:t xml:space="preserve">
      Сноска. Правила дополнены главой 12 в соответствии с приказом Министра здравоохранения РК от 10.02.2011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p>
    <w:bookmarkStart w:name="z428" w:id="409"/>
    <w:p>
      <w:pPr>
        <w:spacing w:after="0"/>
        <w:ind w:left="0"/>
        <w:jc w:val="both"/>
      </w:pPr>
      <w:r>
        <w:rPr>
          <w:rFonts w:ascii="Times New Roman"/>
          <w:b w:val="false"/>
          <w:i w:val="false"/>
          <w:color w:val="000000"/>
          <w:sz w:val="28"/>
        </w:rPr>
        <w:t>
      306. В составе передвижного медицинского объекта для медицинского и обслуживающего персонала допускаются спальные, санитарно-бытовые помещения, помещения для приготовления и приема пищи (кухня, столовая).</w:t>
      </w:r>
    </w:p>
    <w:bookmarkEnd w:id="409"/>
    <w:bookmarkStart w:name="z429" w:id="410"/>
    <w:p>
      <w:pPr>
        <w:spacing w:after="0"/>
        <w:ind w:left="0"/>
        <w:jc w:val="both"/>
      </w:pPr>
      <w:r>
        <w:rPr>
          <w:rFonts w:ascii="Times New Roman"/>
          <w:b w:val="false"/>
          <w:i w:val="false"/>
          <w:color w:val="000000"/>
          <w:sz w:val="28"/>
        </w:rPr>
        <w:t>
      307. В местах установки специального медицинского оборудования предусматриваются крепления для медицинского оборудования.</w:t>
      </w:r>
    </w:p>
    <w:bookmarkEnd w:id="410"/>
    <w:bookmarkStart w:name="z585" w:id="411"/>
    <w:p>
      <w:pPr>
        <w:spacing w:after="0"/>
        <w:ind w:left="0"/>
        <w:jc w:val="both"/>
      </w:pPr>
      <w:r>
        <w:rPr>
          <w:rFonts w:ascii="Times New Roman"/>
          <w:b w:val="false"/>
          <w:i w:val="false"/>
          <w:color w:val="000000"/>
          <w:sz w:val="28"/>
        </w:rPr>
        <w:t>
      308. Спальные помещения для обслуживающего персонала оборудуются спальными полками, крючками для одежды, лестницами для подъема на верхнюю полку, вспомогательными ручками, столиками. Предусматриваются холодильное оборудование, микроволновая печь, диспенсеры.</w:t>
      </w:r>
    </w:p>
    <w:bookmarkEnd w:id="411"/>
    <w:bookmarkStart w:name="z586" w:id="412"/>
    <w:p>
      <w:pPr>
        <w:spacing w:after="0"/>
        <w:ind w:left="0"/>
        <w:jc w:val="both"/>
      </w:pPr>
      <w:r>
        <w:rPr>
          <w:rFonts w:ascii="Times New Roman"/>
          <w:b w:val="false"/>
          <w:i w:val="false"/>
          <w:color w:val="000000"/>
          <w:sz w:val="28"/>
        </w:rPr>
        <w:t>
      309. Медицинские кабинеты оборудуются откидным столом, передвижными шкафами, врачебным столом, офисным креслом, медицинской кушеткой, медицинской аппаратурой.</w:t>
      </w:r>
    </w:p>
    <w:bookmarkEnd w:id="412"/>
    <w:bookmarkStart w:name="z587" w:id="413"/>
    <w:p>
      <w:pPr>
        <w:spacing w:after="0"/>
        <w:ind w:left="0"/>
        <w:jc w:val="both"/>
      </w:pPr>
      <w:r>
        <w:rPr>
          <w:rFonts w:ascii="Times New Roman"/>
          <w:b w:val="false"/>
          <w:i w:val="false"/>
          <w:color w:val="000000"/>
          <w:sz w:val="28"/>
        </w:rPr>
        <w:t>
      310. Отопление устанавливается с централизованным питанием от генераторной установки.</w:t>
      </w:r>
    </w:p>
    <w:bookmarkEnd w:id="413"/>
    <w:bookmarkStart w:name="z588" w:id="414"/>
    <w:p>
      <w:pPr>
        <w:spacing w:after="0"/>
        <w:ind w:left="0"/>
        <w:jc w:val="both"/>
      </w:pPr>
      <w:r>
        <w:rPr>
          <w:rFonts w:ascii="Times New Roman"/>
          <w:b w:val="false"/>
          <w:i w:val="false"/>
          <w:color w:val="000000"/>
          <w:sz w:val="28"/>
        </w:rPr>
        <w:t>
      311. Устанавливаются умывальники с подводкой горячей и холодной воды через смесители. Раковины в кабинетах оборудуются смесителями с локтевыми кранами и сливными трубопроводами.</w:t>
      </w:r>
    </w:p>
    <w:bookmarkEnd w:id="414"/>
    <w:bookmarkStart w:name="z589" w:id="415"/>
    <w:p>
      <w:pPr>
        <w:spacing w:after="0"/>
        <w:ind w:left="0"/>
        <w:jc w:val="both"/>
      </w:pPr>
      <w:r>
        <w:rPr>
          <w:rFonts w:ascii="Times New Roman"/>
          <w:b w:val="false"/>
          <w:i w:val="false"/>
          <w:color w:val="000000"/>
          <w:sz w:val="28"/>
        </w:rPr>
        <w:t>
      312. Вода должна быть безопасной и соответствовать санитарно-эпидемиологическим требованиям.</w:t>
      </w:r>
    </w:p>
    <w:bookmarkEnd w:id="415"/>
    <w:bookmarkStart w:name="z590" w:id="416"/>
    <w:p>
      <w:pPr>
        <w:spacing w:after="0"/>
        <w:ind w:left="0"/>
        <w:jc w:val="both"/>
      </w:pPr>
      <w:r>
        <w:rPr>
          <w:rFonts w:ascii="Times New Roman"/>
          <w:b w:val="false"/>
          <w:i w:val="false"/>
          <w:color w:val="000000"/>
          <w:sz w:val="28"/>
        </w:rPr>
        <w:t>
      313. Для питьевой воды устанавливается обеззараживатель-охладитель питьевой воды.</w:t>
      </w:r>
    </w:p>
    <w:bookmarkEnd w:id="416"/>
    <w:bookmarkStart w:name="z591" w:id="417"/>
    <w:p>
      <w:pPr>
        <w:spacing w:after="0"/>
        <w:ind w:left="0"/>
        <w:jc w:val="both"/>
      </w:pPr>
      <w:r>
        <w:rPr>
          <w:rFonts w:ascii="Times New Roman"/>
          <w:b w:val="false"/>
          <w:i w:val="false"/>
          <w:color w:val="000000"/>
          <w:sz w:val="28"/>
        </w:rPr>
        <w:t>
      314. Санитарный узел оборудуется экологически чистым туалетным комплексом, угловой умывальной чашей из нержавеющей стали, бытовым смесителем, зеркалом, мыльницей, полочкой для туалетных принадлежностей, полотенцедержателем, крючками для одежды, держателем туалетной бумаги, ершом для унитаза, напольным антискользящим покрытием.</w:t>
      </w:r>
    </w:p>
    <w:bookmarkEnd w:id="417"/>
    <w:bookmarkStart w:name="z592" w:id="418"/>
    <w:p>
      <w:pPr>
        <w:spacing w:after="0"/>
        <w:ind w:left="0"/>
        <w:jc w:val="both"/>
      </w:pPr>
      <w:r>
        <w:rPr>
          <w:rFonts w:ascii="Times New Roman"/>
          <w:b w:val="false"/>
          <w:i w:val="false"/>
          <w:color w:val="000000"/>
          <w:sz w:val="28"/>
        </w:rPr>
        <w:t xml:space="preserve">
      315. Предусматривается потолочная моноблочная система кондиционирования воздуха. Температура, кратность воздухообмена, категория по чистоте помещения принимается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здравоохранения"</w:t>
            </w:r>
          </w:p>
        </w:tc>
      </w:tr>
    </w:tbl>
    <w:bookmarkStart w:name="z410" w:id="419"/>
    <w:p>
      <w:pPr>
        <w:spacing w:after="0"/>
        <w:ind w:left="0"/>
        <w:jc w:val="left"/>
      </w:pPr>
      <w:r>
        <w:rPr>
          <w:rFonts w:ascii="Times New Roman"/>
          <w:b/>
          <w:i w:val="false"/>
          <w:color w:val="000000"/>
        </w:rPr>
        <w:t xml:space="preserve">   Минимальная площадь в палатах от двух коек</w:t>
      </w:r>
      <w:r>
        <w:br/>
      </w:r>
      <w:r>
        <w:rPr>
          <w:rFonts w:ascii="Times New Roman"/>
          <w:b/>
          <w:i w:val="false"/>
          <w:color w:val="000000"/>
        </w:rPr>
        <w:t xml:space="preserve"> и более объектов здравоохранения</w:t>
      </w:r>
    </w:p>
    <w:bookmarkEnd w:id="419"/>
    <w:p>
      <w:pPr>
        <w:spacing w:after="0"/>
        <w:ind w:left="0"/>
        <w:jc w:val="both"/>
      </w:pPr>
      <w:r>
        <w:rPr>
          <w:rFonts w:ascii="Times New Roman"/>
          <w:b w:val="false"/>
          <w:i w:val="false"/>
          <w:color w:val="ff0000"/>
          <w:sz w:val="28"/>
        </w:rPr>
        <w:t xml:space="preserve">
      Сноска. Приложение 1 с изменениями, внесенными приказом и.о. Министра здравоохранения РК от 25.10.2010 </w:t>
      </w:r>
      <w:r>
        <w:rPr>
          <w:rFonts w:ascii="Times New Roman"/>
          <w:b w:val="false"/>
          <w:i w:val="false"/>
          <w:color w:val="ff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8"/>
        <w:gridCol w:w="5132"/>
      </w:tblGrid>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 xml:space="preserve"> на 1</w:t>
            </w:r>
          </w:p>
          <w:p>
            <w:pPr>
              <w:spacing w:after="20"/>
              <w:ind w:left="20"/>
              <w:jc w:val="both"/>
            </w:pPr>
            <w:r>
              <w:rPr>
                <w:rFonts w:ascii="Times New Roman"/>
                <w:b w:val="false"/>
                <w:i w:val="false"/>
                <w:color w:val="000000"/>
                <w:sz w:val="20"/>
              </w:rPr>
              <w:t>
койку (не менее)</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туберкулезные для взрослых</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туберкулезные для детей:</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мест матерей</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дневным пребыванием матерей</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круглосуточным пребыванием матерей</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Ортопедотравматологические (в т.ч. восстановительного</w:t>
            </w:r>
          </w:p>
          <w:p>
            <w:pPr>
              <w:spacing w:after="20"/>
              <w:ind w:left="20"/>
              <w:jc w:val="both"/>
            </w:pPr>
            <w:r>
              <w:rPr>
                <w:rFonts w:ascii="Times New Roman"/>
                <w:b w:val="false"/>
                <w:i w:val="false"/>
                <w:color w:val="000000"/>
                <w:sz w:val="20"/>
              </w:rPr>
              <w:t>
лечения), ожоговые, радиологические:</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взрослых и в палатах для детей с дневным пребыванием</w:t>
            </w:r>
          </w:p>
          <w:p>
            <w:pPr>
              <w:spacing w:after="20"/>
              <w:ind w:left="20"/>
              <w:jc w:val="both"/>
            </w:pPr>
            <w:r>
              <w:rPr>
                <w:rFonts w:ascii="Times New Roman"/>
                <w:b w:val="false"/>
                <w:i w:val="false"/>
                <w:color w:val="000000"/>
                <w:sz w:val="20"/>
              </w:rPr>
              <w:t>
матерей</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детей с круглосуточным пребыванием матерей</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Интенсивной терапии, послеоперационные</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неинфекционные:</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мест матерей</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дневным пребыванием матерей</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круглосуточным пребыванием матерей</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Психоневрологические и наркологические:</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типа</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инсулиновые и наркологические</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Психиатрические для детей:</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типа</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надзорные</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новорожденных</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палаты на 2 и более коек</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на 1 койку</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палатах дневных стационаров:</w:t>
            </w:r>
          </w:p>
          <w:p>
            <w:pPr>
              <w:spacing w:after="20"/>
              <w:ind w:left="20"/>
              <w:jc w:val="both"/>
            </w:pPr>
            <w:r>
              <w:rPr>
                <w:rFonts w:ascii="Times New Roman"/>
                <w:b w:val="false"/>
                <w:i w:val="false"/>
                <w:color w:val="000000"/>
                <w:sz w:val="20"/>
              </w:rPr>
              <w:t>
- для детей;</w:t>
            </w:r>
          </w:p>
          <w:p>
            <w:pPr>
              <w:spacing w:after="20"/>
              <w:ind w:left="20"/>
              <w:jc w:val="both"/>
            </w:pPr>
            <w:r>
              <w:rPr>
                <w:rFonts w:ascii="Times New Roman"/>
                <w:b w:val="false"/>
                <w:i w:val="false"/>
                <w:color w:val="000000"/>
                <w:sz w:val="20"/>
              </w:rPr>
              <w:t>
- для взрослых</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здравоохранения"</w:t>
            </w:r>
          </w:p>
        </w:tc>
      </w:tr>
    </w:tbl>
    <w:bookmarkStart w:name="z412" w:id="420"/>
    <w:p>
      <w:pPr>
        <w:spacing w:after="0"/>
        <w:ind w:left="0"/>
        <w:jc w:val="left"/>
      </w:pPr>
      <w:r>
        <w:rPr>
          <w:rFonts w:ascii="Times New Roman"/>
          <w:b/>
          <w:i w:val="false"/>
          <w:color w:val="000000"/>
        </w:rPr>
        <w:t xml:space="preserve">  Минимальная площадь помещений в палатных</w:t>
      </w:r>
      <w:r>
        <w:br/>
      </w:r>
      <w:r>
        <w:rPr>
          <w:rFonts w:ascii="Times New Roman"/>
          <w:b/>
          <w:i w:val="false"/>
          <w:color w:val="000000"/>
        </w:rPr>
        <w:t>отделениях объектов здравоохранения</w:t>
      </w:r>
    </w:p>
    <w:bookmarkEnd w:id="420"/>
    <w:p>
      <w:pPr>
        <w:spacing w:after="0"/>
        <w:ind w:left="0"/>
        <w:jc w:val="both"/>
      </w:pPr>
      <w:r>
        <w:rPr>
          <w:rFonts w:ascii="Times New Roman"/>
          <w:b w:val="false"/>
          <w:i w:val="false"/>
          <w:color w:val="ff0000"/>
          <w:sz w:val="28"/>
        </w:rPr>
        <w:t xml:space="preserve">
      Сноска. Приложение 2 с изменениями, внесенными приказом и.о. Министра здравоохранения РК от 25.10.2010 </w:t>
      </w:r>
      <w:r>
        <w:rPr>
          <w:rFonts w:ascii="Times New Roman"/>
          <w:b w:val="false"/>
          <w:i w:val="false"/>
          <w:color w:val="ff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6307"/>
      </w:tblGrid>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на 1 койку</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Смотровая без гинекологического кресла</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Смотровая с гинекологическим креслом</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пропускник:</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раздевальная</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ванна с душем</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помещение для одевания</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допускается совмещение ванной с помещением для одевания в</w:t>
            </w:r>
          </w:p>
          <w:p>
            <w:pPr>
              <w:spacing w:after="20"/>
              <w:ind w:left="20"/>
              <w:jc w:val="both"/>
            </w:pPr>
            <w:r>
              <w:rPr>
                <w:rFonts w:ascii="Times New Roman"/>
                <w:b w:val="false"/>
                <w:i w:val="false"/>
                <w:color w:val="000000"/>
                <w:sz w:val="20"/>
              </w:rPr>
              <w:t>
больницах на 200 коек и меньше</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Перевязочная</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для срочных операций:</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операционная</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предоперационная</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стерилизационная</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помещение для приготовления и хранения гипса</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(пост) медицинской сестры</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дежурного врача</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старшей медсестры и комната сестры-хозяйки</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10</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 гигиены персонала</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Приемно-смотровой бокс (в приемном отделении для инфекционных</w:t>
            </w:r>
          </w:p>
          <w:p>
            <w:pPr>
              <w:spacing w:after="20"/>
              <w:ind w:left="20"/>
              <w:jc w:val="both"/>
            </w:pPr>
            <w:r>
              <w:rPr>
                <w:rFonts w:ascii="Times New Roman"/>
                <w:b w:val="false"/>
                <w:i w:val="false"/>
                <w:color w:val="000000"/>
                <w:sz w:val="20"/>
              </w:rPr>
              <w:t>
больных и детских неинфекционных больниц)</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хранения чистого белья (в приемных отделениях детских</w:t>
            </w:r>
          </w:p>
          <w:p>
            <w:pPr>
              <w:spacing w:after="20"/>
              <w:ind w:left="20"/>
              <w:jc w:val="both"/>
            </w:pPr>
            <w:r>
              <w:rPr>
                <w:rFonts w:ascii="Times New Roman"/>
                <w:b w:val="false"/>
                <w:i w:val="false"/>
                <w:color w:val="000000"/>
                <w:sz w:val="20"/>
              </w:rPr>
              <w:t>
неинфекционных больниц и отделений)</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Санпропускник для персонала (в приемных отделениях инфекционных и</w:t>
            </w:r>
          </w:p>
          <w:p>
            <w:pPr>
              <w:spacing w:after="20"/>
              <w:ind w:left="20"/>
              <w:jc w:val="both"/>
            </w:pPr>
            <w:r>
              <w:rPr>
                <w:rFonts w:ascii="Times New Roman"/>
                <w:b w:val="false"/>
                <w:i w:val="false"/>
                <w:color w:val="000000"/>
                <w:sz w:val="20"/>
              </w:rPr>
              <w:t>
детских неинфекционных больниц и отделений):</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гардеробная домашней и рабочей одежды</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w:t>
            </w:r>
            <w:r>
              <w:rPr>
                <w:rFonts w:ascii="Times New Roman"/>
                <w:b w:val="false"/>
                <w:i w:val="false"/>
                <w:color w:val="000000"/>
                <w:vertAlign w:val="superscript"/>
              </w:rPr>
              <w:t>2</w:t>
            </w:r>
            <w:r>
              <w:rPr>
                <w:rFonts w:ascii="Times New Roman"/>
                <w:b w:val="false"/>
                <w:i w:val="false"/>
                <w:color w:val="000000"/>
                <w:sz w:val="20"/>
              </w:rPr>
              <w:t xml:space="preserve"> на 1</w:t>
            </w:r>
          </w:p>
          <w:p>
            <w:pPr>
              <w:spacing w:after="20"/>
              <w:ind w:left="20"/>
              <w:jc w:val="both"/>
            </w:pPr>
            <w:r>
              <w:rPr>
                <w:rFonts w:ascii="Times New Roman"/>
                <w:b w:val="false"/>
                <w:i w:val="false"/>
                <w:color w:val="000000"/>
                <w:sz w:val="20"/>
              </w:rPr>
              <w:t>
шкаф</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душевая</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временного хранения инфицированного белья и</w:t>
            </w:r>
          </w:p>
          <w:p>
            <w:pPr>
              <w:spacing w:after="20"/>
              <w:ind w:left="20"/>
              <w:jc w:val="both"/>
            </w:pPr>
            <w:r>
              <w:rPr>
                <w:rFonts w:ascii="Times New Roman"/>
                <w:b w:val="false"/>
                <w:i w:val="false"/>
                <w:color w:val="000000"/>
                <w:sz w:val="20"/>
              </w:rPr>
              <w:t>
постельных принадлежностей (с отдельным наружным входом в</w:t>
            </w:r>
          </w:p>
          <w:p>
            <w:pPr>
              <w:spacing w:after="20"/>
              <w:ind w:left="20"/>
              <w:jc w:val="both"/>
            </w:pPr>
            <w:r>
              <w:rPr>
                <w:rFonts w:ascii="Times New Roman"/>
                <w:b w:val="false"/>
                <w:i w:val="false"/>
                <w:color w:val="000000"/>
                <w:sz w:val="20"/>
              </w:rPr>
              <w:t>
приемных отделениях инфекционных больниц и отделений)</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для приема рожениц (в приемных отделениях родильных домов</w:t>
            </w:r>
          </w:p>
          <w:p>
            <w:pPr>
              <w:spacing w:after="20"/>
              <w:ind w:left="20"/>
              <w:jc w:val="both"/>
            </w:pPr>
            <w:r>
              <w:rPr>
                <w:rFonts w:ascii="Times New Roman"/>
                <w:b w:val="false"/>
                <w:i w:val="false"/>
                <w:color w:val="000000"/>
                <w:sz w:val="20"/>
              </w:rPr>
              <w:t>
и акушерских отделениях больниц)</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Буфетная</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уборочного инвентаря и приготовления дезрастворов</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+ 4</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сортировки и временного хранения грязного белья</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мытья и стерилизации суден, мытья и сушки клеенок</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здравоохранения"</w:t>
            </w:r>
          </w:p>
        </w:tc>
      </w:tr>
    </w:tbl>
    <w:bookmarkStart w:name="z414" w:id="421"/>
    <w:p>
      <w:pPr>
        <w:spacing w:after="0"/>
        <w:ind w:left="0"/>
        <w:jc w:val="left"/>
      </w:pPr>
      <w:r>
        <w:rPr>
          <w:rFonts w:ascii="Times New Roman"/>
          <w:b/>
          <w:i w:val="false"/>
          <w:color w:val="000000"/>
        </w:rPr>
        <w:t xml:space="preserve"> Минимальный состав и площади основных помещений</w:t>
      </w:r>
      <w:r>
        <w:br/>
      </w:r>
      <w:r>
        <w:rPr>
          <w:rFonts w:ascii="Times New Roman"/>
          <w:b/>
          <w:i w:val="false"/>
          <w:color w:val="000000"/>
        </w:rPr>
        <w:t>районной поликлиники</w:t>
      </w:r>
    </w:p>
    <w:bookmarkEnd w:id="421"/>
    <w:bookmarkStart w:name="z415" w:id="422"/>
    <w:p>
      <w:pPr>
        <w:spacing w:after="0"/>
        <w:ind w:left="0"/>
        <w:jc w:val="both"/>
      </w:pPr>
      <w:r>
        <w:rPr>
          <w:rFonts w:ascii="Times New Roman"/>
          <w:b w:val="false"/>
          <w:i w:val="false"/>
          <w:color w:val="ff0000"/>
          <w:sz w:val="28"/>
        </w:rPr>
        <w:t xml:space="preserve">
      Сноска. Приложение 3 с изменениями, внесенными приказом и.о. Министра здравоохранения РК от 25.10.2010 </w:t>
      </w:r>
      <w:r>
        <w:rPr>
          <w:rFonts w:ascii="Times New Roman"/>
          <w:b w:val="false"/>
          <w:i w:val="false"/>
          <w:color w:val="ff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                                                       Таблица 1</w:t>
      </w:r>
      <w:r>
        <w:br/>
      </w:r>
      <w:r>
        <w:rPr>
          <w:rFonts w:ascii="Times New Roman"/>
          <w:b w:val="false"/>
          <w:i w:val="false"/>
          <w:color w:val="ff0000"/>
          <w:sz w:val="28"/>
        </w:rPr>
        <w:t>
</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9107"/>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м</w:t>
            </w:r>
            <w:r>
              <w:rPr>
                <w:rFonts w:ascii="Times New Roman"/>
                <w:b w:val="false"/>
                <w:i w:val="false"/>
                <w:color w:val="000000"/>
                <w:vertAlign w:val="super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помещения</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посетителей</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 на одно место)</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персонала для верхней одежды</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 на одно место)</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Регистратора</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главного врача с приемной</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главного врача по</w:t>
            </w:r>
          </w:p>
          <w:p>
            <w:pPr>
              <w:spacing w:after="20"/>
              <w:ind w:left="20"/>
              <w:jc w:val="both"/>
            </w:pPr>
            <w:r>
              <w:rPr>
                <w:rFonts w:ascii="Times New Roman"/>
                <w:b w:val="false"/>
                <w:i w:val="false"/>
                <w:color w:val="000000"/>
                <w:sz w:val="20"/>
              </w:rPr>
              <w:t>
лечебно-профилактической работе</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главной медсестры</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медицинской статистики</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действующим</w:t>
            </w:r>
          </w:p>
          <w:p>
            <w:pPr>
              <w:spacing w:after="20"/>
              <w:ind w:left="20"/>
              <w:jc w:val="both"/>
            </w:pPr>
            <w:r>
              <w:rPr>
                <w:rFonts w:ascii="Times New Roman"/>
                <w:b w:val="false"/>
                <w:i w:val="false"/>
                <w:color w:val="000000"/>
                <w:sz w:val="20"/>
              </w:rPr>
              <w:t>
нормативным правовым актом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общей практики и/или участковой службы</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отделением</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общей практики и/или участкового</w:t>
            </w:r>
          </w:p>
          <w:p>
            <w:pPr>
              <w:spacing w:after="20"/>
              <w:ind w:left="20"/>
              <w:jc w:val="both"/>
            </w:pPr>
            <w:r>
              <w:rPr>
                <w:rFonts w:ascii="Times New Roman"/>
                <w:b w:val="false"/>
                <w:i w:val="false"/>
                <w:color w:val="000000"/>
                <w:sz w:val="20"/>
              </w:rPr>
              <w:t>
терапевта, педиатра</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(количество кабинетов</w:t>
            </w:r>
          </w:p>
          <w:p>
            <w:pPr>
              <w:spacing w:after="20"/>
              <w:ind w:left="20"/>
              <w:jc w:val="both"/>
            </w:pPr>
            <w:r>
              <w:rPr>
                <w:rFonts w:ascii="Times New Roman"/>
                <w:b w:val="false"/>
                <w:i w:val="false"/>
                <w:color w:val="000000"/>
                <w:sz w:val="20"/>
              </w:rPr>
              <w:t>
определяется заданием на</w:t>
            </w:r>
          </w:p>
          <w:p>
            <w:pPr>
              <w:spacing w:after="20"/>
              <w:ind w:left="20"/>
              <w:jc w:val="both"/>
            </w:pPr>
            <w:r>
              <w:rPr>
                <w:rFonts w:ascii="Times New Roman"/>
                <w:b w:val="false"/>
                <w:i w:val="false"/>
                <w:color w:val="000000"/>
                <w:sz w:val="20"/>
              </w:rPr>
              <w:t>
проектирование)</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медицинской сестры общей практики,</w:t>
            </w:r>
          </w:p>
          <w:p>
            <w:pPr>
              <w:spacing w:after="20"/>
              <w:ind w:left="20"/>
              <w:jc w:val="both"/>
            </w:pPr>
            <w:r>
              <w:rPr>
                <w:rFonts w:ascii="Times New Roman"/>
                <w:b w:val="false"/>
                <w:i w:val="false"/>
                <w:color w:val="000000"/>
                <w:sz w:val="20"/>
              </w:rPr>
              <w:t>
участковой службы</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(количество кабинетов</w:t>
            </w:r>
          </w:p>
          <w:p>
            <w:pPr>
              <w:spacing w:after="20"/>
              <w:ind w:left="20"/>
              <w:jc w:val="both"/>
            </w:pPr>
            <w:r>
              <w:rPr>
                <w:rFonts w:ascii="Times New Roman"/>
                <w:b w:val="false"/>
                <w:i w:val="false"/>
                <w:color w:val="000000"/>
                <w:sz w:val="20"/>
              </w:rPr>
              <w:t>
определяется заданием на</w:t>
            </w:r>
          </w:p>
          <w:p>
            <w:pPr>
              <w:spacing w:after="20"/>
              <w:ind w:left="20"/>
              <w:jc w:val="both"/>
            </w:pPr>
            <w:r>
              <w:rPr>
                <w:rFonts w:ascii="Times New Roman"/>
                <w:b w:val="false"/>
                <w:i w:val="false"/>
                <w:color w:val="000000"/>
                <w:sz w:val="20"/>
              </w:rPr>
              <w:t>
проектирование)</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профилактики и диспансеризации</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здорового ребенка</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кабинет</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Прививочный кабинет:</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картотеки</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прививок</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прививок БЦЖ</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физиотерапевтического лечения и лечебной</w:t>
            </w:r>
          </w:p>
          <w:p>
            <w:pPr>
              <w:spacing w:after="20"/>
              <w:ind w:left="20"/>
              <w:jc w:val="both"/>
            </w:pPr>
            <w:r>
              <w:rPr>
                <w:rFonts w:ascii="Times New Roman"/>
                <w:b w:val="false"/>
                <w:i w:val="false"/>
                <w:color w:val="000000"/>
                <w:sz w:val="20"/>
              </w:rPr>
              <w:t>
физкультуры</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(количество кабинетов</w:t>
            </w:r>
          </w:p>
          <w:p>
            <w:pPr>
              <w:spacing w:after="20"/>
              <w:ind w:left="20"/>
              <w:jc w:val="both"/>
            </w:pPr>
            <w:r>
              <w:rPr>
                <w:rFonts w:ascii="Times New Roman"/>
                <w:b w:val="false"/>
                <w:i w:val="false"/>
                <w:color w:val="000000"/>
                <w:sz w:val="20"/>
              </w:rPr>
              <w:t>
определяется заданием на</w:t>
            </w:r>
          </w:p>
          <w:p>
            <w:pPr>
              <w:spacing w:after="20"/>
              <w:ind w:left="20"/>
              <w:jc w:val="both"/>
            </w:pPr>
            <w:r>
              <w:rPr>
                <w:rFonts w:ascii="Times New Roman"/>
                <w:b w:val="false"/>
                <w:i w:val="false"/>
                <w:color w:val="000000"/>
                <w:sz w:val="20"/>
              </w:rPr>
              <w:t>
проектирование)</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для приема противотуберкулезных</w:t>
            </w:r>
          </w:p>
          <w:p>
            <w:pPr>
              <w:spacing w:after="20"/>
              <w:ind w:left="20"/>
              <w:jc w:val="both"/>
            </w:pPr>
            <w:r>
              <w:rPr>
                <w:rFonts w:ascii="Times New Roman"/>
                <w:b w:val="false"/>
                <w:i w:val="false"/>
                <w:color w:val="000000"/>
                <w:sz w:val="20"/>
              </w:rPr>
              <w:t>
препаратов</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акушерско-гинекологического приема</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специализированной помощи</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отделением</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профильных специалистов</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12 (от 12 до 18) (количество</w:t>
            </w:r>
          </w:p>
          <w:p>
            <w:pPr>
              <w:spacing w:after="20"/>
              <w:ind w:left="20"/>
              <w:jc w:val="both"/>
            </w:pPr>
            <w:r>
              <w:rPr>
                <w:rFonts w:ascii="Times New Roman"/>
                <w:b w:val="false"/>
                <w:i w:val="false"/>
                <w:color w:val="000000"/>
                <w:sz w:val="20"/>
              </w:rPr>
              <w:t>
кабинетов определяется заданием</w:t>
            </w:r>
          </w:p>
          <w:p>
            <w:pPr>
              <w:spacing w:after="20"/>
              <w:ind w:left="20"/>
              <w:jc w:val="both"/>
            </w:pPr>
            <w:r>
              <w:rPr>
                <w:rFonts w:ascii="Times New Roman"/>
                <w:b w:val="false"/>
                <w:i w:val="false"/>
                <w:color w:val="000000"/>
                <w:sz w:val="20"/>
              </w:rPr>
              <w:t>
на проектирование и штатным</w:t>
            </w:r>
          </w:p>
          <w:p>
            <w:pPr>
              <w:spacing w:after="20"/>
              <w:ind w:left="20"/>
              <w:jc w:val="both"/>
            </w:pPr>
            <w:r>
              <w:rPr>
                <w:rFonts w:ascii="Times New Roman"/>
                <w:b w:val="false"/>
                <w:i w:val="false"/>
                <w:color w:val="000000"/>
                <w:sz w:val="20"/>
              </w:rPr>
              <w:t>
расписанием организации)</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кабинет</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Перевязочный кабинет (чистый)</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Перевязочный кабинет (гнойный)</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операционная</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помещений и площади</w:t>
            </w:r>
          </w:p>
          <w:p>
            <w:pPr>
              <w:spacing w:after="20"/>
              <w:ind w:left="20"/>
              <w:jc w:val="both"/>
            </w:pPr>
            <w:r>
              <w:rPr>
                <w:rFonts w:ascii="Times New Roman"/>
                <w:b w:val="false"/>
                <w:i w:val="false"/>
                <w:color w:val="000000"/>
                <w:sz w:val="20"/>
              </w:rPr>
              <w:t>
определяются заданием на</w:t>
            </w:r>
          </w:p>
          <w:p>
            <w:pPr>
              <w:spacing w:after="20"/>
              <w:ind w:left="20"/>
              <w:jc w:val="both"/>
            </w:pPr>
            <w:r>
              <w:rPr>
                <w:rFonts w:ascii="Times New Roman"/>
                <w:b w:val="false"/>
                <w:i w:val="false"/>
                <w:color w:val="000000"/>
                <w:sz w:val="20"/>
              </w:rPr>
              <w:t>
проектирование и требованиями</w:t>
            </w:r>
          </w:p>
          <w:p>
            <w:pPr>
              <w:spacing w:after="20"/>
              <w:ind w:left="20"/>
              <w:jc w:val="both"/>
            </w:pPr>
            <w:r>
              <w:rPr>
                <w:rFonts w:ascii="Times New Roman"/>
                <w:b w:val="false"/>
                <w:i w:val="false"/>
                <w:color w:val="000000"/>
                <w:sz w:val="20"/>
              </w:rPr>
              <w:t>
действующих нормативных</w:t>
            </w:r>
          </w:p>
          <w:p>
            <w:pPr>
              <w:spacing w:after="20"/>
              <w:ind w:left="20"/>
              <w:jc w:val="both"/>
            </w:pPr>
            <w:r>
              <w:rPr>
                <w:rFonts w:ascii="Times New Roman"/>
                <w:b w:val="false"/>
                <w:i w:val="false"/>
                <w:color w:val="000000"/>
                <w:sz w:val="20"/>
              </w:rPr>
              <w:t>
правовых актов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лабораторно-диагностической помощи</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лучевой диагностики (рентген- и</w:t>
            </w:r>
          </w:p>
          <w:p>
            <w:pPr>
              <w:spacing w:after="20"/>
              <w:ind w:left="20"/>
              <w:jc w:val="both"/>
            </w:pPr>
            <w:r>
              <w:rPr>
                <w:rFonts w:ascii="Times New Roman"/>
                <w:b w:val="false"/>
                <w:i w:val="false"/>
                <w:color w:val="000000"/>
                <w:sz w:val="20"/>
              </w:rPr>
              <w:t>
флюорографический)</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требованиями</w:t>
            </w:r>
          </w:p>
          <w:p>
            <w:pPr>
              <w:spacing w:after="20"/>
              <w:ind w:left="20"/>
              <w:jc w:val="both"/>
            </w:pPr>
            <w:r>
              <w:rPr>
                <w:rFonts w:ascii="Times New Roman"/>
                <w:b w:val="false"/>
                <w:i w:val="false"/>
                <w:color w:val="000000"/>
                <w:sz w:val="20"/>
              </w:rPr>
              <w:t>
действующих нормативных</w:t>
            </w:r>
          </w:p>
          <w:p>
            <w:pPr>
              <w:spacing w:after="20"/>
              <w:ind w:left="20"/>
              <w:jc w:val="both"/>
            </w:pPr>
            <w:r>
              <w:rPr>
                <w:rFonts w:ascii="Times New Roman"/>
                <w:b w:val="false"/>
                <w:i w:val="false"/>
                <w:color w:val="000000"/>
                <w:sz w:val="20"/>
              </w:rPr>
              <w:t>
правовых актов</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ультразвуковой диагностики</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функциональной диагностики</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(количество кабинетов</w:t>
            </w:r>
          </w:p>
          <w:p>
            <w:pPr>
              <w:spacing w:after="20"/>
              <w:ind w:left="20"/>
              <w:jc w:val="both"/>
            </w:pPr>
            <w:r>
              <w:rPr>
                <w:rFonts w:ascii="Times New Roman"/>
                <w:b w:val="false"/>
                <w:i w:val="false"/>
                <w:color w:val="000000"/>
                <w:sz w:val="20"/>
              </w:rPr>
              <w:t>
определяется заданием на</w:t>
            </w:r>
          </w:p>
          <w:p>
            <w:pPr>
              <w:spacing w:after="20"/>
              <w:ind w:left="20"/>
              <w:jc w:val="both"/>
            </w:pPr>
            <w:r>
              <w:rPr>
                <w:rFonts w:ascii="Times New Roman"/>
                <w:b w:val="false"/>
                <w:i w:val="false"/>
                <w:color w:val="000000"/>
                <w:sz w:val="20"/>
              </w:rPr>
              <w:t>
проектирование и штатным</w:t>
            </w:r>
          </w:p>
          <w:p>
            <w:pPr>
              <w:spacing w:after="20"/>
              <w:ind w:left="20"/>
              <w:jc w:val="both"/>
            </w:pPr>
            <w:r>
              <w:rPr>
                <w:rFonts w:ascii="Times New Roman"/>
                <w:b w:val="false"/>
                <w:i w:val="false"/>
                <w:color w:val="000000"/>
                <w:sz w:val="20"/>
              </w:rPr>
              <w:t>
расписанием организации)</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кабинет</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требованиями</w:t>
            </w:r>
          </w:p>
          <w:p>
            <w:pPr>
              <w:spacing w:after="20"/>
              <w:ind w:left="20"/>
              <w:jc w:val="both"/>
            </w:pPr>
            <w:r>
              <w:rPr>
                <w:rFonts w:ascii="Times New Roman"/>
                <w:b w:val="false"/>
                <w:i w:val="false"/>
                <w:color w:val="000000"/>
                <w:sz w:val="20"/>
              </w:rPr>
              <w:t>
действующих нормативных</w:t>
            </w:r>
          </w:p>
          <w:p>
            <w:pPr>
              <w:spacing w:after="20"/>
              <w:ind w:left="20"/>
              <w:jc w:val="both"/>
            </w:pPr>
            <w:r>
              <w:rPr>
                <w:rFonts w:ascii="Times New Roman"/>
                <w:b w:val="false"/>
                <w:i w:val="false"/>
                <w:color w:val="000000"/>
                <w:sz w:val="20"/>
              </w:rPr>
              <w:t>
правовых актов и заданием на</w:t>
            </w:r>
          </w:p>
          <w:p>
            <w:pPr>
              <w:spacing w:after="20"/>
              <w:ind w:left="20"/>
              <w:jc w:val="both"/>
            </w:pPr>
            <w:r>
              <w:rPr>
                <w:rFonts w:ascii="Times New Roman"/>
                <w:b w:val="false"/>
                <w:i w:val="false"/>
                <w:color w:val="000000"/>
                <w:sz w:val="20"/>
              </w:rPr>
              <w:t>
проектирование</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забора мокроты</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Хозяйственно-бытовые помещения</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по</w:t>
            </w:r>
          </w:p>
          <w:p>
            <w:pPr>
              <w:spacing w:after="20"/>
              <w:ind w:left="20"/>
              <w:jc w:val="both"/>
            </w:pPr>
            <w:r>
              <w:rPr>
                <w:rFonts w:ascii="Times New Roman"/>
                <w:b w:val="false"/>
                <w:i w:val="false"/>
                <w:color w:val="000000"/>
                <w:sz w:val="20"/>
              </w:rPr>
              <w:t>
административно-хозяйственной части</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сестры-хозяйки</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 помещение</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архив</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приготовления и хранения</w:t>
            </w:r>
          </w:p>
          <w:p>
            <w:pPr>
              <w:spacing w:after="20"/>
              <w:ind w:left="20"/>
              <w:jc w:val="both"/>
            </w:pPr>
            <w:r>
              <w:rPr>
                <w:rFonts w:ascii="Times New Roman"/>
                <w:b w:val="false"/>
                <w:i w:val="false"/>
                <w:color w:val="000000"/>
                <w:sz w:val="20"/>
              </w:rPr>
              <w:t>
дезинфицирующих средств</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временного хранения медицинских отходов</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10</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хозяйственного инвентаря</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Туалеты для посетителей и персонала</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прибор на 15 чел в мужском</w:t>
            </w:r>
          </w:p>
          <w:p>
            <w:pPr>
              <w:spacing w:after="20"/>
              <w:ind w:left="20"/>
              <w:jc w:val="both"/>
            </w:pPr>
            <w:r>
              <w:rPr>
                <w:rFonts w:ascii="Times New Roman"/>
                <w:b w:val="false"/>
                <w:i w:val="false"/>
                <w:color w:val="000000"/>
                <w:sz w:val="20"/>
              </w:rPr>
              <w:t>
туалете и 10 в женском</w:t>
            </w:r>
          </w:p>
          <w:p>
            <w:pPr>
              <w:spacing w:after="20"/>
              <w:ind w:left="20"/>
              <w:jc w:val="both"/>
            </w:pPr>
            <w:r>
              <w:rPr>
                <w:rFonts w:ascii="Times New Roman"/>
                <w:b w:val="false"/>
                <w:i w:val="false"/>
                <w:color w:val="000000"/>
                <w:sz w:val="20"/>
              </w:rPr>
              <w:t>
(количество туалетов</w:t>
            </w:r>
          </w:p>
          <w:p>
            <w:pPr>
              <w:spacing w:after="20"/>
              <w:ind w:left="20"/>
              <w:jc w:val="both"/>
            </w:pPr>
            <w:r>
              <w:rPr>
                <w:rFonts w:ascii="Times New Roman"/>
                <w:b w:val="false"/>
                <w:i w:val="false"/>
                <w:color w:val="000000"/>
                <w:sz w:val="20"/>
              </w:rPr>
              <w:t>
определяется заданием на</w:t>
            </w:r>
          </w:p>
          <w:p>
            <w:pPr>
              <w:spacing w:after="20"/>
              <w:ind w:left="20"/>
              <w:jc w:val="both"/>
            </w:pPr>
            <w:r>
              <w:rPr>
                <w:rFonts w:ascii="Times New Roman"/>
                <w:b w:val="false"/>
                <w:i w:val="false"/>
                <w:color w:val="000000"/>
                <w:sz w:val="20"/>
              </w:rPr>
              <w:t>
проектирование)</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Буфетная</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наличие других помещений определяется заданием на</w:t>
      </w:r>
    </w:p>
    <w:p>
      <w:pPr>
        <w:spacing w:after="0"/>
        <w:ind w:left="0"/>
        <w:jc w:val="both"/>
      </w:pPr>
      <w:r>
        <w:rPr>
          <w:rFonts w:ascii="Times New Roman"/>
          <w:b w:val="false"/>
          <w:i w:val="false"/>
          <w:color w:val="000000"/>
          <w:sz w:val="28"/>
        </w:rPr>
        <w:t>
      проектирование в соответствии с требованиями действующих нормативных</w:t>
      </w:r>
    </w:p>
    <w:p>
      <w:pPr>
        <w:spacing w:after="0"/>
        <w:ind w:left="0"/>
        <w:jc w:val="both"/>
      </w:pPr>
      <w:r>
        <w:rPr>
          <w:rFonts w:ascii="Times New Roman"/>
          <w:b w:val="false"/>
          <w:i w:val="false"/>
          <w:color w:val="000000"/>
          <w:sz w:val="28"/>
        </w:rPr>
        <w:t>
      правовых актов.</w:t>
      </w:r>
    </w:p>
    <w:bookmarkStart w:name="z416" w:id="423"/>
    <w:p>
      <w:pPr>
        <w:spacing w:after="0"/>
        <w:ind w:left="0"/>
        <w:jc w:val="left"/>
      </w:pPr>
      <w:r>
        <w:rPr>
          <w:rFonts w:ascii="Times New Roman"/>
          <w:b/>
          <w:i w:val="false"/>
          <w:color w:val="000000"/>
        </w:rPr>
        <w:t xml:space="preserve">   Минимальный состав и площади помещений центра ПМСП</w:t>
      </w:r>
      <w:r>
        <w:br/>
      </w:r>
      <w:r>
        <w:rPr>
          <w:rFonts w:ascii="Times New Roman"/>
          <w:b/>
          <w:i w:val="false"/>
          <w:color w:val="000000"/>
        </w:rPr>
        <w:t>(в сельской местности)</w:t>
      </w:r>
    </w:p>
    <w:bookmarkEnd w:id="423"/>
    <w:bookmarkStart w:name="z417" w:id="424"/>
    <w:p>
      <w:pPr>
        <w:spacing w:after="0"/>
        <w:ind w:left="0"/>
        <w:jc w:val="left"/>
      </w:pPr>
      <w:r>
        <w:rPr>
          <w:rFonts w:ascii="Times New Roman"/>
          <w:b/>
          <w:i w:val="false"/>
          <w:color w:val="000000"/>
        </w:rPr>
        <w:t xml:space="preserve">                                                  Таблица 2</w:t>
      </w:r>
    </w:p>
    <w:bookmarkEnd w:id="424"/>
    <w:p>
      <w:pPr>
        <w:spacing w:after="0"/>
        <w:ind w:left="0"/>
        <w:jc w:val="both"/>
      </w:pPr>
      <w:r>
        <w:rPr>
          <w:rFonts w:ascii="Times New Roman"/>
          <w:b w:val="false"/>
          <w:i w:val="false"/>
          <w:color w:val="ff0000"/>
          <w:sz w:val="28"/>
        </w:rPr>
        <w:t xml:space="preserve">
      Сноска. Таблица 2 исключена приказом и.о. Министра здравоохранения РК от 25.10.2010 </w:t>
      </w:r>
      <w:r>
        <w:rPr>
          <w:rFonts w:ascii="Times New Roman"/>
          <w:b w:val="false"/>
          <w:i w:val="false"/>
          <w:color w:val="ff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8" w:id="425"/>
    <w:p>
      <w:pPr>
        <w:spacing w:after="0"/>
        <w:ind w:left="0"/>
        <w:jc w:val="left"/>
      </w:pPr>
      <w:r>
        <w:rPr>
          <w:rFonts w:ascii="Times New Roman"/>
          <w:b/>
          <w:i w:val="false"/>
          <w:color w:val="000000"/>
        </w:rPr>
        <w:t xml:space="preserve"> Минимальный состав и площади помещений врачебной</w:t>
      </w:r>
      <w:r>
        <w:br/>
      </w:r>
      <w:r>
        <w:rPr>
          <w:rFonts w:ascii="Times New Roman"/>
          <w:b/>
          <w:i w:val="false"/>
          <w:color w:val="000000"/>
        </w:rPr>
        <w:t>амбулатории (в сельской местности)</w:t>
      </w:r>
    </w:p>
    <w:bookmarkEnd w:id="425"/>
    <w:bookmarkStart w:name="z419" w:id="426"/>
    <w:p>
      <w:pPr>
        <w:spacing w:after="0"/>
        <w:ind w:left="0"/>
        <w:jc w:val="both"/>
      </w:pPr>
      <w:r>
        <w:rPr>
          <w:rFonts w:ascii="Times New Roman"/>
          <w:b w:val="false"/>
          <w:i w:val="false"/>
          <w:color w:val="000000"/>
          <w:sz w:val="28"/>
        </w:rPr>
        <w:t>
                                                         Таблица 3</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8100"/>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м</w:t>
            </w:r>
            <w:r>
              <w:rPr>
                <w:rFonts w:ascii="Times New Roman"/>
                <w:b w:val="false"/>
                <w:i w:val="false"/>
                <w:color w:val="000000"/>
                <w:vertAlign w:val="superscript"/>
              </w:rPr>
              <w:t>2</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посетителей</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доврачебного и врачебного приема</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12х2</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кабинет</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Прививочный кабинет</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картотеки</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прививок</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прививок БЦЖ</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физиотерапевтического лечения</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(количество кабинетов</w:t>
            </w:r>
          </w:p>
          <w:p>
            <w:pPr>
              <w:spacing w:after="20"/>
              <w:ind w:left="20"/>
              <w:jc w:val="both"/>
            </w:pPr>
            <w:r>
              <w:rPr>
                <w:rFonts w:ascii="Times New Roman"/>
                <w:b w:val="false"/>
                <w:i w:val="false"/>
                <w:color w:val="000000"/>
                <w:sz w:val="20"/>
              </w:rPr>
              <w:t>
определяется заданием на</w:t>
            </w:r>
          </w:p>
          <w:p>
            <w:pPr>
              <w:spacing w:after="20"/>
              <w:ind w:left="20"/>
              <w:jc w:val="both"/>
            </w:pPr>
            <w:r>
              <w:rPr>
                <w:rFonts w:ascii="Times New Roman"/>
                <w:b w:val="false"/>
                <w:i w:val="false"/>
                <w:color w:val="000000"/>
                <w:sz w:val="20"/>
              </w:rPr>
              <w:t>
проектирование)</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4,5,</w:t>
            </w:r>
          </w:p>
          <w:p>
            <w:pPr>
              <w:spacing w:after="20"/>
              <w:ind w:left="20"/>
              <w:jc w:val="both"/>
            </w:pPr>
            <w:r>
              <w:rPr>
                <w:rFonts w:ascii="Times New Roman"/>
                <w:b w:val="false"/>
                <w:i w:val="false"/>
                <w:color w:val="000000"/>
                <w:sz w:val="20"/>
              </w:rPr>
              <w:t>
для взрослых 6,0</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забора мокроты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для приема противотуберкулезных</w:t>
            </w:r>
          </w:p>
          <w:p>
            <w:pPr>
              <w:spacing w:after="20"/>
              <w:ind w:left="20"/>
              <w:jc w:val="both"/>
            </w:pPr>
            <w:r>
              <w:rPr>
                <w:rFonts w:ascii="Times New Roman"/>
                <w:b w:val="false"/>
                <w:i w:val="false"/>
                <w:color w:val="000000"/>
                <w:sz w:val="20"/>
              </w:rPr>
              <w:t>
препаратов</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w:t>
            </w:r>
          </w:p>
          <w:p>
            <w:pPr>
              <w:spacing w:after="20"/>
              <w:ind w:left="20"/>
              <w:jc w:val="both"/>
            </w:pPr>
            <w:r>
              <w:rPr>
                <w:rFonts w:ascii="Times New Roman"/>
                <w:b w:val="false"/>
                <w:i w:val="false"/>
                <w:color w:val="000000"/>
                <w:sz w:val="20"/>
              </w:rPr>
              <w:t>
- помещение забора крови;</w:t>
            </w:r>
          </w:p>
          <w:p>
            <w:pPr>
              <w:spacing w:after="20"/>
              <w:ind w:left="20"/>
              <w:jc w:val="both"/>
            </w:pPr>
            <w:r>
              <w:rPr>
                <w:rFonts w:ascii="Times New Roman"/>
                <w:b w:val="false"/>
                <w:i w:val="false"/>
                <w:color w:val="000000"/>
                <w:sz w:val="20"/>
              </w:rPr>
              <w:t>
- помещение для проведения анализов</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12</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действующими</w:t>
            </w:r>
          </w:p>
          <w:p>
            <w:pPr>
              <w:spacing w:after="20"/>
              <w:ind w:left="20"/>
              <w:jc w:val="both"/>
            </w:pPr>
            <w:r>
              <w:rPr>
                <w:rFonts w:ascii="Times New Roman"/>
                <w:b w:val="false"/>
                <w:i w:val="false"/>
                <w:color w:val="000000"/>
                <w:sz w:val="20"/>
              </w:rPr>
              <w:t>
нормативными правовыми актами</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архив</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временного хранения</w:t>
            </w:r>
          </w:p>
          <w:p>
            <w:pPr>
              <w:spacing w:after="20"/>
              <w:ind w:left="20"/>
              <w:jc w:val="both"/>
            </w:pPr>
            <w:r>
              <w:rPr>
                <w:rFonts w:ascii="Times New Roman"/>
                <w:b w:val="false"/>
                <w:i w:val="false"/>
                <w:color w:val="000000"/>
                <w:sz w:val="20"/>
              </w:rPr>
              <w:t>
медицинских отходов</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 помещение</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Туалеты для персонала и пациентов</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прибор на 15 чел в мужском</w:t>
            </w:r>
          </w:p>
          <w:p>
            <w:pPr>
              <w:spacing w:after="20"/>
              <w:ind w:left="20"/>
              <w:jc w:val="both"/>
            </w:pPr>
            <w:r>
              <w:rPr>
                <w:rFonts w:ascii="Times New Roman"/>
                <w:b w:val="false"/>
                <w:i w:val="false"/>
                <w:color w:val="000000"/>
                <w:sz w:val="20"/>
              </w:rPr>
              <w:t>
туалете и 10 в женском</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уборочного инвентаря</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дезинфицирующих</w:t>
            </w:r>
          </w:p>
          <w:p>
            <w:pPr>
              <w:spacing w:after="20"/>
              <w:ind w:left="20"/>
              <w:jc w:val="both"/>
            </w:pPr>
            <w:r>
              <w:rPr>
                <w:rFonts w:ascii="Times New Roman"/>
                <w:b w:val="false"/>
                <w:i w:val="false"/>
                <w:color w:val="000000"/>
                <w:sz w:val="20"/>
              </w:rPr>
              <w:t>
средств</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420" w:id="427"/>
    <w:p>
      <w:pPr>
        <w:spacing w:after="0"/>
        <w:ind w:left="0"/>
        <w:jc w:val="left"/>
      </w:pPr>
      <w:r>
        <w:rPr>
          <w:rFonts w:ascii="Times New Roman"/>
          <w:b/>
          <w:i w:val="false"/>
          <w:color w:val="000000"/>
        </w:rPr>
        <w:t xml:space="preserve"> Минимальный состав и площади помещений медицинского пункта</w:t>
      </w:r>
    </w:p>
    <w:bookmarkEnd w:id="427"/>
    <w:bookmarkStart w:name="z421" w:id="428"/>
    <w:p>
      <w:pPr>
        <w:spacing w:after="0"/>
        <w:ind w:left="0"/>
        <w:jc w:val="left"/>
      </w:pPr>
      <w:r>
        <w:rPr>
          <w:rFonts w:ascii="Times New Roman"/>
          <w:b/>
          <w:i w:val="false"/>
          <w:color w:val="000000"/>
        </w:rPr>
        <w:t xml:space="preserve">                                                  Таблица 4</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0"/>
        <w:gridCol w:w="5350"/>
      </w:tblGrid>
      <w:tr>
        <w:trPr>
          <w:trHeight w:val="3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м</w:t>
            </w:r>
            <w:r>
              <w:rPr>
                <w:rFonts w:ascii="Times New Roman"/>
                <w:b w:val="false"/>
                <w:i w:val="false"/>
                <w:color w:val="000000"/>
                <w:vertAlign w:val="super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w:t>
            </w:r>
          </w:p>
        </w:tc>
      </w:tr>
      <w:tr>
        <w:trPr>
          <w:trHeight w:val="3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с аптечным пунктом и справочной</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среднего медицинского персонала</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акушерского приема</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Прививочный кабинет</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и бытовые помещения</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приготовления и хранения</w:t>
            </w:r>
          </w:p>
          <w:p>
            <w:pPr>
              <w:spacing w:after="20"/>
              <w:ind w:left="20"/>
              <w:jc w:val="both"/>
            </w:pPr>
            <w:r>
              <w:rPr>
                <w:rFonts w:ascii="Times New Roman"/>
                <w:b w:val="false"/>
                <w:i w:val="false"/>
                <w:color w:val="000000"/>
                <w:sz w:val="20"/>
              </w:rPr>
              <w:t>
дезинфицирующих средств</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(уборная) с раковиной</w:t>
            </w:r>
          </w:p>
          <w:p>
            <w:pPr>
              <w:spacing w:after="20"/>
              <w:ind w:left="20"/>
              <w:jc w:val="both"/>
            </w:pPr>
            <w:r>
              <w:rPr>
                <w:rFonts w:ascii="Times New Roman"/>
                <w:b w:val="false"/>
                <w:i w:val="false"/>
                <w:color w:val="000000"/>
                <w:sz w:val="20"/>
              </w:rPr>
              <w:t>
(умывальником) для мытья рук</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здравоохранения"</w:t>
            </w:r>
          </w:p>
        </w:tc>
      </w:tr>
    </w:tbl>
    <w:bookmarkStart w:name="z423" w:id="429"/>
    <w:p>
      <w:pPr>
        <w:spacing w:after="0"/>
        <w:ind w:left="0"/>
        <w:jc w:val="left"/>
      </w:pPr>
      <w:r>
        <w:rPr>
          <w:rFonts w:ascii="Times New Roman"/>
          <w:b/>
          <w:i w:val="false"/>
          <w:color w:val="000000"/>
        </w:rPr>
        <w:t xml:space="preserve">  Минимальный состав и площади помещений дневного стационара</w:t>
      </w:r>
    </w:p>
    <w:bookmarkEnd w:id="429"/>
    <w:p>
      <w:pPr>
        <w:spacing w:after="0"/>
        <w:ind w:left="0"/>
        <w:jc w:val="both"/>
      </w:pPr>
      <w:r>
        <w:rPr>
          <w:rFonts w:ascii="Times New Roman"/>
          <w:b w:val="false"/>
          <w:i w:val="false"/>
          <w:color w:val="ff0000"/>
          <w:sz w:val="28"/>
        </w:rPr>
        <w:t xml:space="preserve">
      Сноска. Приложение 4 в редакции приказа и.о. Министра здравоохранения РК от 25.10.2010 </w:t>
      </w:r>
      <w:r>
        <w:rPr>
          <w:rFonts w:ascii="Times New Roman"/>
          <w:b w:val="false"/>
          <w:i w:val="false"/>
          <w:color w:val="ff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5482"/>
        <w:gridCol w:w="4095"/>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помещений</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на 1 койку:</w:t>
            </w:r>
          </w:p>
          <w:p>
            <w:pPr>
              <w:spacing w:after="20"/>
              <w:ind w:left="20"/>
              <w:jc w:val="both"/>
            </w:pPr>
            <w:r>
              <w:rPr>
                <w:rFonts w:ascii="Times New Roman"/>
                <w:b w:val="false"/>
                <w:i w:val="false"/>
                <w:color w:val="000000"/>
                <w:sz w:val="20"/>
              </w:rPr>
              <w:t>
медико-социальные, восстановительного лечения и для</w:t>
            </w:r>
          </w:p>
          <w:p>
            <w:pPr>
              <w:spacing w:after="20"/>
              <w:ind w:left="20"/>
              <w:jc w:val="both"/>
            </w:pPr>
            <w:r>
              <w:rPr>
                <w:rFonts w:ascii="Times New Roman"/>
                <w:b w:val="false"/>
                <w:i w:val="false"/>
                <w:color w:val="000000"/>
                <w:sz w:val="20"/>
              </w:rPr>
              <w:t>
больных, передвигающихся с помощью кресел-колясок</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на 2 койки:</w:t>
            </w:r>
          </w:p>
          <w:p>
            <w:pPr>
              <w:spacing w:after="20"/>
              <w:ind w:left="20"/>
              <w:jc w:val="both"/>
            </w:pPr>
            <w:r>
              <w:rPr>
                <w:rFonts w:ascii="Times New Roman"/>
                <w:b w:val="false"/>
                <w:i w:val="false"/>
                <w:color w:val="000000"/>
                <w:sz w:val="20"/>
              </w:rPr>
              <w:t>
медико-социальные, восстановительного лечения и для</w:t>
            </w:r>
          </w:p>
          <w:p>
            <w:pPr>
              <w:spacing w:after="20"/>
              <w:ind w:left="20"/>
              <w:jc w:val="both"/>
            </w:pPr>
            <w:r>
              <w:rPr>
                <w:rFonts w:ascii="Times New Roman"/>
                <w:b w:val="false"/>
                <w:i w:val="false"/>
                <w:color w:val="000000"/>
                <w:sz w:val="20"/>
              </w:rPr>
              <w:t>
больных, передвигающихся с помощью кресел-колясок</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w:t>
            </w:r>
          </w:p>
          <w:p>
            <w:pPr>
              <w:spacing w:after="20"/>
              <w:ind w:left="20"/>
              <w:jc w:val="both"/>
            </w:pPr>
            <w:r>
              <w:rPr>
                <w:rFonts w:ascii="Times New Roman"/>
                <w:b w:val="false"/>
                <w:i w:val="false"/>
                <w:color w:val="000000"/>
                <w:sz w:val="20"/>
              </w:rPr>
              <w:t>
для взрослых</w:t>
            </w:r>
          </w:p>
          <w:p>
            <w:pPr>
              <w:spacing w:after="20"/>
              <w:ind w:left="20"/>
              <w:jc w:val="both"/>
            </w:pPr>
            <w:r>
              <w:rPr>
                <w:rFonts w:ascii="Times New Roman"/>
                <w:b w:val="false"/>
                <w:i w:val="false"/>
                <w:color w:val="000000"/>
                <w:sz w:val="20"/>
              </w:rPr>
              <w:t>
для детей</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на 3 койки:</w:t>
            </w:r>
          </w:p>
          <w:p>
            <w:pPr>
              <w:spacing w:after="20"/>
              <w:ind w:left="20"/>
              <w:jc w:val="both"/>
            </w:pPr>
            <w:r>
              <w:rPr>
                <w:rFonts w:ascii="Times New Roman"/>
                <w:b w:val="false"/>
                <w:i w:val="false"/>
                <w:color w:val="000000"/>
                <w:sz w:val="20"/>
              </w:rPr>
              <w:t>
медико-социальные, восстановительного лечения и для</w:t>
            </w:r>
          </w:p>
          <w:p>
            <w:pPr>
              <w:spacing w:after="20"/>
              <w:ind w:left="20"/>
              <w:jc w:val="both"/>
            </w:pPr>
            <w:r>
              <w:rPr>
                <w:rFonts w:ascii="Times New Roman"/>
                <w:b w:val="false"/>
                <w:i w:val="false"/>
                <w:color w:val="000000"/>
                <w:sz w:val="20"/>
              </w:rPr>
              <w:t>
больных, передвигающихся с помощью кресел-колясок</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при палате (унитаз, умывальник)</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Манипуляционная</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Ожидальня</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здравоохранения"</w:t>
            </w:r>
          </w:p>
        </w:tc>
      </w:tr>
    </w:tbl>
    <w:bookmarkStart w:name="z425" w:id="430"/>
    <w:p>
      <w:pPr>
        <w:spacing w:after="0"/>
        <w:ind w:left="0"/>
        <w:jc w:val="left"/>
      </w:pPr>
      <w:r>
        <w:rPr>
          <w:rFonts w:ascii="Times New Roman"/>
          <w:b/>
          <w:i w:val="false"/>
          <w:color w:val="000000"/>
        </w:rPr>
        <w:t xml:space="preserve">  Минимальный состав и площади специализированных</w:t>
      </w:r>
      <w:r>
        <w:br/>
      </w:r>
      <w:r>
        <w:rPr>
          <w:rFonts w:ascii="Times New Roman"/>
          <w:b/>
          <w:i w:val="false"/>
          <w:color w:val="000000"/>
        </w:rPr>
        <w:t>помещений дневного стационара</w:t>
      </w:r>
    </w:p>
    <w:bookmarkEnd w:id="430"/>
    <w:p>
      <w:pPr>
        <w:spacing w:after="0"/>
        <w:ind w:left="0"/>
        <w:jc w:val="both"/>
      </w:pPr>
      <w:r>
        <w:rPr>
          <w:rFonts w:ascii="Times New Roman"/>
          <w:b w:val="false"/>
          <w:i w:val="false"/>
          <w:color w:val="ff0000"/>
          <w:sz w:val="28"/>
        </w:rPr>
        <w:t xml:space="preserve">
      Сноска. Приложение 5 исключено приказом и.о. Министра здравоохранения РК от 25.10.2010 </w:t>
      </w:r>
      <w:r>
        <w:rPr>
          <w:rFonts w:ascii="Times New Roman"/>
          <w:b w:val="false"/>
          <w:i w:val="false"/>
          <w:color w:val="ff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здравоохранения"</w:t>
            </w:r>
          </w:p>
        </w:tc>
      </w:tr>
    </w:tbl>
    <w:bookmarkStart w:name="z431" w:id="431"/>
    <w:p>
      <w:pPr>
        <w:spacing w:after="0"/>
        <w:ind w:left="0"/>
        <w:jc w:val="left"/>
      </w:pPr>
      <w:r>
        <w:rPr>
          <w:rFonts w:ascii="Times New Roman"/>
          <w:b/>
          <w:i w:val="false"/>
          <w:color w:val="000000"/>
        </w:rPr>
        <w:t xml:space="preserve">  Минимальная площадь других помещений в отделениях</w:t>
      </w:r>
      <w:r>
        <w:br/>
      </w:r>
      <w:r>
        <w:rPr>
          <w:rFonts w:ascii="Times New Roman"/>
          <w:b/>
          <w:i w:val="false"/>
          <w:color w:val="000000"/>
        </w:rPr>
        <w:t>противотуберкулезного стационара</w:t>
      </w:r>
    </w:p>
    <w:bookmarkEnd w:id="431"/>
    <w:bookmarkStart w:name="z432" w:id="432"/>
    <w:p>
      <w:pPr>
        <w:spacing w:after="0"/>
        <w:ind w:left="0"/>
        <w:jc w:val="left"/>
      </w:pPr>
      <w:r>
        <w:rPr>
          <w:rFonts w:ascii="Times New Roman"/>
          <w:b/>
          <w:i w:val="false"/>
          <w:color w:val="000000"/>
        </w:rPr>
        <w:t xml:space="preserve">                                                      Таблица 1</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3"/>
        <w:gridCol w:w="6077"/>
      </w:tblGrid>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на 1 койку</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Смотровая:</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гинекологического кресла</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гинекологическим креслом</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пропускник:</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раздевалка</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с душем</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с приспособлениями для больного</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одевания</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совмещение ванной с помещением для</w:t>
            </w:r>
          </w:p>
          <w:p>
            <w:pPr>
              <w:spacing w:after="20"/>
              <w:ind w:left="20"/>
              <w:jc w:val="both"/>
            </w:pPr>
            <w:r>
              <w:rPr>
                <w:rFonts w:ascii="Times New Roman"/>
                <w:b w:val="false"/>
                <w:i w:val="false"/>
                <w:color w:val="000000"/>
                <w:sz w:val="20"/>
              </w:rPr>
              <w:t>
одевания в больницах на 200 коек и меньше</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Перевязочная</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для срочных операций:</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стерилизационная</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приготовления и хранения гипса</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(пост) медицинской сестры</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дежурного врача</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старшей медсестры с помещением для хранения</w:t>
            </w:r>
          </w:p>
          <w:p>
            <w:pPr>
              <w:spacing w:after="20"/>
              <w:ind w:left="20"/>
              <w:jc w:val="both"/>
            </w:pPr>
            <w:r>
              <w:rPr>
                <w:rFonts w:ascii="Times New Roman"/>
                <w:b w:val="false"/>
                <w:i w:val="false"/>
                <w:color w:val="000000"/>
                <w:sz w:val="20"/>
              </w:rPr>
              <w:t>
недельного запаса лекарственных средств</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+ 6</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сестры-хозяйки</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 с раздевалкой для больных</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+ 12</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Умывальная-бытовая для больных</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сбора, обеззараживания плевательниц,</w:t>
            </w:r>
          </w:p>
          <w:p>
            <w:pPr>
              <w:spacing w:after="20"/>
              <w:ind w:left="20"/>
              <w:jc w:val="both"/>
            </w:pPr>
            <w:r>
              <w:rPr>
                <w:rFonts w:ascii="Times New Roman"/>
                <w:b w:val="false"/>
                <w:i w:val="false"/>
                <w:color w:val="000000"/>
                <w:sz w:val="20"/>
              </w:rPr>
              <w:t>
носовых платков, вкладных карманов, футляров</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 гигиены персонала</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хранения чистого белья</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Санпропускник для персонала:</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гардеробная домашней и рабочей одежды</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w:t>
            </w:r>
            <w:r>
              <w:rPr>
                <w:rFonts w:ascii="Times New Roman"/>
                <w:b w:val="false"/>
                <w:i w:val="false"/>
                <w:color w:val="000000"/>
                <w:vertAlign w:val="superscript"/>
              </w:rPr>
              <w:t>2</w:t>
            </w:r>
            <w:r>
              <w:rPr>
                <w:rFonts w:ascii="Times New Roman"/>
                <w:b w:val="false"/>
                <w:i w:val="false"/>
                <w:color w:val="000000"/>
                <w:sz w:val="20"/>
              </w:rPr>
              <w:t xml:space="preserve"> на 1 шкаф</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временного хранения инфицированного</w:t>
            </w:r>
          </w:p>
          <w:p>
            <w:pPr>
              <w:spacing w:after="20"/>
              <w:ind w:left="20"/>
              <w:jc w:val="both"/>
            </w:pPr>
            <w:r>
              <w:rPr>
                <w:rFonts w:ascii="Times New Roman"/>
                <w:b w:val="false"/>
                <w:i w:val="false"/>
                <w:color w:val="000000"/>
                <w:sz w:val="20"/>
              </w:rPr>
              <w:t>
белья и постельных принадлежностей</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Буфетная</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уборочного инвентаря и приготовления</w:t>
            </w:r>
          </w:p>
          <w:p>
            <w:pPr>
              <w:spacing w:after="20"/>
              <w:ind w:left="20"/>
              <w:jc w:val="both"/>
            </w:pPr>
            <w:r>
              <w:rPr>
                <w:rFonts w:ascii="Times New Roman"/>
                <w:b w:val="false"/>
                <w:i w:val="false"/>
                <w:color w:val="000000"/>
                <w:sz w:val="20"/>
              </w:rPr>
              <w:t>
дезрастворов</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+ 4</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сортировки и временного хранения грязного</w:t>
            </w:r>
          </w:p>
          <w:p>
            <w:pPr>
              <w:spacing w:after="20"/>
              <w:ind w:left="20"/>
              <w:jc w:val="both"/>
            </w:pPr>
            <w:r>
              <w:rPr>
                <w:rFonts w:ascii="Times New Roman"/>
                <w:b w:val="false"/>
                <w:i w:val="false"/>
                <w:color w:val="000000"/>
                <w:sz w:val="20"/>
              </w:rPr>
              <w:t>
белья</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мытья и стерилизации суден, мытья и сушки</w:t>
            </w:r>
          </w:p>
          <w:p>
            <w:pPr>
              <w:spacing w:after="20"/>
              <w:ind w:left="20"/>
              <w:jc w:val="both"/>
            </w:pPr>
            <w:r>
              <w:rPr>
                <w:rFonts w:ascii="Times New Roman"/>
                <w:b w:val="false"/>
                <w:i w:val="false"/>
                <w:color w:val="000000"/>
                <w:sz w:val="20"/>
              </w:rPr>
              <w:t>
клеенок</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временного хранения медицинских отходов</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w:t>
            </w:r>
          </w:p>
          <w:p>
            <w:pPr>
              <w:spacing w:after="20"/>
              <w:ind w:left="20"/>
              <w:jc w:val="both"/>
            </w:pPr>
            <w:r>
              <w:rPr>
                <w:rFonts w:ascii="Times New Roman"/>
                <w:b w:val="false"/>
                <w:i w:val="false"/>
                <w:color w:val="000000"/>
                <w:sz w:val="20"/>
              </w:rPr>
              <w:t>
действующими</w:t>
            </w:r>
          </w:p>
          <w:p>
            <w:pPr>
              <w:spacing w:after="20"/>
              <w:ind w:left="20"/>
              <w:jc w:val="both"/>
            </w:pPr>
            <w:r>
              <w:rPr>
                <w:rFonts w:ascii="Times New Roman"/>
                <w:b w:val="false"/>
                <w:i w:val="false"/>
                <w:color w:val="000000"/>
                <w:sz w:val="20"/>
              </w:rPr>
              <w:t>
нормативными правовыми</w:t>
            </w:r>
          </w:p>
          <w:p>
            <w:pPr>
              <w:spacing w:after="20"/>
              <w:ind w:left="20"/>
              <w:jc w:val="both"/>
            </w:pPr>
            <w:r>
              <w:rPr>
                <w:rFonts w:ascii="Times New Roman"/>
                <w:b w:val="false"/>
                <w:i w:val="false"/>
                <w:color w:val="000000"/>
                <w:sz w:val="20"/>
              </w:rPr>
              <w:t>
актами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здравоохранения"</w:t>
            </w:r>
          </w:p>
        </w:tc>
      </w:tr>
    </w:tbl>
    <w:bookmarkStart w:name="z434" w:id="433"/>
    <w:p>
      <w:pPr>
        <w:spacing w:after="0"/>
        <w:ind w:left="0"/>
        <w:jc w:val="left"/>
      </w:pPr>
      <w:r>
        <w:rPr>
          <w:rFonts w:ascii="Times New Roman"/>
          <w:b/>
          <w:i w:val="false"/>
          <w:color w:val="000000"/>
        </w:rPr>
        <w:t xml:space="preserve">  Минимальная площадь помещений ЦСО амбулаторно-</w:t>
      </w:r>
      <w:r>
        <w:br/>
      </w:r>
      <w:r>
        <w:rPr>
          <w:rFonts w:ascii="Times New Roman"/>
          <w:b/>
          <w:i w:val="false"/>
          <w:color w:val="000000"/>
        </w:rPr>
        <w:t>поликлинических организаций мощностью менее</w:t>
      </w:r>
      <w:r>
        <w:br/>
      </w:r>
      <w:r>
        <w:rPr>
          <w:rFonts w:ascii="Times New Roman"/>
          <w:b/>
          <w:i w:val="false"/>
          <w:color w:val="000000"/>
        </w:rPr>
        <w:t>500 посещений в смену</w:t>
      </w:r>
    </w:p>
    <w:bookmarkEnd w:id="433"/>
    <w:bookmarkStart w:name="z435" w:id="434"/>
    <w:p>
      <w:pPr>
        <w:spacing w:after="0"/>
        <w:ind w:left="0"/>
        <w:jc w:val="both"/>
      </w:pPr>
      <w:r>
        <w:rPr>
          <w:rFonts w:ascii="Times New Roman"/>
          <w:b w:val="false"/>
          <w:i w:val="false"/>
          <w:color w:val="ff0000"/>
          <w:sz w:val="28"/>
        </w:rPr>
        <w:t xml:space="preserve">
      Сноска. Приложение 7 с изменениями, внесенными приказом и.о. Министра здравоохранения РК от 25.10.2010 </w:t>
      </w:r>
      <w:r>
        <w:rPr>
          <w:rFonts w:ascii="Times New Roman"/>
          <w:b w:val="false"/>
          <w:i w:val="false"/>
          <w:color w:val="ff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                                                       Таблица 1</w:t>
      </w:r>
      <w:r>
        <w:br/>
      </w:r>
      <w:r>
        <w:rPr>
          <w:rFonts w:ascii="Times New Roman"/>
          <w:b w:val="false"/>
          <w:i w:val="false"/>
          <w:color w:val="ff0000"/>
          <w:sz w:val="28"/>
        </w:rPr>
        <w:t>
</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825"/>
        <w:gridCol w:w="1825"/>
        <w:gridCol w:w="1825"/>
        <w:gridCol w:w="1826"/>
        <w:gridCol w:w="1826"/>
        <w:gridCol w:w="1826"/>
      </w:tblGrid>
      <w:tr>
        <w:trPr>
          <w:trHeight w:val="30" w:hRule="atLeast"/>
        </w:trPr>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ЦСО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амбулаторно-поликлинического</w:t>
            </w:r>
          </w:p>
          <w:p>
            <w:pPr>
              <w:spacing w:after="20"/>
              <w:ind w:left="20"/>
              <w:jc w:val="both"/>
            </w:pPr>
            <w:r>
              <w:rPr>
                <w:rFonts w:ascii="Times New Roman"/>
                <w:b w:val="false"/>
                <w:i w:val="false"/>
                <w:color w:val="000000"/>
                <w:sz w:val="20"/>
              </w:rPr>
              <w:t>
учреждения, пос/см</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приема и подготовки инструментов</w:t>
            </w:r>
          </w:p>
          <w:p>
            <w:pPr>
              <w:spacing w:after="20"/>
              <w:ind w:left="20"/>
              <w:jc w:val="both"/>
            </w:pPr>
            <w:r>
              <w:rPr>
                <w:rFonts w:ascii="Times New Roman"/>
                <w:b w:val="false"/>
                <w:i w:val="false"/>
                <w:color w:val="000000"/>
                <w:sz w:val="20"/>
              </w:rPr>
              <w:t>
и материалов</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Стерилизационная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хранения и выдачи материалов</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436" w:id="435"/>
    <w:p>
      <w:pPr>
        <w:spacing w:after="0"/>
        <w:ind w:left="0"/>
        <w:jc w:val="both"/>
      </w:pPr>
      <w:r>
        <w:rPr>
          <w:rFonts w:ascii="Times New Roman"/>
          <w:b w:val="false"/>
          <w:i w:val="false"/>
          <w:color w:val="000000"/>
          <w:sz w:val="28"/>
        </w:rPr>
        <w:t>
      Площадь помещений ЦСО для амбулаторно-поликлинических организаций большей мощности, чем указанная в таблице 1, рекомендуется принимать по таблице 2.</w:t>
      </w:r>
    </w:p>
    <w:bookmarkEnd w:id="435"/>
    <w:bookmarkStart w:name="z437" w:id="436"/>
    <w:p>
      <w:pPr>
        <w:spacing w:after="0"/>
        <w:ind w:left="0"/>
        <w:jc w:val="both"/>
      </w:pPr>
      <w:r>
        <w:rPr>
          <w:rFonts w:ascii="Times New Roman"/>
          <w:b w:val="false"/>
          <w:i w:val="false"/>
          <w:color w:val="000000"/>
          <w:sz w:val="28"/>
        </w:rPr>
        <w:t>
      Набор и площади межбольничных стерилизационных отделений определяются заданием на проектирование.</w:t>
      </w:r>
    </w:p>
    <w:bookmarkEnd w:id="436"/>
    <w:bookmarkStart w:name="z438" w:id="437"/>
    <w:p>
      <w:pPr>
        <w:spacing w:after="0"/>
        <w:ind w:left="0"/>
        <w:jc w:val="left"/>
      </w:pPr>
      <w:r>
        <w:rPr>
          <w:rFonts w:ascii="Times New Roman"/>
          <w:b/>
          <w:i w:val="false"/>
          <w:color w:val="000000"/>
        </w:rPr>
        <w:t xml:space="preserve">  Минимальная площадь и состав помещений центрального</w:t>
      </w:r>
      <w:r>
        <w:br/>
      </w:r>
      <w:r>
        <w:rPr>
          <w:rFonts w:ascii="Times New Roman"/>
          <w:b/>
          <w:i w:val="false"/>
          <w:color w:val="000000"/>
        </w:rPr>
        <w:t>стерилизационного отделения для объектов здравоохранения</w:t>
      </w:r>
    </w:p>
    <w:bookmarkEnd w:id="437"/>
    <w:bookmarkStart w:name="z439" w:id="438"/>
    <w:p>
      <w:pPr>
        <w:spacing w:after="0"/>
        <w:ind w:left="0"/>
        <w:jc w:val="left"/>
      </w:pPr>
      <w:r>
        <w:rPr>
          <w:rFonts w:ascii="Times New Roman"/>
          <w:b/>
          <w:i w:val="false"/>
          <w:color w:val="000000"/>
        </w:rPr>
        <w:t xml:space="preserve">                                                        Таблица 2</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746"/>
        <w:gridCol w:w="681"/>
        <w:gridCol w:w="681"/>
        <w:gridCol w:w="682"/>
        <w:gridCol w:w="682"/>
        <w:gridCol w:w="682"/>
        <w:gridCol w:w="682"/>
        <w:gridCol w:w="682"/>
        <w:gridCol w:w="746"/>
        <w:gridCol w:w="682"/>
        <w:gridCol w:w="682"/>
        <w:gridCol w:w="682"/>
        <w:gridCol w:w="682"/>
        <w:gridCol w:w="682"/>
        <w:gridCol w:w="682"/>
        <w:gridCol w:w="682"/>
        <w:gridCol w:w="834"/>
      </w:tblGrid>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(койки)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Родильные дома</w:t>
            </w:r>
          </w:p>
          <w:p>
            <w:pPr>
              <w:spacing w:after="20"/>
              <w:ind w:left="20"/>
              <w:jc w:val="both"/>
            </w:pPr>
            <w:r>
              <w:rPr>
                <w:rFonts w:ascii="Times New Roman"/>
                <w:b w:val="false"/>
                <w:i w:val="false"/>
                <w:color w:val="000000"/>
                <w:sz w:val="20"/>
              </w:rPr>
              <w:t>
(койки)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p>
            <w:pPr>
              <w:spacing w:after="20"/>
              <w:ind w:left="20"/>
              <w:jc w:val="both"/>
            </w:pPr>
            <w:r>
              <w:rPr>
                <w:rFonts w:ascii="Times New Roman"/>
                <w:b w:val="false"/>
                <w:i w:val="false"/>
                <w:color w:val="000000"/>
                <w:sz w:val="20"/>
              </w:rPr>
              <w:t>
(пос/смену)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хранение</w:t>
            </w:r>
          </w:p>
          <w:p>
            <w:pPr>
              <w:spacing w:after="20"/>
              <w:ind w:left="20"/>
              <w:jc w:val="both"/>
            </w:pPr>
            <w:r>
              <w:rPr>
                <w:rFonts w:ascii="Times New Roman"/>
                <w:b w:val="false"/>
                <w:i w:val="false"/>
                <w:color w:val="000000"/>
                <w:sz w:val="20"/>
              </w:rPr>
              <w:t>
нестерильных</w:t>
            </w:r>
          </w:p>
          <w:p>
            <w:pPr>
              <w:spacing w:after="20"/>
              <w:ind w:left="20"/>
              <w:jc w:val="both"/>
            </w:pPr>
            <w:r>
              <w:rPr>
                <w:rFonts w:ascii="Times New Roman"/>
                <w:b w:val="false"/>
                <w:i w:val="false"/>
                <w:color w:val="000000"/>
                <w:sz w:val="20"/>
              </w:rPr>
              <w:t>
материалов, белья,</w:t>
            </w:r>
          </w:p>
          <w:p>
            <w:pPr>
              <w:spacing w:after="20"/>
              <w:ind w:left="20"/>
              <w:jc w:val="both"/>
            </w:pPr>
            <w:r>
              <w:rPr>
                <w:rFonts w:ascii="Times New Roman"/>
                <w:b w:val="false"/>
                <w:i w:val="false"/>
                <w:color w:val="000000"/>
                <w:sz w:val="20"/>
              </w:rPr>
              <w:t>
медицинских</w:t>
            </w:r>
          </w:p>
          <w:p>
            <w:pPr>
              <w:spacing w:after="20"/>
              <w:ind w:left="20"/>
              <w:jc w:val="both"/>
            </w:pPr>
            <w:r>
              <w:rPr>
                <w:rFonts w:ascii="Times New Roman"/>
                <w:b w:val="false"/>
                <w:i w:val="false"/>
                <w:color w:val="000000"/>
                <w:sz w:val="20"/>
              </w:rPr>
              <w:t>
инструментов</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Разборки, мытья и</w:t>
            </w:r>
          </w:p>
          <w:p>
            <w:pPr>
              <w:spacing w:after="20"/>
              <w:ind w:left="20"/>
              <w:jc w:val="both"/>
            </w:pPr>
            <w:r>
              <w:rPr>
                <w:rFonts w:ascii="Times New Roman"/>
                <w:b w:val="false"/>
                <w:i w:val="false"/>
                <w:color w:val="000000"/>
                <w:sz w:val="20"/>
              </w:rPr>
              <w:t>
сушки хирургических</w:t>
            </w:r>
          </w:p>
          <w:p>
            <w:pPr>
              <w:spacing w:after="20"/>
              <w:ind w:left="20"/>
              <w:jc w:val="both"/>
            </w:pPr>
            <w:r>
              <w:rPr>
                <w:rFonts w:ascii="Times New Roman"/>
                <w:b w:val="false"/>
                <w:i w:val="false"/>
                <w:color w:val="000000"/>
                <w:sz w:val="20"/>
              </w:rPr>
              <w:t>
инструментов,</w:t>
            </w:r>
          </w:p>
          <w:p>
            <w:pPr>
              <w:spacing w:after="20"/>
              <w:ind w:left="20"/>
              <w:jc w:val="both"/>
            </w:pPr>
            <w:r>
              <w:rPr>
                <w:rFonts w:ascii="Times New Roman"/>
                <w:b w:val="false"/>
                <w:i w:val="false"/>
                <w:color w:val="000000"/>
                <w:sz w:val="20"/>
              </w:rPr>
              <w:t>
шприцев, игл,</w:t>
            </w:r>
          </w:p>
          <w:p>
            <w:pPr>
              <w:spacing w:after="20"/>
              <w:ind w:left="20"/>
              <w:jc w:val="both"/>
            </w:pPr>
            <w:r>
              <w:rPr>
                <w:rFonts w:ascii="Times New Roman"/>
                <w:b w:val="false"/>
                <w:i w:val="false"/>
                <w:color w:val="000000"/>
                <w:sz w:val="20"/>
              </w:rPr>
              <w:t>
катетеров</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укладки</w:t>
            </w:r>
          </w:p>
          <w:p>
            <w:pPr>
              <w:spacing w:after="20"/>
              <w:ind w:left="20"/>
              <w:jc w:val="both"/>
            </w:pPr>
            <w:r>
              <w:rPr>
                <w:rFonts w:ascii="Times New Roman"/>
                <w:b w:val="false"/>
                <w:i w:val="false"/>
                <w:color w:val="000000"/>
                <w:sz w:val="20"/>
              </w:rPr>
              <w:t>
перевязочных</w:t>
            </w:r>
          </w:p>
          <w:p>
            <w:pPr>
              <w:spacing w:after="20"/>
              <w:ind w:left="20"/>
              <w:jc w:val="both"/>
            </w:pPr>
            <w:r>
              <w:rPr>
                <w:rFonts w:ascii="Times New Roman"/>
                <w:b w:val="false"/>
                <w:i w:val="false"/>
                <w:color w:val="000000"/>
                <w:sz w:val="20"/>
              </w:rPr>
              <w:t>
материалов и</w:t>
            </w:r>
          </w:p>
          <w:p>
            <w:pPr>
              <w:spacing w:after="20"/>
              <w:ind w:left="20"/>
              <w:jc w:val="both"/>
            </w:pPr>
            <w:r>
              <w:rPr>
                <w:rFonts w:ascii="Times New Roman"/>
                <w:b w:val="false"/>
                <w:i w:val="false"/>
                <w:color w:val="000000"/>
                <w:sz w:val="20"/>
              </w:rPr>
              <w:t>
упаковки белья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Контроля,</w:t>
            </w:r>
          </w:p>
          <w:p>
            <w:pPr>
              <w:spacing w:after="20"/>
              <w:ind w:left="20"/>
              <w:jc w:val="both"/>
            </w:pPr>
            <w:r>
              <w:rPr>
                <w:rFonts w:ascii="Times New Roman"/>
                <w:b w:val="false"/>
                <w:i w:val="false"/>
                <w:color w:val="000000"/>
                <w:sz w:val="20"/>
              </w:rPr>
              <w:t>
комплектации и</w:t>
            </w:r>
          </w:p>
          <w:p>
            <w:pPr>
              <w:spacing w:after="20"/>
              <w:ind w:left="20"/>
              <w:jc w:val="both"/>
            </w:pPr>
            <w:r>
              <w:rPr>
                <w:rFonts w:ascii="Times New Roman"/>
                <w:b w:val="false"/>
                <w:i w:val="false"/>
                <w:color w:val="000000"/>
                <w:sz w:val="20"/>
              </w:rPr>
              <w:t>
упаковки</w:t>
            </w:r>
          </w:p>
          <w:p>
            <w:pPr>
              <w:spacing w:after="20"/>
              <w:ind w:left="20"/>
              <w:jc w:val="both"/>
            </w:pPr>
            <w:r>
              <w:rPr>
                <w:rFonts w:ascii="Times New Roman"/>
                <w:b w:val="false"/>
                <w:i w:val="false"/>
                <w:color w:val="000000"/>
                <w:sz w:val="20"/>
              </w:rPr>
              <w:t>
хирургических</w:t>
            </w:r>
          </w:p>
          <w:p>
            <w:pPr>
              <w:spacing w:after="20"/>
              <w:ind w:left="20"/>
              <w:jc w:val="both"/>
            </w:pPr>
            <w:r>
              <w:rPr>
                <w:rFonts w:ascii="Times New Roman"/>
                <w:b w:val="false"/>
                <w:i w:val="false"/>
                <w:color w:val="000000"/>
                <w:sz w:val="20"/>
              </w:rPr>
              <w:t>
инструментов,</w:t>
            </w:r>
          </w:p>
          <w:p>
            <w:pPr>
              <w:spacing w:after="20"/>
              <w:ind w:left="20"/>
              <w:jc w:val="both"/>
            </w:pPr>
            <w:r>
              <w:rPr>
                <w:rFonts w:ascii="Times New Roman"/>
                <w:b w:val="false"/>
                <w:i w:val="false"/>
                <w:color w:val="000000"/>
                <w:sz w:val="20"/>
              </w:rPr>
              <w:t>
шприцев, игл,</w:t>
            </w:r>
          </w:p>
          <w:p>
            <w:pPr>
              <w:spacing w:after="20"/>
              <w:ind w:left="20"/>
              <w:jc w:val="both"/>
            </w:pPr>
            <w:r>
              <w:rPr>
                <w:rFonts w:ascii="Times New Roman"/>
                <w:b w:val="false"/>
                <w:i w:val="false"/>
                <w:color w:val="000000"/>
                <w:sz w:val="20"/>
              </w:rPr>
              <w:t>
катетеров</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w:t>
            </w:r>
          </w:p>
          <w:p>
            <w:pPr>
              <w:spacing w:after="20"/>
              <w:ind w:left="20"/>
              <w:jc w:val="both"/>
            </w:pPr>
            <w:r>
              <w:rPr>
                <w:rFonts w:ascii="Times New Roman"/>
                <w:b w:val="false"/>
                <w:i w:val="false"/>
                <w:color w:val="000000"/>
                <w:sz w:val="20"/>
              </w:rPr>
              <w:t>
упаковочных</w:t>
            </w:r>
          </w:p>
          <w:p>
            <w:pPr>
              <w:spacing w:after="20"/>
              <w:ind w:left="20"/>
              <w:jc w:val="both"/>
            </w:pPr>
            <w:r>
              <w:rPr>
                <w:rFonts w:ascii="Times New Roman"/>
                <w:b w:val="false"/>
                <w:i w:val="false"/>
                <w:color w:val="000000"/>
                <w:sz w:val="20"/>
              </w:rPr>
              <w:t>
материалов</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Стерилизационная*</w:t>
            </w:r>
          </w:p>
          <w:p>
            <w:pPr>
              <w:spacing w:after="20"/>
              <w:ind w:left="20"/>
              <w:jc w:val="both"/>
            </w:pPr>
            <w:r>
              <w:rPr>
                <w:rFonts w:ascii="Times New Roman"/>
                <w:b w:val="false"/>
                <w:i w:val="false"/>
                <w:color w:val="000000"/>
                <w:sz w:val="20"/>
              </w:rPr>
              <w:t>
(из стерильной и</w:t>
            </w:r>
          </w:p>
          <w:p>
            <w:pPr>
              <w:spacing w:after="20"/>
              <w:ind w:left="20"/>
              <w:jc w:val="both"/>
            </w:pPr>
            <w:r>
              <w:rPr>
                <w:rFonts w:ascii="Times New Roman"/>
                <w:b w:val="false"/>
                <w:i w:val="false"/>
                <w:color w:val="000000"/>
                <w:sz w:val="20"/>
              </w:rPr>
              <w:t>
нестерильной</w:t>
            </w:r>
          </w:p>
          <w:p>
            <w:pPr>
              <w:spacing w:after="20"/>
              <w:ind w:left="20"/>
              <w:jc w:val="both"/>
            </w:pPr>
            <w:r>
              <w:rPr>
                <w:rFonts w:ascii="Times New Roman"/>
                <w:b w:val="false"/>
                <w:i w:val="false"/>
                <w:color w:val="000000"/>
                <w:sz w:val="20"/>
              </w:rPr>
              <w:t>
половин)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стерильных</w:t>
            </w:r>
          </w:p>
          <w:p>
            <w:pPr>
              <w:spacing w:after="20"/>
              <w:ind w:left="20"/>
              <w:jc w:val="both"/>
            </w:pPr>
            <w:r>
              <w:rPr>
                <w:rFonts w:ascii="Times New Roman"/>
                <w:b w:val="false"/>
                <w:i w:val="false"/>
                <w:color w:val="000000"/>
                <w:sz w:val="20"/>
              </w:rPr>
              <w:t>
материалов</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Экспедиционная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старшей</w:t>
            </w:r>
          </w:p>
          <w:p>
            <w:pPr>
              <w:spacing w:after="20"/>
              <w:ind w:left="20"/>
              <w:jc w:val="both"/>
            </w:pPr>
            <w:r>
              <w:rPr>
                <w:rFonts w:ascii="Times New Roman"/>
                <w:b w:val="false"/>
                <w:i w:val="false"/>
                <w:color w:val="000000"/>
                <w:sz w:val="20"/>
              </w:rPr>
              <w:t>
медицинской сестры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w:t>
            </w:r>
          </w:p>
          <w:p>
            <w:pPr>
              <w:spacing w:after="20"/>
              <w:ind w:left="20"/>
              <w:jc w:val="both"/>
            </w:pPr>
            <w:r>
              <w:rPr>
                <w:rFonts w:ascii="Times New Roman"/>
                <w:b w:val="false"/>
                <w:i w:val="false"/>
                <w:color w:val="000000"/>
                <w:sz w:val="20"/>
              </w:rPr>
              <w:t>
пропускник</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предметов</w:t>
            </w:r>
          </w:p>
          <w:p>
            <w:pPr>
              <w:spacing w:after="20"/>
              <w:ind w:left="20"/>
              <w:jc w:val="both"/>
            </w:pPr>
            <w:r>
              <w:rPr>
                <w:rFonts w:ascii="Times New Roman"/>
                <w:b w:val="false"/>
                <w:i w:val="false"/>
                <w:color w:val="000000"/>
                <w:sz w:val="20"/>
              </w:rPr>
              <w:t>
уборки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один унитаз (со шлюзом и умывальником)</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w:t>
            </w:r>
          </w:p>
          <w:p>
            <w:pPr>
              <w:spacing w:after="20"/>
              <w:ind w:left="20"/>
              <w:jc w:val="both"/>
            </w:pPr>
            <w:r>
              <w:rPr>
                <w:rFonts w:ascii="Times New Roman"/>
                <w:b w:val="false"/>
                <w:i w:val="false"/>
                <w:color w:val="000000"/>
                <w:sz w:val="20"/>
              </w:rPr>
              <w:t>
гигиены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здравоохранения"</w:t>
            </w:r>
          </w:p>
        </w:tc>
      </w:tr>
    </w:tbl>
    <w:bookmarkStart w:name="z441" w:id="439"/>
    <w:p>
      <w:pPr>
        <w:spacing w:after="0"/>
        <w:ind w:left="0"/>
        <w:jc w:val="left"/>
      </w:pPr>
      <w:r>
        <w:rPr>
          <w:rFonts w:ascii="Times New Roman"/>
          <w:b/>
          <w:i w:val="false"/>
          <w:color w:val="000000"/>
        </w:rPr>
        <w:t xml:space="preserve">   Естественная и искусственная освещенность</w:t>
      </w:r>
      <w:r>
        <w:br/>
      </w:r>
      <w:r>
        <w:rPr>
          <w:rFonts w:ascii="Times New Roman"/>
          <w:b/>
          <w:i w:val="false"/>
          <w:color w:val="000000"/>
        </w:rPr>
        <w:t xml:space="preserve"> помещений объектов здравоохранения</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498"/>
        <w:gridCol w:w="1721"/>
        <w:gridCol w:w="1106"/>
        <w:gridCol w:w="1106"/>
        <w:gridCol w:w="1106"/>
        <w:gridCol w:w="1107"/>
        <w:gridCol w:w="1275"/>
        <w:gridCol w:w="939"/>
        <w:gridCol w:w="1670"/>
      </w:tblGrid>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p>
            <w:pPr>
              <w:spacing w:after="20"/>
              <w:ind w:left="20"/>
              <w:jc w:val="both"/>
            </w:pPr>
            <w:r>
              <w:rPr>
                <w:rFonts w:ascii="Times New Roman"/>
                <w:b w:val="false"/>
                <w:i w:val="false"/>
                <w:color w:val="000000"/>
                <w:sz w:val="20"/>
              </w:rPr>
              <w:t>
поверхность</w:t>
            </w:r>
          </w:p>
          <w:p>
            <w:pPr>
              <w:spacing w:after="20"/>
              <w:ind w:left="20"/>
              <w:jc w:val="both"/>
            </w:pPr>
            <w:r>
              <w:rPr>
                <w:rFonts w:ascii="Times New Roman"/>
                <w:b w:val="false"/>
                <w:i w:val="false"/>
                <w:color w:val="000000"/>
                <w:sz w:val="20"/>
              </w:rPr>
              <w:t>
и плоскость</w:t>
            </w:r>
          </w:p>
          <w:p>
            <w:pPr>
              <w:spacing w:after="20"/>
              <w:ind w:left="20"/>
              <w:jc w:val="both"/>
            </w:pPr>
            <w:r>
              <w:rPr>
                <w:rFonts w:ascii="Times New Roman"/>
                <w:b w:val="false"/>
                <w:i w:val="false"/>
                <w:color w:val="000000"/>
                <w:sz w:val="20"/>
              </w:rPr>
              <w:t>
нормирования</w:t>
            </w:r>
          </w:p>
          <w:p>
            <w:pPr>
              <w:spacing w:after="20"/>
              <w:ind w:left="20"/>
              <w:jc w:val="both"/>
            </w:pPr>
            <w:r>
              <w:rPr>
                <w:rFonts w:ascii="Times New Roman"/>
                <w:b w:val="false"/>
                <w:i w:val="false"/>
                <w:color w:val="000000"/>
                <w:sz w:val="20"/>
              </w:rPr>
              <w:t>
КЕО и</w:t>
            </w:r>
          </w:p>
          <w:p>
            <w:pPr>
              <w:spacing w:after="20"/>
              <w:ind w:left="20"/>
              <w:jc w:val="both"/>
            </w:pPr>
            <w:r>
              <w:rPr>
                <w:rFonts w:ascii="Times New Roman"/>
                <w:b w:val="false"/>
                <w:i w:val="false"/>
                <w:color w:val="000000"/>
                <w:sz w:val="20"/>
              </w:rPr>
              <w:t>
освещен-</w:t>
            </w:r>
          </w:p>
          <w:p>
            <w:pPr>
              <w:spacing w:after="20"/>
              <w:ind w:left="20"/>
              <w:jc w:val="both"/>
            </w:pPr>
            <w:r>
              <w:rPr>
                <w:rFonts w:ascii="Times New Roman"/>
                <w:b w:val="false"/>
                <w:i w:val="false"/>
                <w:color w:val="000000"/>
                <w:sz w:val="20"/>
              </w:rPr>
              <w:t>
ности</w:t>
            </w:r>
          </w:p>
          <w:p>
            <w:pPr>
              <w:spacing w:after="20"/>
              <w:ind w:left="20"/>
              <w:jc w:val="both"/>
            </w:pPr>
            <w:r>
              <w:rPr>
                <w:rFonts w:ascii="Times New Roman"/>
                <w:b w:val="false"/>
                <w:i w:val="false"/>
                <w:color w:val="000000"/>
                <w:sz w:val="20"/>
              </w:rPr>
              <w:t>
(Г-горизон-</w:t>
            </w:r>
          </w:p>
          <w:p>
            <w:pPr>
              <w:spacing w:after="20"/>
              <w:ind w:left="20"/>
              <w:jc w:val="both"/>
            </w:pPr>
            <w:r>
              <w:rPr>
                <w:rFonts w:ascii="Times New Roman"/>
                <w:b w:val="false"/>
                <w:i w:val="false"/>
                <w:color w:val="000000"/>
                <w:sz w:val="20"/>
              </w:rPr>
              <w:t>
тальная,</w:t>
            </w:r>
          </w:p>
          <w:p>
            <w:pPr>
              <w:spacing w:after="20"/>
              <w:ind w:left="20"/>
              <w:jc w:val="both"/>
            </w:pPr>
            <w:r>
              <w:rPr>
                <w:rFonts w:ascii="Times New Roman"/>
                <w:b w:val="false"/>
                <w:i w:val="false"/>
                <w:color w:val="000000"/>
                <w:sz w:val="20"/>
              </w:rPr>
              <w:t>
В-вертикаль-</w:t>
            </w:r>
          </w:p>
          <w:p>
            <w:pPr>
              <w:spacing w:after="20"/>
              <w:ind w:left="20"/>
              <w:jc w:val="both"/>
            </w:pPr>
            <w:r>
              <w:rPr>
                <w:rFonts w:ascii="Times New Roman"/>
                <w:b w:val="false"/>
                <w:i w:val="false"/>
                <w:color w:val="000000"/>
                <w:sz w:val="20"/>
              </w:rPr>
              <w:t>
ная) и</w:t>
            </w:r>
          </w:p>
          <w:p>
            <w:pPr>
              <w:spacing w:after="20"/>
              <w:ind w:left="20"/>
              <w:jc w:val="both"/>
            </w:pPr>
            <w:r>
              <w:rPr>
                <w:rFonts w:ascii="Times New Roman"/>
                <w:b w:val="false"/>
                <w:i w:val="false"/>
                <w:color w:val="000000"/>
                <w:sz w:val="20"/>
              </w:rPr>
              <w:t>
высота</w:t>
            </w:r>
          </w:p>
          <w:p>
            <w:pPr>
              <w:spacing w:after="20"/>
              <w:ind w:left="20"/>
              <w:jc w:val="both"/>
            </w:pPr>
            <w:r>
              <w:rPr>
                <w:rFonts w:ascii="Times New Roman"/>
                <w:b w:val="false"/>
                <w:i w:val="false"/>
                <w:color w:val="000000"/>
                <w:sz w:val="20"/>
              </w:rPr>
              <w:t>
плоскости</w:t>
            </w:r>
          </w:p>
          <w:p>
            <w:pPr>
              <w:spacing w:after="20"/>
              <w:ind w:left="20"/>
              <w:jc w:val="both"/>
            </w:pPr>
            <w:r>
              <w:rPr>
                <w:rFonts w:ascii="Times New Roman"/>
                <w:b w:val="false"/>
                <w:i w:val="false"/>
                <w:color w:val="000000"/>
                <w:sz w:val="20"/>
              </w:rPr>
              <w:t>
над полом</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разряд</w:t>
            </w:r>
          </w:p>
          <w:p>
            <w:pPr>
              <w:spacing w:after="20"/>
              <w:ind w:left="20"/>
              <w:jc w:val="both"/>
            </w:pPr>
            <w:r>
              <w:rPr>
                <w:rFonts w:ascii="Times New Roman"/>
                <w:b w:val="false"/>
                <w:i w:val="false"/>
                <w:color w:val="000000"/>
                <w:sz w:val="20"/>
              </w:rPr>
              <w:t>
зри-</w:t>
            </w:r>
          </w:p>
          <w:p>
            <w:pPr>
              <w:spacing w:after="20"/>
              <w:ind w:left="20"/>
              <w:jc w:val="both"/>
            </w:pPr>
            <w:r>
              <w:rPr>
                <w:rFonts w:ascii="Times New Roman"/>
                <w:b w:val="false"/>
                <w:i w:val="false"/>
                <w:color w:val="000000"/>
                <w:sz w:val="20"/>
              </w:rPr>
              <w:t>
тельной</w:t>
            </w:r>
          </w:p>
          <w:p>
            <w:pPr>
              <w:spacing w:after="20"/>
              <w:ind w:left="20"/>
              <w:jc w:val="both"/>
            </w:pPr>
            <w:r>
              <w:rPr>
                <w:rFonts w:ascii="Times New Roman"/>
                <w:b w:val="false"/>
                <w:i w:val="false"/>
                <w:color w:val="000000"/>
                <w:sz w:val="20"/>
              </w:rPr>
              <w:t>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w:t>
            </w:r>
          </w:p>
          <w:p>
            <w:pPr>
              <w:spacing w:after="20"/>
              <w:ind w:left="20"/>
              <w:jc w:val="both"/>
            </w:pPr>
            <w:r>
              <w:rPr>
                <w:rFonts w:ascii="Times New Roman"/>
                <w:b w:val="false"/>
                <w:i w:val="false"/>
                <w:color w:val="000000"/>
                <w:sz w:val="20"/>
              </w:rPr>
              <w:t>
освещение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Совмещенное освещение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Искусственное освещение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КЕО, е_н,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КЕО, е_н, %</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w:t>
            </w:r>
          </w:p>
          <w:p>
            <w:pPr>
              <w:spacing w:after="20"/>
              <w:ind w:left="20"/>
              <w:jc w:val="both"/>
            </w:pPr>
            <w:r>
              <w:rPr>
                <w:rFonts w:ascii="Times New Roman"/>
                <w:b w:val="false"/>
                <w:i w:val="false"/>
                <w:color w:val="000000"/>
                <w:sz w:val="20"/>
              </w:rPr>
              <w:t>
щен-</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лк,</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общем</w:t>
            </w:r>
          </w:p>
          <w:p>
            <w:pPr>
              <w:spacing w:after="20"/>
              <w:ind w:left="20"/>
              <w:jc w:val="both"/>
            </w:pPr>
            <w:r>
              <w:rPr>
                <w:rFonts w:ascii="Times New Roman"/>
                <w:b w:val="false"/>
                <w:i w:val="false"/>
                <w:color w:val="000000"/>
                <w:sz w:val="20"/>
              </w:rPr>
              <w:t>
осве-</w:t>
            </w:r>
          </w:p>
          <w:p>
            <w:pPr>
              <w:spacing w:after="20"/>
              <w:ind w:left="20"/>
              <w:jc w:val="both"/>
            </w:pPr>
            <w:r>
              <w:rPr>
                <w:rFonts w:ascii="Times New Roman"/>
                <w:b w:val="false"/>
                <w:i w:val="false"/>
                <w:color w:val="000000"/>
                <w:sz w:val="20"/>
              </w:rPr>
              <w:t>
щении</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w:t>
            </w:r>
          </w:p>
          <w:p>
            <w:pPr>
              <w:spacing w:after="20"/>
              <w:ind w:left="20"/>
              <w:jc w:val="both"/>
            </w:pPr>
            <w:r>
              <w:rPr>
                <w:rFonts w:ascii="Times New Roman"/>
                <w:b w:val="false"/>
                <w:i w:val="false"/>
                <w:color w:val="000000"/>
                <w:sz w:val="20"/>
              </w:rPr>
              <w:t>
затель</w:t>
            </w:r>
          </w:p>
          <w:p>
            <w:pPr>
              <w:spacing w:after="20"/>
              <w:ind w:left="20"/>
              <w:jc w:val="both"/>
            </w:pPr>
            <w:r>
              <w:rPr>
                <w:rFonts w:ascii="Times New Roman"/>
                <w:b w:val="false"/>
                <w:i w:val="false"/>
                <w:color w:val="000000"/>
                <w:sz w:val="20"/>
              </w:rPr>
              <w:t>
диском</w:t>
            </w:r>
          </w:p>
          <w:p>
            <w:pPr>
              <w:spacing w:after="20"/>
              <w:ind w:left="20"/>
              <w:jc w:val="both"/>
            </w:pPr>
            <w:r>
              <w:rPr>
                <w:rFonts w:ascii="Times New Roman"/>
                <w:b w:val="false"/>
                <w:i w:val="false"/>
                <w:color w:val="000000"/>
                <w:sz w:val="20"/>
              </w:rPr>
              <w:t>
форта</w:t>
            </w:r>
          </w:p>
          <w:p>
            <w:pPr>
              <w:spacing w:after="20"/>
              <w:ind w:left="20"/>
              <w:jc w:val="both"/>
            </w:pPr>
            <w:r>
              <w:rPr>
                <w:rFonts w:ascii="Times New Roman"/>
                <w:b w:val="false"/>
                <w:i w:val="false"/>
                <w:color w:val="000000"/>
                <w:sz w:val="20"/>
              </w:rPr>
              <w:t>
М не</w:t>
            </w:r>
          </w:p>
          <w:p>
            <w:pPr>
              <w:spacing w:after="20"/>
              <w:ind w:left="20"/>
              <w:jc w:val="both"/>
            </w:pPr>
            <w:r>
              <w:rPr>
                <w:rFonts w:ascii="Times New Roman"/>
                <w:b w:val="false"/>
                <w:i w:val="false"/>
                <w:color w:val="000000"/>
                <w:sz w:val="20"/>
              </w:rPr>
              <w:t>
более</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p>
            <w:pPr>
              <w:spacing w:after="20"/>
              <w:ind w:left="20"/>
              <w:jc w:val="both"/>
            </w:pPr>
            <w:r>
              <w:rPr>
                <w:rFonts w:ascii="Times New Roman"/>
                <w:b w:val="false"/>
                <w:i w:val="false"/>
                <w:color w:val="000000"/>
                <w:sz w:val="20"/>
              </w:rPr>
              <w:t>
фициент</w:t>
            </w:r>
          </w:p>
          <w:p>
            <w:pPr>
              <w:spacing w:after="20"/>
              <w:ind w:left="20"/>
              <w:jc w:val="both"/>
            </w:pPr>
            <w:r>
              <w:rPr>
                <w:rFonts w:ascii="Times New Roman"/>
                <w:b w:val="false"/>
                <w:i w:val="false"/>
                <w:color w:val="000000"/>
                <w:sz w:val="20"/>
              </w:rPr>
              <w:t>
пуль-</w:t>
            </w:r>
          </w:p>
          <w:p>
            <w:pPr>
              <w:spacing w:after="20"/>
              <w:ind w:left="20"/>
              <w:jc w:val="both"/>
            </w:pPr>
            <w:r>
              <w:rPr>
                <w:rFonts w:ascii="Times New Roman"/>
                <w:b w:val="false"/>
                <w:i w:val="false"/>
                <w:color w:val="000000"/>
                <w:sz w:val="20"/>
              </w:rPr>
              <w:t>
сации -</w:t>
            </w:r>
          </w:p>
          <w:p>
            <w:pPr>
              <w:spacing w:after="20"/>
              <w:ind w:left="20"/>
              <w:jc w:val="both"/>
            </w:pPr>
            <w:r>
              <w:rPr>
                <w:rFonts w:ascii="Times New Roman"/>
                <w:b w:val="false"/>
                <w:i w:val="false"/>
                <w:color w:val="000000"/>
                <w:sz w:val="20"/>
              </w:rPr>
              <w:t>
освещен-</w:t>
            </w:r>
          </w:p>
          <w:p>
            <w:pPr>
              <w:spacing w:after="20"/>
              <w:ind w:left="20"/>
              <w:jc w:val="both"/>
            </w:pPr>
            <w:r>
              <w:rPr>
                <w:rFonts w:ascii="Times New Roman"/>
                <w:b w:val="false"/>
                <w:i w:val="false"/>
                <w:color w:val="000000"/>
                <w:sz w:val="20"/>
              </w:rPr>
              <w:t>
ности</w:t>
            </w:r>
          </w:p>
          <w:p>
            <w:pPr>
              <w:spacing w:after="20"/>
              <w:ind w:left="20"/>
              <w:jc w:val="both"/>
            </w:pPr>
            <w:r>
              <w:rPr>
                <w:rFonts w:ascii="Times New Roman"/>
                <w:b w:val="false"/>
                <w:i w:val="false"/>
                <w:color w:val="000000"/>
                <w:sz w:val="20"/>
              </w:rPr>
              <w:t>
К_п, %,</w:t>
            </w:r>
          </w:p>
          <w:p>
            <w:pPr>
              <w:spacing w:after="20"/>
              <w:ind w:left="20"/>
              <w:jc w:val="both"/>
            </w:pPr>
            <w:r>
              <w:rPr>
                <w:rFonts w:ascii="Times New Roman"/>
                <w:b w:val="false"/>
                <w:i w:val="false"/>
                <w:color w:val="000000"/>
                <w:sz w:val="20"/>
              </w:rPr>
              <w:t>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верх-</w:t>
            </w:r>
          </w:p>
          <w:p>
            <w:pPr>
              <w:spacing w:after="20"/>
              <w:ind w:left="20"/>
              <w:jc w:val="both"/>
            </w:pPr>
            <w:r>
              <w:rPr>
                <w:rFonts w:ascii="Times New Roman"/>
                <w:b w:val="false"/>
                <w:i w:val="false"/>
                <w:color w:val="000000"/>
                <w:sz w:val="20"/>
              </w:rPr>
              <w:t>
нем</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комби-</w:t>
            </w:r>
          </w:p>
          <w:p>
            <w:pPr>
              <w:spacing w:after="20"/>
              <w:ind w:left="20"/>
              <w:jc w:val="both"/>
            </w:pPr>
            <w:r>
              <w:rPr>
                <w:rFonts w:ascii="Times New Roman"/>
                <w:b w:val="false"/>
                <w:i w:val="false"/>
                <w:color w:val="000000"/>
                <w:sz w:val="20"/>
              </w:rPr>
              <w:t>
ниро-</w:t>
            </w:r>
          </w:p>
          <w:p>
            <w:pPr>
              <w:spacing w:after="20"/>
              <w:ind w:left="20"/>
              <w:jc w:val="both"/>
            </w:pPr>
            <w:r>
              <w:rPr>
                <w:rFonts w:ascii="Times New Roman"/>
                <w:b w:val="false"/>
                <w:i w:val="false"/>
                <w:color w:val="000000"/>
                <w:sz w:val="20"/>
              </w:rPr>
              <w:t>
ванном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боко-</w:t>
            </w:r>
          </w:p>
          <w:p>
            <w:pPr>
              <w:spacing w:after="20"/>
              <w:ind w:left="20"/>
              <w:jc w:val="both"/>
            </w:pPr>
            <w:r>
              <w:rPr>
                <w:rFonts w:ascii="Times New Roman"/>
                <w:b w:val="false"/>
                <w:i w:val="false"/>
                <w:color w:val="000000"/>
                <w:sz w:val="20"/>
              </w:rPr>
              <w:t>
вом</w:t>
            </w:r>
          </w:p>
          <w:p>
            <w:pPr>
              <w:spacing w:after="20"/>
              <w:ind w:left="20"/>
              <w:jc w:val="both"/>
            </w:pPr>
            <w:r>
              <w:rPr>
                <w:rFonts w:ascii="Times New Roman"/>
                <w:b w:val="false"/>
                <w:i w:val="false"/>
                <w:color w:val="000000"/>
                <w:sz w:val="20"/>
              </w:rPr>
              <w:t>
осве-</w:t>
            </w:r>
          </w:p>
          <w:p>
            <w:pPr>
              <w:spacing w:after="20"/>
              <w:ind w:left="20"/>
              <w:jc w:val="both"/>
            </w:pPr>
            <w:r>
              <w:rPr>
                <w:rFonts w:ascii="Times New Roman"/>
                <w:b w:val="false"/>
                <w:i w:val="false"/>
                <w:color w:val="000000"/>
                <w:sz w:val="20"/>
              </w:rPr>
              <w:t>
щении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верх-</w:t>
            </w:r>
          </w:p>
          <w:p>
            <w:pPr>
              <w:spacing w:after="20"/>
              <w:ind w:left="20"/>
              <w:jc w:val="both"/>
            </w:pPr>
            <w:r>
              <w:rPr>
                <w:rFonts w:ascii="Times New Roman"/>
                <w:b w:val="false"/>
                <w:i w:val="false"/>
                <w:color w:val="000000"/>
                <w:sz w:val="20"/>
              </w:rPr>
              <w:t>
нем</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комби-</w:t>
            </w:r>
          </w:p>
          <w:p>
            <w:pPr>
              <w:spacing w:after="20"/>
              <w:ind w:left="20"/>
              <w:jc w:val="both"/>
            </w:pPr>
            <w:r>
              <w:rPr>
                <w:rFonts w:ascii="Times New Roman"/>
                <w:b w:val="false"/>
                <w:i w:val="false"/>
                <w:color w:val="000000"/>
                <w:sz w:val="20"/>
              </w:rPr>
              <w:t>
ниро-</w:t>
            </w:r>
          </w:p>
          <w:p>
            <w:pPr>
              <w:spacing w:after="20"/>
              <w:ind w:left="20"/>
              <w:jc w:val="both"/>
            </w:pPr>
            <w:r>
              <w:rPr>
                <w:rFonts w:ascii="Times New Roman"/>
                <w:b w:val="false"/>
                <w:i w:val="false"/>
                <w:color w:val="000000"/>
                <w:sz w:val="20"/>
              </w:rPr>
              <w:t>
ванном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боко-</w:t>
            </w:r>
          </w:p>
          <w:p>
            <w:pPr>
              <w:spacing w:after="20"/>
              <w:ind w:left="20"/>
              <w:jc w:val="both"/>
            </w:pPr>
            <w:r>
              <w:rPr>
                <w:rFonts w:ascii="Times New Roman"/>
                <w:b w:val="false"/>
                <w:i w:val="false"/>
                <w:color w:val="000000"/>
                <w:sz w:val="20"/>
              </w:rPr>
              <w:t>
вом</w:t>
            </w:r>
          </w:p>
          <w:p>
            <w:pPr>
              <w:spacing w:after="20"/>
              <w:ind w:left="20"/>
              <w:jc w:val="both"/>
            </w:pPr>
            <w:r>
              <w:rPr>
                <w:rFonts w:ascii="Times New Roman"/>
                <w:b w:val="false"/>
                <w:i w:val="false"/>
                <w:color w:val="000000"/>
                <w:sz w:val="20"/>
              </w:rPr>
              <w:t>
осве-</w:t>
            </w:r>
          </w:p>
          <w:p>
            <w:pPr>
              <w:spacing w:after="20"/>
              <w:ind w:left="20"/>
              <w:jc w:val="both"/>
            </w:pPr>
            <w:r>
              <w:rPr>
                <w:rFonts w:ascii="Times New Roman"/>
                <w:b w:val="false"/>
                <w:i w:val="false"/>
                <w:color w:val="000000"/>
                <w:sz w:val="20"/>
              </w:rPr>
              <w:t>
щении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w:t>
            </w:r>
          </w:p>
          <w:p>
            <w:pPr>
              <w:spacing w:after="20"/>
              <w:ind w:left="20"/>
              <w:jc w:val="both"/>
            </w:pPr>
            <w:r>
              <w:rPr>
                <w:rFonts w:ascii="Times New Roman"/>
                <w:b w:val="false"/>
                <w:i w:val="false"/>
                <w:color w:val="000000"/>
                <w:sz w:val="20"/>
              </w:rPr>
              <w:t>
ная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w:t>
            </w:r>
          </w:p>
          <w:p>
            <w:pPr>
              <w:spacing w:after="20"/>
              <w:ind w:left="20"/>
              <w:jc w:val="both"/>
            </w:pPr>
            <w:r>
              <w:rPr>
                <w:rFonts w:ascii="Times New Roman"/>
                <w:b w:val="false"/>
                <w:i w:val="false"/>
                <w:color w:val="000000"/>
                <w:sz w:val="20"/>
              </w:rPr>
              <w:t>
ционная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Перевязоч-</w:t>
            </w:r>
          </w:p>
          <w:p>
            <w:pPr>
              <w:spacing w:after="20"/>
              <w:ind w:left="20"/>
              <w:jc w:val="both"/>
            </w:pPr>
            <w:r>
              <w:rPr>
                <w:rFonts w:ascii="Times New Roman"/>
                <w:b w:val="false"/>
                <w:i w:val="false"/>
                <w:color w:val="000000"/>
                <w:sz w:val="20"/>
              </w:rPr>
              <w:t>
ная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хранения</w:t>
            </w:r>
          </w:p>
          <w:p>
            <w:pPr>
              <w:spacing w:after="20"/>
              <w:ind w:left="20"/>
              <w:jc w:val="both"/>
            </w:pPr>
            <w:r>
              <w:rPr>
                <w:rFonts w:ascii="Times New Roman"/>
                <w:b w:val="false"/>
                <w:i w:val="false"/>
                <w:color w:val="000000"/>
                <w:sz w:val="20"/>
              </w:rPr>
              <w:t>
крови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VIIIa</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хранения и</w:t>
            </w:r>
          </w:p>
          <w:p>
            <w:pPr>
              <w:spacing w:after="20"/>
              <w:ind w:left="20"/>
              <w:jc w:val="both"/>
            </w:pPr>
            <w:r>
              <w:rPr>
                <w:rFonts w:ascii="Times New Roman"/>
                <w:b w:val="false"/>
                <w:i w:val="false"/>
                <w:color w:val="000000"/>
                <w:sz w:val="20"/>
              </w:rPr>
              <w:t>
приготов-</w:t>
            </w:r>
          </w:p>
          <w:p>
            <w:pPr>
              <w:spacing w:after="20"/>
              <w:ind w:left="20"/>
              <w:jc w:val="both"/>
            </w:pPr>
            <w:r>
              <w:rPr>
                <w:rFonts w:ascii="Times New Roman"/>
                <w:b w:val="false"/>
                <w:i w:val="false"/>
                <w:color w:val="000000"/>
                <w:sz w:val="20"/>
              </w:rPr>
              <w:t>
ления</w:t>
            </w:r>
          </w:p>
          <w:p>
            <w:pPr>
              <w:spacing w:after="20"/>
              <w:ind w:left="20"/>
              <w:jc w:val="both"/>
            </w:pPr>
            <w:r>
              <w:rPr>
                <w:rFonts w:ascii="Times New Roman"/>
                <w:b w:val="false"/>
                <w:i w:val="false"/>
                <w:color w:val="000000"/>
                <w:sz w:val="20"/>
              </w:rPr>
              <w:t>
гипса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w:t>
            </w:r>
          </w:p>
          <w:p>
            <w:pPr>
              <w:spacing w:after="20"/>
              <w:ind w:left="20"/>
              <w:jc w:val="both"/>
            </w:pPr>
            <w:r>
              <w:rPr>
                <w:rFonts w:ascii="Times New Roman"/>
                <w:b w:val="false"/>
                <w:i w:val="false"/>
                <w:color w:val="000000"/>
                <w:sz w:val="20"/>
              </w:rPr>
              <w:t>
приема</w:t>
            </w:r>
          </w:p>
          <w:p>
            <w:pPr>
              <w:spacing w:after="20"/>
              <w:ind w:left="20"/>
              <w:jc w:val="both"/>
            </w:pPr>
            <w:r>
              <w:rPr>
                <w:rFonts w:ascii="Times New Roman"/>
                <w:b w:val="false"/>
                <w:i w:val="false"/>
                <w:color w:val="000000"/>
                <w:sz w:val="20"/>
              </w:rPr>
              <w:t>
хирургов,</w:t>
            </w:r>
          </w:p>
          <w:p>
            <w:pPr>
              <w:spacing w:after="20"/>
              <w:ind w:left="20"/>
              <w:jc w:val="both"/>
            </w:pPr>
            <w:r>
              <w:rPr>
                <w:rFonts w:ascii="Times New Roman"/>
                <w:b w:val="false"/>
                <w:i w:val="false"/>
                <w:color w:val="000000"/>
                <w:sz w:val="20"/>
              </w:rPr>
              <w:t>
акушеров-</w:t>
            </w:r>
          </w:p>
          <w:p>
            <w:pPr>
              <w:spacing w:after="20"/>
              <w:ind w:left="20"/>
              <w:jc w:val="both"/>
            </w:pPr>
            <w:r>
              <w:rPr>
                <w:rFonts w:ascii="Times New Roman"/>
                <w:b w:val="false"/>
                <w:i w:val="false"/>
                <w:color w:val="000000"/>
                <w:sz w:val="20"/>
              </w:rPr>
              <w:t>
гинеко-</w:t>
            </w:r>
          </w:p>
          <w:p>
            <w:pPr>
              <w:spacing w:after="20"/>
              <w:ind w:left="20"/>
              <w:jc w:val="both"/>
            </w:pPr>
            <w:r>
              <w:rPr>
                <w:rFonts w:ascii="Times New Roman"/>
                <w:b w:val="false"/>
                <w:i w:val="false"/>
                <w:color w:val="000000"/>
                <w:sz w:val="20"/>
              </w:rPr>
              <w:t>
логов,</w:t>
            </w:r>
          </w:p>
          <w:p>
            <w:pPr>
              <w:spacing w:after="20"/>
              <w:ind w:left="20"/>
              <w:jc w:val="both"/>
            </w:pPr>
            <w:r>
              <w:rPr>
                <w:rFonts w:ascii="Times New Roman"/>
                <w:b w:val="false"/>
                <w:i w:val="false"/>
                <w:color w:val="000000"/>
                <w:sz w:val="20"/>
              </w:rPr>
              <w:t>
травмато-</w:t>
            </w:r>
          </w:p>
          <w:p>
            <w:pPr>
              <w:spacing w:after="20"/>
              <w:ind w:left="20"/>
              <w:jc w:val="both"/>
            </w:pPr>
            <w:r>
              <w:rPr>
                <w:rFonts w:ascii="Times New Roman"/>
                <w:b w:val="false"/>
                <w:i w:val="false"/>
                <w:color w:val="000000"/>
                <w:sz w:val="20"/>
              </w:rPr>
              <w:t>
логов,</w:t>
            </w:r>
          </w:p>
          <w:p>
            <w:pPr>
              <w:spacing w:after="20"/>
              <w:ind w:left="20"/>
              <w:jc w:val="both"/>
            </w:pPr>
            <w:r>
              <w:rPr>
                <w:rFonts w:ascii="Times New Roman"/>
                <w:b w:val="false"/>
                <w:i w:val="false"/>
                <w:color w:val="000000"/>
                <w:sz w:val="20"/>
              </w:rPr>
              <w:t>
педиатров,</w:t>
            </w:r>
          </w:p>
          <w:p>
            <w:pPr>
              <w:spacing w:after="20"/>
              <w:ind w:left="20"/>
              <w:jc w:val="both"/>
            </w:pPr>
            <w:r>
              <w:rPr>
                <w:rFonts w:ascii="Times New Roman"/>
                <w:b w:val="false"/>
                <w:i w:val="false"/>
                <w:color w:val="000000"/>
                <w:sz w:val="20"/>
              </w:rPr>
              <w:t>
инфекцио-</w:t>
            </w:r>
          </w:p>
          <w:p>
            <w:pPr>
              <w:spacing w:after="20"/>
              <w:ind w:left="20"/>
              <w:jc w:val="both"/>
            </w:pPr>
            <w:r>
              <w:rPr>
                <w:rFonts w:ascii="Times New Roman"/>
                <w:b w:val="false"/>
                <w:i w:val="false"/>
                <w:color w:val="000000"/>
                <w:sz w:val="20"/>
              </w:rPr>
              <w:t>
нистов,</w:t>
            </w:r>
          </w:p>
          <w:p>
            <w:pPr>
              <w:spacing w:after="20"/>
              <w:ind w:left="20"/>
              <w:jc w:val="both"/>
            </w:pPr>
            <w:r>
              <w:rPr>
                <w:rFonts w:ascii="Times New Roman"/>
                <w:b w:val="false"/>
                <w:i w:val="false"/>
                <w:color w:val="000000"/>
                <w:sz w:val="20"/>
              </w:rPr>
              <w:t>
дермато-</w:t>
            </w:r>
          </w:p>
          <w:p>
            <w:pPr>
              <w:spacing w:after="20"/>
              <w:ind w:left="20"/>
              <w:jc w:val="both"/>
            </w:pPr>
            <w:r>
              <w:rPr>
                <w:rFonts w:ascii="Times New Roman"/>
                <w:b w:val="false"/>
                <w:i w:val="false"/>
                <w:color w:val="000000"/>
                <w:sz w:val="20"/>
              </w:rPr>
              <w:t>
логов,</w:t>
            </w:r>
          </w:p>
          <w:p>
            <w:pPr>
              <w:spacing w:after="20"/>
              <w:ind w:left="20"/>
              <w:jc w:val="both"/>
            </w:pPr>
            <w:r>
              <w:rPr>
                <w:rFonts w:ascii="Times New Roman"/>
                <w:b w:val="false"/>
                <w:i w:val="false"/>
                <w:color w:val="000000"/>
                <w:sz w:val="20"/>
              </w:rPr>
              <w:t>
аллер-</w:t>
            </w:r>
          </w:p>
          <w:p>
            <w:pPr>
              <w:spacing w:after="20"/>
              <w:ind w:left="20"/>
              <w:jc w:val="both"/>
            </w:pPr>
            <w:r>
              <w:rPr>
                <w:rFonts w:ascii="Times New Roman"/>
                <w:b w:val="false"/>
                <w:i w:val="false"/>
                <w:color w:val="000000"/>
                <w:sz w:val="20"/>
              </w:rPr>
              <w:t>
гологов,</w:t>
            </w:r>
          </w:p>
          <w:p>
            <w:pPr>
              <w:spacing w:after="20"/>
              <w:ind w:left="20"/>
              <w:jc w:val="both"/>
            </w:pPr>
            <w:r>
              <w:rPr>
                <w:rFonts w:ascii="Times New Roman"/>
                <w:b w:val="false"/>
                <w:i w:val="false"/>
                <w:color w:val="000000"/>
                <w:sz w:val="20"/>
              </w:rPr>
              <w:t>
стомато-</w:t>
            </w:r>
          </w:p>
          <w:p>
            <w:pPr>
              <w:spacing w:after="20"/>
              <w:ind w:left="20"/>
              <w:jc w:val="both"/>
            </w:pPr>
            <w:r>
              <w:rPr>
                <w:rFonts w:ascii="Times New Roman"/>
                <w:b w:val="false"/>
                <w:i w:val="false"/>
                <w:color w:val="000000"/>
                <w:sz w:val="20"/>
              </w:rPr>
              <w:t>
логов,</w:t>
            </w:r>
          </w:p>
          <w:p>
            <w:pPr>
              <w:spacing w:after="20"/>
              <w:ind w:left="20"/>
              <w:jc w:val="both"/>
            </w:pPr>
            <w:r>
              <w:rPr>
                <w:rFonts w:ascii="Times New Roman"/>
                <w:b w:val="false"/>
                <w:i w:val="false"/>
                <w:color w:val="000000"/>
                <w:sz w:val="20"/>
              </w:rPr>
              <w:t>
смотровые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w:t>
            </w:r>
          </w:p>
          <w:p>
            <w:pPr>
              <w:spacing w:after="20"/>
              <w:ind w:left="20"/>
              <w:jc w:val="both"/>
            </w:pPr>
            <w:r>
              <w:rPr>
                <w:rFonts w:ascii="Times New Roman"/>
                <w:b w:val="false"/>
                <w:i w:val="false"/>
                <w:color w:val="000000"/>
                <w:sz w:val="20"/>
              </w:rPr>
              <w:t>
приема</w:t>
            </w:r>
          </w:p>
          <w:p>
            <w:pPr>
              <w:spacing w:after="20"/>
              <w:ind w:left="20"/>
              <w:jc w:val="both"/>
            </w:pPr>
            <w:r>
              <w:rPr>
                <w:rFonts w:ascii="Times New Roman"/>
                <w:b w:val="false"/>
                <w:i w:val="false"/>
                <w:color w:val="000000"/>
                <w:sz w:val="20"/>
              </w:rPr>
              <w:t>
других</w:t>
            </w:r>
          </w:p>
          <w:p>
            <w:pPr>
              <w:spacing w:after="20"/>
              <w:ind w:left="20"/>
              <w:jc w:val="both"/>
            </w:pPr>
            <w:r>
              <w:rPr>
                <w:rFonts w:ascii="Times New Roman"/>
                <w:b w:val="false"/>
                <w:i w:val="false"/>
                <w:color w:val="000000"/>
                <w:sz w:val="20"/>
              </w:rPr>
              <w:t>
специали-</w:t>
            </w:r>
          </w:p>
          <w:p>
            <w:pPr>
              <w:spacing w:after="20"/>
              <w:ind w:left="20"/>
              <w:jc w:val="both"/>
            </w:pPr>
            <w:r>
              <w:rPr>
                <w:rFonts w:ascii="Times New Roman"/>
                <w:b w:val="false"/>
                <w:i w:val="false"/>
                <w:color w:val="000000"/>
                <w:sz w:val="20"/>
              </w:rPr>
              <w:t>
стов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Темные</w:t>
            </w:r>
          </w:p>
          <w:p>
            <w:pPr>
              <w:spacing w:after="20"/>
              <w:ind w:left="20"/>
              <w:jc w:val="both"/>
            </w:pPr>
            <w:r>
              <w:rPr>
                <w:rFonts w:ascii="Times New Roman"/>
                <w:b w:val="false"/>
                <w:i w:val="false"/>
                <w:color w:val="000000"/>
                <w:sz w:val="20"/>
              </w:rPr>
              <w:t>
комнаты</w:t>
            </w:r>
          </w:p>
          <w:p>
            <w:pPr>
              <w:spacing w:after="20"/>
              <w:ind w:left="20"/>
              <w:jc w:val="both"/>
            </w:pPr>
            <w:r>
              <w:rPr>
                <w:rFonts w:ascii="Times New Roman"/>
                <w:b w:val="false"/>
                <w:i w:val="false"/>
                <w:color w:val="000000"/>
                <w:sz w:val="20"/>
              </w:rPr>
              <w:t>
офтальмо-</w:t>
            </w:r>
          </w:p>
          <w:p>
            <w:pPr>
              <w:spacing w:after="20"/>
              <w:ind w:left="20"/>
              <w:jc w:val="both"/>
            </w:pPr>
            <w:r>
              <w:rPr>
                <w:rFonts w:ascii="Times New Roman"/>
                <w:b w:val="false"/>
                <w:i w:val="false"/>
                <w:color w:val="000000"/>
                <w:sz w:val="20"/>
              </w:rPr>
              <w:t>
логов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w:t>
            </w:r>
          </w:p>
          <w:p>
            <w:pPr>
              <w:spacing w:after="20"/>
              <w:ind w:left="20"/>
              <w:jc w:val="both"/>
            </w:pPr>
            <w:r>
              <w:rPr>
                <w:rFonts w:ascii="Times New Roman"/>
                <w:b w:val="false"/>
                <w:i w:val="false"/>
                <w:color w:val="000000"/>
                <w:sz w:val="20"/>
              </w:rPr>
              <w:t>
функци-</w:t>
            </w:r>
          </w:p>
          <w:p>
            <w:pPr>
              <w:spacing w:after="20"/>
              <w:ind w:left="20"/>
              <w:jc w:val="both"/>
            </w:pPr>
            <w:r>
              <w:rPr>
                <w:rFonts w:ascii="Times New Roman"/>
                <w:b w:val="false"/>
                <w:i w:val="false"/>
                <w:color w:val="000000"/>
                <w:sz w:val="20"/>
              </w:rPr>
              <w:t>
ональной</w:t>
            </w:r>
          </w:p>
          <w:p>
            <w:pPr>
              <w:spacing w:after="20"/>
              <w:ind w:left="20"/>
              <w:jc w:val="both"/>
            </w:pPr>
            <w:r>
              <w:rPr>
                <w:rFonts w:ascii="Times New Roman"/>
                <w:b w:val="false"/>
                <w:i w:val="false"/>
                <w:color w:val="000000"/>
                <w:sz w:val="20"/>
              </w:rPr>
              <w:t>
диагнос-</w:t>
            </w:r>
          </w:p>
          <w:p>
            <w:pPr>
              <w:spacing w:after="20"/>
              <w:ind w:left="20"/>
              <w:jc w:val="both"/>
            </w:pPr>
            <w:r>
              <w:rPr>
                <w:rFonts w:ascii="Times New Roman"/>
                <w:b w:val="false"/>
                <w:i w:val="false"/>
                <w:color w:val="000000"/>
                <w:sz w:val="20"/>
              </w:rPr>
              <w:t>
тики,</w:t>
            </w:r>
          </w:p>
          <w:p>
            <w:pPr>
              <w:spacing w:after="20"/>
              <w:ind w:left="20"/>
              <w:jc w:val="both"/>
            </w:pPr>
            <w:r>
              <w:rPr>
                <w:rFonts w:ascii="Times New Roman"/>
                <w:b w:val="false"/>
                <w:i w:val="false"/>
                <w:color w:val="000000"/>
                <w:sz w:val="20"/>
              </w:rPr>
              <w:t>
эндоско-</w:t>
            </w:r>
          </w:p>
          <w:p>
            <w:pPr>
              <w:spacing w:after="20"/>
              <w:ind w:left="20"/>
              <w:jc w:val="both"/>
            </w:pPr>
            <w:r>
              <w:rPr>
                <w:rFonts w:ascii="Times New Roman"/>
                <w:b w:val="false"/>
                <w:i w:val="false"/>
                <w:color w:val="000000"/>
                <w:sz w:val="20"/>
              </w:rPr>
              <w:t>
пические</w:t>
            </w:r>
          </w:p>
          <w:p>
            <w:pPr>
              <w:spacing w:after="20"/>
              <w:ind w:left="20"/>
              <w:jc w:val="both"/>
            </w:pPr>
            <w:r>
              <w:rPr>
                <w:rFonts w:ascii="Times New Roman"/>
                <w:b w:val="false"/>
                <w:i w:val="false"/>
                <w:color w:val="000000"/>
                <w:sz w:val="20"/>
              </w:rPr>
              <w:t>
кабинеты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Фотарии,</w:t>
            </w:r>
          </w:p>
          <w:p>
            <w:pPr>
              <w:spacing w:after="20"/>
              <w:ind w:left="20"/>
              <w:jc w:val="both"/>
            </w:pPr>
            <w:r>
              <w:rPr>
                <w:rFonts w:ascii="Times New Roman"/>
                <w:b w:val="false"/>
                <w:i w:val="false"/>
                <w:color w:val="000000"/>
                <w:sz w:val="20"/>
              </w:rPr>
              <w:t>
кабинеты</w:t>
            </w:r>
          </w:p>
          <w:p>
            <w:pPr>
              <w:spacing w:after="20"/>
              <w:ind w:left="20"/>
              <w:jc w:val="both"/>
            </w:pPr>
            <w:r>
              <w:rPr>
                <w:rFonts w:ascii="Times New Roman"/>
                <w:b w:val="false"/>
                <w:i w:val="false"/>
                <w:color w:val="000000"/>
                <w:sz w:val="20"/>
              </w:rPr>
              <w:t>
физиоте-</w:t>
            </w:r>
          </w:p>
          <w:p>
            <w:pPr>
              <w:spacing w:after="20"/>
              <w:ind w:left="20"/>
              <w:jc w:val="both"/>
            </w:pPr>
            <w:r>
              <w:rPr>
                <w:rFonts w:ascii="Times New Roman"/>
                <w:b w:val="false"/>
                <w:i w:val="false"/>
                <w:color w:val="000000"/>
                <w:sz w:val="20"/>
              </w:rPr>
              <w:t>
рапии,</w:t>
            </w:r>
          </w:p>
          <w:p>
            <w:pPr>
              <w:spacing w:after="20"/>
              <w:ind w:left="20"/>
              <w:jc w:val="both"/>
            </w:pPr>
            <w:r>
              <w:rPr>
                <w:rFonts w:ascii="Times New Roman"/>
                <w:b w:val="false"/>
                <w:i w:val="false"/>
                <w:color w:val="000000"/>
                <w:sz w:val="20"/>
              </w:rPr>
              <w:t>
массажа,</w:t>
            </w:r>
          </w:p>
          <w:p>
            <w:pPr>
              <w:spacing w:after="20"/>
              <w:ind w:left="20"/>
              <w:jc w:val="both"/>
            </w:pPr>
            <w:r>
              <w:rPr>
                <w:rFonts w:ascii="Times New Roman"/>
                <w:b w:val="false"/>
                <w:i w:val="false"/>
                <w:color w:val="000000"/>
                <w:sz w:val="20"/>
              </w:rPr>
              <w:t>
ЛФК</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w:t>
            </w:r>
          </w:p>
          <w:p>
            <w:pPr>
              <w:spacing w:after="20"/>
              <w:ind w:left="20"/>
              <w:jc w:val="both"/>
            </w:pPr>
            <w:r>
              <w:rPr>
                <w:rFonts w:ascii="Times New Roman"/>
                <w:b w:val="false"/>
                <w:i w:val="false"/>
                <w:color w:val="000000"/>
                <w:sz w:val="20"/>
              </w:rPr>
              <w:t>
гидроте-</w:t>
            </w:r>
          </w:p>
          <w:p>
            <w:pPr>
              <w:spacing w:after="20"/>
              <w:ind w:left="20"/>
              <w:jc w:val="both"/>
            </w:pPr>
            <w:r>
              <w:rPr>
                <w:rFonts w:ascii="Times New Roman"/>
                <w:b w:val="false"/>
                <w:i w:val="false"/>
                <w:color w:val="000000"/>
                <w:sz w:val="20"/>
              </w:rPr>
              <w:t>
рапии,</w:t>
            </w:r>
          </w:p>
          <w:p>
            <w:pPr>
              <w:spacing w:after="20"/>
              <w:ind w:left="20"/>
              <w:jc w:val="both"/>
            </w:pPr>
            <w:r>
              <w:rPr>
                <w:rFonts w:ascii="Times New Roman"/>
                <w:b w:val="false"/>
                <w:i w:val="false"/>
                <w:color w:val="000000"/>
                <w:sz w:val="20"/>
              </w:rPr>
              <w:t>
лечебные</w:t>
            </w:r>
          </w:p>
          <w:p>
            <w:pPr>
              <w:spacing w:after="20"/>
              <w:ind w:left="20"/>
              <w:jc w:val="both"/>
            </w:pPr>
            <w:r>
              <w:rPr>
                <w:rFonts w:ascii="Times New Roman"/>
                <w:b w:val="false"/>
                <w:i w:val="false"/>
                <w:color w:val="000000"/>
                <w:sz w:val="20"/>
              </w:rPr>
              <w:t>
ванны,</w:t>
            </w:r>
          </w:p>
          <w:p>
            <w:pPr>
              <w:spacing w:after="20"/>
              <w:ind w:left="20"/>
              <w:jc w:val="both"/>
            </w:pPr>
            <w:r>
              <w:rPr>
                <w:rFonts w:ascii="Times New Roman"/>
                <w:b w:val="false"/>
                <w:i w:val="false"/>
                <w:color w:val="000000"/>
                <w:sz w:val="20"/>
              </w:rPr>
              <w:t>
душевые</w:t>
            </w:r>
          </w:p>
          <w:p>
            <w:pPr>
              <w:spacing w:after="20"/>
              <w:ind w:left="20"/>
              <w:jc w:val="both"/>
            </w:pPr>
            <w:r>
              <w:rPr>
                <w:rFonts w:ascii="Times New Roman"/>
                <w:b w:val="false"/>
                <w:i w:val="false"/>
                <w:color w:val="000000"/>
                <w:sz w:val="20"/>
              </w:rPr>
              <w:t>
залы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трудоте-</w:t>
            </w:r>
          </w:p>
          <w:p>
            <w:pPr>
              <w:spacing w:after="20"/>
              <w:ind w:left="20"/>
              <w:jc w:val="both"/>
            </w:pPr>
            <w:r>
              <w:rPr>
                <w:rFonts w:ascii="Times New Roman"/>
                <w:b w:val="false"/>
                <w:i w:val="false"/>
                <w:color w:val="000000"/>
                <w:sz w:val="20"/>
              </w:rPr>
              <w:t>
рапии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лечения</w:t>
            </w:r>
          </w:p>
          <w:p>
            <w:pPr>
              <w:spacing w:after="20"/>
              <w:ind w:left="20"/>
              <w:jc w:val="both"/>
            </w:pPr>
            <w:r>
              <w:rPr>
                <w:rFonts w:ascii="Times New Roman"/>
                <w:b w:val="false"/>
                <w:i w:val="false"/>
                <w:color w:val="000000"/>
                <w:sz w:val="20"/>
              </w:rPr>
              <w:t>
сном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подготовки</w:t>
            </w:r>
          </w:p>
          <w:p>
            <w:pPr>
              <w:spacing w:after="20"/>
              <w:ind w:left="20"/>
              <w:jc w:val="both"/>
            </w:pPr>
            <w:r>
              <w:rPr>
                <w:rFonts w:ascii="Times New Roman"/>
                <w:b w:val="false"/>
                <w:i w:val="false"/>
                <w:color w:val="000000"/>
                <w:sz w:val="20"/>
              </w:rPr>
              <w:t>
парафина,</w:t>
            </w:r>
          </w:p>
          <w:p>
            <w:pPr>
              <w:spacing w:after="20"/>
              <w:ind w:left="20"/>
              <w:jc w:val="both"/>
            </w:pPr>
            <w:r>
              <w:rPr>
                <w:rFonts w:ascii="Times New Roman"/>
                <w:b w:val="false"/>
                <w:i w:val="false"/>
                <w:color w:val="000000"/>
                <w:sz w:val="20"/>
              </w:rPr>
              <w:t>
озокерита,</w:t>
            </w:r>
          </w:p>
          <w:p>
            <w:pPr>
              <w:spacing w:after="20"/>
              <w:ind w:left="20"/>
              <w:jc w:val="both"/>
            </w:pPr>
            <w:r>
              <w:rPr>
                <w:rFonts w:ascii="Times New Roman"/>
                <w:b w:val="false"/>
                <w:i w:val="false"/>
                <w:color w:val="000000"/>
                <w:sz w:val="20"/>
              </w:rPr>
              <w:t>
обработки</w:t>
            </w:r>
          </w:p>
          <w:p>
            <w:pPr>
              <w:spacing w:after="20"/>
              <w:ind w:left="20"/>
              <w:jc w:val="both"/>
            </w:pPr>
            <w:r>
              <w:rPr>
                <w:rFonts w:ascii="Times New Roman"/>
                <w:b w:val="false"/>
                <w:i w:val="false"/>
                <w:color w:val="000000"/>
                <w:sz w:val="20"/>
              </w:rPr>
              <w:t>
прокладок,</w:t>
            </w:r>
          </w:p>
          <w:p>
            <w:pPr>
              <w:spacing w:after="20"/>
              <w:ind w:left="20"/>
              <w:jc w:val="both"/>
            </w:pPr>
            <w:r>
              <w:rPr>
                <w:rFonts w:ascii="Times New Roman"/>
                <w:b w:val="false"/>
                <w:i w:val="false"/>
                <w:color w:val="000000"/>
                <w:sz w:val="20"/>
              </w:rPr>
              <w:t>
регенера-</w:t>
            </w:r>
          </w:p>
          <w:p>
            <w:pPr>
              <w:spacing w:after="20"/>
              <w:ind w:left="20"/>
              <w:jc w:val="both"/>
            </w:pPr>
            <w:r>
              <w:rPr>
                <w:rFonts w:ascii="Times New Roman"/>
                <w:b w:val="false"/>
                <w:i w:val="false"/>
                <w:color w:val="000000"/>
                <w:sz w:val="20"/>
              </w:rPr>
              <w:t>
ции грязи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w:t>
            </w:r>
          </w:p>
          <w:p>
            <w:pPr>
              <w:spacing w:after="20"/>
              <w:ind w:left="20"/>
              <w:jc w:val="both"/>
            </w:pPr>
            <w:r>
              <w:rPr>
                <w:rFonts w:ascii="Times New Roman"/>
                <w:b w:val="false"/>
                <w:i w:val="false"/>
                <w:color w:val="000000"/>
                <w:sz w:val="20"/>
              </w:rPr>
              <w:t>
дневного</w:t>
            </w:r>
          </w:p>
          <w:p>
            <w:pPr>
              <w:spacing w:after="20"/>
              <w:ind w:left="20"/>
              <w:jc w:val="both"/>
            </w:pPr>
            <w:r>
              <w:rPr>
                <w:rFonts w:ascii="Times New Roman"/>
                <w:b w:val="false"/>
                <w:i w:val="false"/>
                <w:color w:val="000000"/>
                <w:sz w:val="20"/>
              </w:rPr>
              <w:t>
пребывания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хранения</w:t>
            </w:r>
          </w:p>
          <w:p>
            <w:pPr>
              <w:spacing w:after="20"/>
              <w:ind w:left="20"/>
              <w:jc w:val="both"/>
            </w:pPr>
            <w:r>
              <w:rPr>
                <w:rFonts w:ascii="Times New Roman"/>
                <w:b w:val="false"/>
                <w:i w:val="false"/>
                <w:color w:val="000000"/>
                <w:sz w:val="20"/>
              </w:rPr>
              <w:t>
лекарст-</w:t>
            </w:r>
          </w:p>
          <w:p>
            <w:pPr>
              <w:spacing w:after="20"/>
              <w:ind w:left="20"/>
              <w:jc w:val="both"/>
            </w:pPr>
            <w:r>
              <w:rPr>
                <w:rFonts w:ascii="Times New Roman"/>
                <w:b w:val="false"/>
                <w:i w:val="false"/>
                <w:color w:val="000000"/>
                <w:sz w:val="20"/>
              </w:rPr>
              <w:t>
венных и</w:t>
            </w:r>
          </w:p>
          <w:p>
            <w:pPr>
              <w:spacing w:after="20"/>
              <w:ind w:left="20"/>
              <w:jc w:val="both"/>
            </w:pPr>
            <w:r>
              <w:rPr>
                <w:rFonts w:ascii="Times New Roman"/>
                <w:b w:val="false"/>
                <w:i w:val="false"/>
                <w:color w:val="000000"/>
                <w:sz w:val="20"/>
              </w:rPr>
              <w:t>
перевязо-</w:t>
            </w:r>
          </w:p>
          <w:p>
            <w:pPr>
              <w:spacing w:after="20"/>
              <w:ind w:left="20"/>
              <w:jc w:val="both"/>
            </w:pPr>
            <w:r>
              <w:rPr>
                <w:rFonts w:ascii="Times New Roman"/>
                <w:b w:val="false"/>
                <w:i w:val="false"/>
                <w:color w:val="000000"/>
                <w:sz w:val="20"/>
              </w:rPr>
              <w:t>
чных</w:t>
            </w:r>
          </w:p>
          <w:p>
            <w:pPr>
              <w:spacing w:after="20"/>
              <w:ind w:left="20"/>
              <w:jc w:val="both"/>
            </w:pPr>
            <w:r>
              <w:rPr>
                <w:rFonts w:ascii="Times New Roman"/>
                <w:b w:val="false"/>
                <w:i w:val="false"/>
                <w:color w:val="000000"/>
                <w:sz w:val="20"/>
              </w:rPr>
              <w:t>
средств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хранения</w:t>
            </w:r>
          </w:p>
          <w:p>
            <w:pPr>
              <w:spacing w:after="20"/>
              <w:ind w:left="20"/>
              <w:jc w:val="both"/>
            </w:pPr>
            <w:r>
              <w:rPr>
                <w:rFonts w:ascii="Times New Roman"/>
                <w:b w:val="false"/>
                <w:i w:val="false"/>
                <w:color w:val="000000"/>
                <w:sz w:val="20"/>
              </w:rPr>
              <w:t>
дезинфек-</w:t>
            </w:r>
          </w:p>
          <w:p>
            <w:pPr>
              <w:spacing w:after="20"/>
              <w:ind w:left="20"/>
              <w:jc w:val="both"/>
            </w:pPr>
            <w:r>
              <w:rPr>
                <w:rFonts w:ascii="Times New Roman"/>
                <w:b w:val="false"/>
                <w:i w:val="false"/>
                <w:color w:val="000000"/>
                <w:sz w:val="20"/>
              </w:rPr>
              <w:t>
ционных</w:t>
            </w:r>
          </w:p>
          <w:p>
            <w:pPr>
              <w:spacing w:after="20"/>
              <w:ind w:left="20"/>
              <w:jc w:val="both"/>
            </w:pPr>
            <w:r>
              <w:rPr>
                <w:rFonts w:ascii="Times New Roman"/>
                <w:b w:val="false"/>
                <w:i w:val="false"/>
                <w:color w:val="000000"/>
                <w:sz w:val="20"/>
              </w:rPr>
              <w:t>
средств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манипуля-</w:t>
            </w:r>
          </w:p>
          <w:p>
            <w:pPr>
              <w:spacing w:after="20"/>
              <w:ind w:left="20"/>
              <w:jc w:val="both"/>
            </w:pPr>
            <w:r>
              <w:rPr>
                <w:rFonts w:ascii="Times New Roman"/>
                <w:b w:val="false"/>
                <w:i w:val="false"/>
                <w:color w:val="000000"/>
                <w:sz w:val="20"/>
              </w:rPr>
              <w:t>
ционные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w:t>
            </w:r>
          </w:p>
          <w:p>
            <w:pPr>
              <w:spacing w:after="20"/>
              <w:ind w:left="20"/>
              <w:jc w:val="both"/>
            </w:pPr>
            <w:r>
              <w:rPr>
                <w:rFonts w:ascii="Times New Roman"/>
                <w:b w:val="false"/>
                <w:i w:val="false"/>
                <w:color w:val="000000"/>
                <w:sz w:val="20"/>
              </w:rPr>
              <w:t>
посты</w:t>
            </w:r>
          </w:p>
          <w:p>
            <w:pPr>
              <w:spacing w:after="20"/>
              <w:ind w:left="20"/>
              <w:jc w:val="both"/>
            </w:pPr>
            <w:r>
              <w:rPr>
                <w:rFonts w:ascii="Times New Roman"/>
                <w:b w:val="false"/>
                <w:i w:val="false"/>
                <w:color w:val="000000"/>
                <w:sz w:val="20"/>
              </w:rPr>
              <w:t>
медицин-</w:t>
            </w:r>
          </w:p>
          <w:p>
            <w:pPr>
              <w:spacing w:after="20"/>
              <w:ind w:left="20"/>
              <w:jc w:val="both"/>
            </w:pPr>
            <w:r>
              <w:rPr>
                <w:rFonts w:ascii="Times New Roman"/>
                <w:b w:val="false"/>
                <w:i w:val="false"/>
                <w:color w:val="000000"/>
                <w:sz w:val="20"/>
              </w:rPr>
              <w:t>
ских</w:t>
            </w:r>
          </w:p>
          <w:p>
            <w:pPr>
              <w:spacing w:after="20"/>
              <w:ind w:left="20"/>
              <w:jc w:val="both"/>
            </w:pPr>
            <w:r>
              <w:rPr>
                <w:rFonts w:ascii="Times New Roman"/>
                <w:b w:val="false"/>
                <w:i w:val="false"/>
                <w:color w:val="000000"/>
                <w:sz w:val="20"/>
              </w:rPr>
              <w:t>
сестер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дневного</w:t>
            </w:r>
          </w:p>
          <w:p>
            <w:pPr>
              <w:spacing w:after="20"/>
              <w:ind w:left="20"/>
              <w:jc w:val="both"/>
            </w:pPr>
            <w:r>
              <w:rPr>
                <w:rFonts w:ascii="Times New Roman"/>
                <w:b w:val="false"/>
                <w:i w:val="false"/>
                <w:color w:val="000000"/>
                <w:sz w:val="20"/>
              </w:rPr>
              <w:t>
пребывания</w:t>
            </w:r>
          </w:p>
          <w:p>
            <w:pPr>
              <w:spacing w:after="20"/>
              <w:ind w:left="20"/>
              <w:jc w:val="both"/>
            </w:pPr>
            <w:r>
              <w:rPr>
                <w:rFonts w:ascii="Times New Roman"/>
                <w:b w:val="false"/>
                <w:i w:val="false"/>
                <w:color w:val="000000"/>
                <w:sz w:val="20"/>
              </w:rPr>
              <w:t>
больных</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для приема</w:t>
            </w:r>
          </w:p>
          <w:p>
            <w:pPr>
              <w:spacing w:after="20"/>
              <w:ind w:left="20"/>
              <w:jc w:val="both"/>
            </w:pPr>
            <w:r>
              <w:rPr>
                <w:rFonts w:ascii="Times New Roman"/>
                <w:b w:val="false"/>
                <w:i w:val="false"/>
                <w:color w:val="000000"/>
                <w:sz w:val="20"/>
              </w:rPr>
              <w:t>
пищи</w:t>
            </w:r>
          </w:p>
          <w:p>
            <w:pPr>
              <w:spacing w:after="20"/>
              <w:ind w:left="20"/>
              <w:jc w:val="both"/>
            </w:pPr>
            <w:r>
              <w:rPr>
                <w:rFonts w:ascii="Times New Roman"/>
                <w:b w:val="false"/>
                <w:i w:val="false"/>
                <w:color w:val="000000"/>
                <w:sz w:val="20"/>
              </w:rPr>
              <w:t>
больными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Аппаратные</w:t>
            </w:r>
          </w:p>
          <w:p>
            <w:pPr>
              <w:spacing w:after="20"/>
              <w:ind w:left="20"/>
              <w:jc w:val="both"/>
            </w:pPr>
            <w:r>
              <w:rPr>
                <w:rFonts w:ascii="Times New Roman"/>
                <w:b w:val="false"/>
                <w:i w:val="false"/>
                <w:color w:val="000000"/>
                <w:sz w:val="20"/>
              </w:rPr>
              <w:t>
(пульты</w:t>
            </w:r>
          </w:p>
          <w:p>
            <w:pPr>
              <w:spacing w:after="20"/>
              <w:ind w:left="20"/>
              <w:jc w:val="both"/>
            </w:pPr>
            <w:r>
              <w:rPr>
                <w:rFonts w:ascii="Times New Roman"/>
                <w:b w:val="false"/>
                <w:i w:val="false"/>
                <w:color w:val="000000"/>
                <w:sz w:val="20"/>
              </w:rPr>
              <w:t>
управле-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мытья,</w:t>
            </w:r>
          </w:p>
          <w:p>
            <w:pPr>
              <w:spacing w:after="20"/>
              <w:ind w:left="20"/>
              <w:jc w:val="both"/>
            </w:pPr>
            <w:r>
              <w:rPr>
                <w:rFonts w:ascii="Times New Roman"/>
                <w:b w:val="false"/>
                <w:i w:val="false"/>
                <w:color w:val="000000"/>
                <w:sz w:val="20"/>
              </w:rPr>
              <w:t>
стерили-</w:t>
            </w:r>
          </w:p>
          <w:p>
            <w:pPr>
              <w:spacing w:after="20"/>
              <w:ind w:left="20"/>
              <w:jc w:val="both"/>
            </w:pPr>
            <w:r>
              <w:rPr>
                <w:rFonts w:ascii="Times New Roman"/>
                <w:b w:val="false"/>
                <w:i w:val="false"/>
                <w:color w:val="000000"/>
                <w:sz w:val="20"/>
              </w:rPr>
              <w:t>
зации,</w:t>
            </w:r>
          </w:p>
          <w:p>
            <w:pPr>
              <w:spacing w:after="20"/>
              <w:ind w:left="20"/>
              <w:jc w:val="both"/>
            </w:pPr>
            <w:r>
              <w:rPr>
                <w:rFonts w:ascii="Times New Roman"/>
                <w:b w:val="false"/>
                <w:i w:val="false"/>
                <w:color w:val="000000"/>
                <w:sz w:val="20"/>
              </w:rPr>
              <w:t>
сортиров-</w:t>
            </w:r>
          </w:p>
          <w:p>
            <w:pPr>
              <w:spacing w:after="20"/>
              <w:ind w:left="20"/>
              <w:jc w:val="both"/>
            </w:pPr>
            <w:r>
              <w:rPr>
                <w:rFonts w:ascii="Times New Roman"/>
                <w:b w:val="false"/>
                <w:i w:val="false"/>
                <w:color w:val="000000"/>
                <w:sz w:val="20"/>
              </w:rPr>
              <w:t>
ки и</w:t>
            </w:r>
          </w:p>
          <w:p>
            <w:pPr>
              <w:spacing w:after="20"/>
              <w:ind w:left="20"/>
              <w:jc w:val="both"/>
            </w:pPr>
            <w:r>
              <w:rPr>
                <w:rFonts w:ascii="Times New Roman"/>
                <w:b w:val="false"/>
                <w:i w:val="false"/>
                <w:color w:val="000000"/>
                <w:sz w:val="20"/>
              </w:rPr>
              <w:t>
хранения,</w:t>
            </w:r>
          </w:p>
          <w:p>
            <w:pPr>
              <w:spacing w:after="20"/>
              <w:ind w:left="20"/>
              <w:jc w:val="both"/>
            </w:pPr>
            <w:r>
              <w:rPr>
                <w:rFonts w:ascii="Times New Roman"/>
                <w:b w:val="false"/>
                <w:i w:val="false"/>
                <w:color w:val="000000"/>
                <w:sz w:val="20"/>
              </w:rPr>
              <w:t>
бельевые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w:t>
            </w:r>
          </w:p>
          <w:p>
            <w:pPr>
              <w:spacing w:after="20"/>
              <w:ind w:left="20"/>
              <w:jc w:val="both"/>
            </w:pPr>
            <w:r>
              <w:rPr>
                <w:rFonts w:ascii="Times New Roman"/>
                <w:b w:val="false"/>
                <w:i w:val="false"/>
                <w:color w:val="000000"/>
                <w:sz w:val="20"/>
              </w:rPr>
              <w:t>
тура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хранения</w:t>
            </w:r>
          </w:p>
          <w:p>
            <w:pPr>
              <w:spacing w:after="20"/>
              <w:ind w:left="20"/>
              <w:jc w:val="both"/>
            </w:pPr>
            <w:r>
              <w:rPr>
                <w:rFonts w:ascii="Times New Roman"/>
                <w:b w:val="false"/>
                <w:i w:val="false"/>
                <w:color w:val="000000"/>
                <w:sz w:val="20"/>
              </w:rPr>
              <w:t>
переносной</w:t>
            </w:r>
          </w:p>
          <w:p>
            <w:pPr>
              <w:spacing w:after="20"/>
              <w:ind w:left="20"/>
              <w:jc w:val="both"/>
            </w:pPr>
            <w:r>
              <w:rPr>
                <w:rFonts w:ascii="Times New Roman"/>
                <w:b w:val="false"/>
                <w:i w:val="false"/>
                <w:color w:val="000000"/>
                <w:sz w:val="20"/>
              </w:rPr>
              <w:t>
аппаратуры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бытовые</w:t>
            </w:r>
          </w:p>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умывальные</w:t>
            </w:r>
          </w:p>
          <w:p>
            <w:pPr>
              <w:spacing w:after="20"/>
              <w:ind w:left="20"/>
              <w:jc w:val="both"/>
            </w:pPr>
            <w:r>
              <w:rPr>
                <w:rFonts w:ascii="Times New Roman"/>
                <w:b w:val="false"/>
                <w:i w:val="false"/>
                <w:color w:val="000000"/>
                <w:sz w:val="20"/>
              </w:rPr>
              <w:t>
, уборные,</w:t>
            </w:r>
          </w:p>
          <w:p>
            <w:pPr>
              <w:spacing w:after="20"/>
              <w:ind w:left="20"/>
              <w:jc w:val="both"/>
            </w:pPr>
            <w:r>
              <w:rPr>
                <w:rFonts w:ascii="Times New Roman"/>
                <w:b w:val="false"/>
                <w:i w:val="false"/>
                <w:color w:val="000000"/>
                <w:sz w:val="20"/>
              </w:rPr>
              <w:t>
куритель-</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душевые,</w:t>
            </w:r>
          </w:p>
          <w:p>
            <w:pPr>
              <w:spacing w:after="20"/>
              <w:ind w:left="20"/>
              <w:jc w:val="both"/>
            </w:pPr>
            <w:r>
              <w:rPr>
                <w:rFonts w:ascii="Times New Roman"/>
                <w:b w:val="false"/>
                <w:i w:val="false"/>
                <w:color w:val="000000"/>
                <w:sz w:val="20"/>
              </w:rPr>
              <w:t>
гардероб-</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уличной</w:t>
            </w:r>
          </w:p>
          <w:p>
            <w:pPr>
              <w:spacing w:after="20"/>
              <w:ind w:left="20"/>
              <w:jc w:val="both"/>
            </w:pPr>
            <w:r>
              <w:rPr>
                <w:rFonts w:ascii="Times New Roman"/>
                <w:b w:val="false"/>
                <w:i w:val="false"/>
                <w:color w:val="000000"/>
                <w:sz w:val="20"/>
              </w:rPr>
              <w:t>
одежды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здравоохранения"</w:t>
            </w:r>
          </w:p>
        </w:tc>
      </w:tr>
    </w:tbl>
    <w:bookmarkStart w:name="z443" w:id="440"/>
    <w:p>
      <w:pPr>
        <w:spacing w:after="0"/>
        <w:ind w:left="0"/>
        <w:jc w:val="left"/>
      </w:pPr>
      <w:r>
        <w:rPr>
          <w:rFonts w:ascii="Times New Roman"/>
          <w:b/>
          <w:i w:val="false"/>
          <w:color w:val="000000"/>
        </w:rPr>
        <w:t xml:space="preserve">  Расчетная температура, кратность воздухообмена, категория</w:t>
      </w:r>
      <w:r>
        <w:br/>
      </w:r>
      <w:r>
        <w:rPr>
          <w:rFonts w:ascii="Times New Roman"/>
          <w:b/>
          <w:i w:val="false"/>
          <w:color w:val="000000"/>
        </w:rPr>
        <w:t>по чистоте в помещениях, в т.ч. дневного стационара</w:t>
      </w:r>
      <w:r>
        <w:br/>
      </w:r>
      <w:r>
        <w:rPr>
          <w:rFonts w:ascii="Times New Roman"/>
          <w:b/>
          <w:i w:val="false"/>
          <w:color w:val="000000"/>
        </w:rPr>
        <w:t>объектов здравоохранения</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1325"/>
        <w:gridCol w:w="2827"/>
        <w:gridCol w:w="3380"/>
        <w:gridCol w:w="616"/>
        <w:gridCol w:w="1563"/>
      </w:tblGrid>
      <w:tr>
        <w:trPr>
          <w:trHeight w:val="30" w:hRule="atLeast"/>
        </w:trPr>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w:t>
            </w:r>
          </w:p>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xml:space="preserve">
воздуха,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p>
            <w:pPr>
              <w:spacing w:after="20"/>
              <w:ind w:left="20"/>
              <w:jc w:val="both"/>
            </w:pPr>
            <w:r>
              <w:rPr>
                <w:rFonts w:ascii="Times New Roman"/>
                <w:b w:val="false"/>
                <w:i w:val="false"/>
                <w:color w:val="000000"/>
                <w:sz w:val="20"/>
              </w:rPr>
              <w:t>
воздухообмена в 1 час</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по чистоте</w:t>
            </w:r>
          </w:p>
          <w:p>
            <w:pPr>
              <w:spacing w:after="20"/>
              <w:ind w:left="20"/>
              <w:jc w:val="both"/>
            </w:pPr>
            <w:r>
              <w:rPr>
                <w:rFonts w:ascii="Times New Roman"/>
                <w:b w:val="false"/>
                <w:i w:val="false"/>
                <w:color w:val="000000"/>
                <w:sz w:val="20"/>
              </w:rPr>
              <w:t>
помещения</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p>
            <w:pPr>
              <w:spacing w:after="20"/>
              <w:ind w:left="20"/>
              <w:jc w:val="both"/>
            </w:pPr>
            <w:r>
              <w:rPr>
                <w:rFonts w:ascii="Times New Roman"/>
                <w:b w:val="false"/>
                <w:i w:val="false"/>
                <w:color w:val="000000"/>
                <w:sz w:val="20"/>
              </w:rPr>
              <w:t>
вытяжки при</w:t>
            </w:r>
          </w:p>
          <w:p>
            <w:pPr>
              <w:spacing w:after="20"/>
              <w:ind w:left="20"/>
              <w:jc w:val="both"/>
            </w:pPr>
            <w:r>
              <w:rPr>
                <w:rFonts w:ascii="Times New Roman"/>
                <w:b w:val="false"/>
                <w:i w:val="false"/>
                <w:color w:val="000000"/>
                <w:sz w:val="20"/>
              </w:rPr>
              <w:t>
естествен-</w:t>
            </w:r>
          </w:p>
          <w:p>
            <w:pPr>
              <w:spacing w:after="20"/>
              <w:ind w:left="20"/>
              <w:jc w:val="both"/>
            </w:pPr>
            <w:r>
              <w:rPr>
                <w:rFonts w:ascii="Times New Roman"/>
                <w:b w:val="false"/>
                <w:i w:val="false"/>
                <w:color w:val="000000"/>
                <w:sz w:val="20"/>
              </w:rPr>
              <w:t>
ном</w:t>
            </w:r>
          </w:p>
          <w:p>
            <w:pPr>
              <w:spacing w:after="20"/>
              <w:ind w:left="20"/>
              <w:jc w:val="both"/>
            </w:pPr>
            <w:r>
              <w:rPr>
                <w:rFonts w:ascii="Times New Roman"/>
                <w:b w:val="false"/>
                <w:i w:val="false"/>
                <w:color w:val="000000"/>
                <w:sz w:val="20"/>
              </w:rPr>
              <w:t>
воздухооб-</w:t>
            </w:r>
          </w:p>
          <w:p>
            <w:pPr>
              <w:spacing w:after="20"/>
              <w:ind w:left="20"/>
              <w:jc w:val="both"/>
            </w:pPr>
            <w:r>
              <w:rPr>
                <w:rFonts w:ascii="Times New Roman"/>
                <w:b w:val="false"/>
                <w:i w:val="false"/>
                <w:color w:val="000000"/>
                <w:sz w:val="20"/>
              </w:rPr>
              <w:t>
мене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для взрослых</w:t>
            </w:r>
          </w:p>
          <w:p>
            <w:pPr>
              <w:spacing w:after="20"/>
              <w:ind w:left="20"/>
              <w:jc w:val="both"/>
            </w:pPr>
            <w:r>
              <w:rPr>
                <w:rFonts w:ascii="Times New Roman"/>
                <w:b w:val="false"/>
                <w:i w:val="false"/>
                <w:color w:val="000000"/>
                <w:sz w:val="20"/>
              </w:rPr>
              <w:t>
больных, помещения для</w:t>
            </w:r>
          </w:p>
          <w:p>
            <w:pPr>
              <w:spacing w:after="20"/>
              <w:ind w:left="20"/>
              <w:jc w:val="both"/>
            </w:pPr>
            <w:r>
              <w:rPr>
                <w:rFonts w:ascii="Times New Roman"/>
                <w:b w:val="false"/>
                <w:i w:val="false"/>
                <w:color w:val="000000"/>
                <w:sz w:val="20"/>
              </w:rPr>
              <w:t>
матерей детских,</w:t>
            </w:r>
          </w:p>
          <w:p>
            <w:pPr>
              <w:spacing w:after="20"/>
              <w:ind w:left="20"/>
              <w:jc w:val="both"/>
            </w:pPr>
            <w:r>
              <w:rPr>
                <w:rFonts w:ascii="Times New Roman"/>
                <w:b w:val="false"/>
                <w:i w:val="false"/>
                <w:color w:val="000000"/>
                <w:sz w:val="20"/>
              </w:rPr>
              <w:t>
помещения гопотерапии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w:t>
            </w:r>
            <w:r>
              <w:rPr>
                <w:rFonts w:ascii="Times New Roman"/>
                <w:b w:val="false"/>
                <w:i w:val="false"/>
                <w:color w:val="000000"/>
                <w:vertAlign w:val="superscript"/>
              </w:rPr>
              <w:t>3</w:t>
            </w:r>
            <w:r>
              <w:rPr>
                <w:rFonts w:ascii="Times New Roman"/>
                <w:b w:val="false"/>
                <w:i w:val="false"/>
                <w:color w:val="000000"/>
                <w:sz w:val="20"/>
              </w:rPr>
              <w:t>/ч на 1 койку</w:t>
            </w:r>
          </w:p>
          <w:p>
            <w:pPr>
              <w:spacing w:after="20"/>
              <w:ind w:left="20"/>
              <w:jc w:val="both"/>
            </w:pPr>
            <w:r>
              <w:rPr>
                <w:rFonts w:ascii="Times New Roman"/>
                <w:b w:val="false"/>
                <w:i w:val="false"/>
                <w:color w:val="000000"/>
                <w:sz w:val="20"/>
              </w:rPr>
              <w:t>
100 %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для</w:t>
            </w:r>
          </w:p>
          <w:p>
            <w:pPr>
              <w:spacing w:after="20"/>
              <w:ind w:left="20"/>
              <w:jc w:val="both"/>
            </w:pPr>
            <w:r>
              <w:rPr>
                <w:rFonts w:ascii="Times New Roman"/>
                <w:b w:val="false"/>
                <w:i w:val="false"/>
                <w:color w:val="000000"/>
                <w:sz w:val="20"/>
              </w:rPr>
              <w:t>
туберкулезных больных</w:t>
            </w:r>
          </w:p>
          <w:p>
            <w:pPr>
              <w:spacing w:after="20"/>
              <w:ind w:left="20"/>
              <w:jc w:val="both"/>
            </w:pPr>
            <w:r>
              <w:rPr>
                <w:rFonts w:ascii="Times New Roman"/>
                <w:b w:val="false"/>
                <w:i w:val="false"/>
                <w:color w:val="000000"/>
                <w:sz w:val="20"/>
              </w:rPr>
              <w:t>
(взрослых, детей)</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w:t>
            </w:r>
            <w:r>
              <w:rPr>
                <w:rFonts w:ascii="Times New Roman"/>
                <w:b w:val="false"/>
                <w:i w:val="false"/>
                <w:color w:val="000000"/>
                <w:vertAlign w:val="superscript"/>
              </w:rPr>
              <w:t>3</w:t>
            </w:r>
            <w:r>
              <w:rPr>
                <w:rFonts w:ascii="Times New Roman"/>
                <w:b w:val="false"/>
                <w:i w:val="false"/>
                <w:color w:val="000000"/>
                <w:sz w:val="20"/>
              </w:rPr>
              <w:t>/ч на 1 койку</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для больных</w:t>
            </w:r>
          </w:p>
          <w:p>
            <w:pPr>
              <w:spacing w:after="20"/>
              <w:ind w:left="20"/>
              <w:jc w:val="both"/>
            </w:pPr>
            <w:r>
              <w:rPr>
                <w:rFonts w:ascii="Times New Roman"/>
                <w:b w:val="false"/>
                <w:i w:val="false"/>
                <w:color w:val="000000"/>
                <w:sz w:val="20"/>
              </w:rPr>
              <w:t>
гипотиреозом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w:t>
            </w:r>
            <w:r>
              <w:rPr>
                <w:rFonts w:ascii="Times New Roman"/>
                <w:b w:val="false"/>
                <w:i w:val="false"/>
                <w:color w:val="000000"/>
                <w:vertAlign w:val="superscript"/>
              </w:rPr>
              <w:t>3</w:t>
            </w:r>
            <w:r>
              <w:rPr>
                <w:rFonts w:ascii="Times New Roman"/>
                <w:b w:val="false"/>
                <w:i w:val="false"/>
                <w:color w:val="000000"/>
                <w:sz w:val="20"/>
              </w:rPr>
              <w:t>/ч на 1 койку</w:t>
            </w:r>
          </w:p>
          <w:p>
            <w:pPr>
              <w:spacing w:after="20"/>
              <w:ind w:left="20"/>
              <w:jc w:val="both"/>
            </w:pPr>
            <w:r>
              <w:rPr>
                <w:rFonts w:ascii="Times New Roman"/>
                <w:b w:val="false"/>
                <w:i w:val="false"/>
                <w:color w:val="000000"/>
                <w:sz w:val="20"/>
              </w:rPr>
              <w:t>
100 %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для больных</w:t>
            </w:r>
          </w:p>
          <w:p>
            <w:pPr>
              <w:spacing w:after="20"/>
              <w:ind w:left="20"/>
              <w:jc w:val="both"/>
            </w:pPr>
            <w:r>
              <w:rPr>
                <w:rFonts w:ascii="Times New Roman"/>
                <w:b w:val="false"/>
                <w:i w:val="false"/>
                <w:color w:val="000000"/>
                <w:sz w:val="20"/>
              </w:rPr>
              <w:t>
тиреотоксикозом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w:t>
            </w:r>
          </w:p>
          <w:p>
            <w:pPr>
              <w:spacing w:after="20"/>
              <w:ind w:left="20"/>
              <w:jc w:val="both"/>
            </w:pPr>
            <w:r>
              <w:rPr>
                <w:rFonts w:ascii="Times New Roman"/>
                <w:b w:val="false"/>
                <w:i w:val="false"/>
                <w:color w:val="000000"/>
                <w:sz w:val="20"/>
              </w:rPr>
              <w:t>
палаты, реанимационные</w:t>
            </w:r>
          </w:p>
          <w:p>
            <w:pPr>
              <w:spacing w:after="20"/>
              <w:ind w:left="20"/>
              <w:jc w:val="both"/>
            </w:pPr>
            <w:r>
              <w:rPr>
                <w:rFonts w:ascii="Times New Roman"/>
                <w:b w:val="false"/>
                <w:i w:val="false"/>
                <w:color w:val="000000"/>
                <w:sz w:val="20"/>
              </w:rPr>
              <w:t>
залы, палаты</w:t>
            </w:r>
          </w:p>
          <w:p>
            <w:pPr>
              <w:spacing w:after="20"/>
              <w:ind w:left="20"/>
              <w:jc w:val="both"/>
            </w:pPr>
            <w:r>
              <w:rPr>
                <w:rFonts w:ascii="Times New Roman"/>
                <w:b w:val="false"/>
                <w:i w:val="false"/>
                <w:color w:val="000000"/>
                <w:sz w:val="20"/>
              </w:rPr>
              <w:t>
интенсивной терапии,</w:t>
            </w:r>
          </w:p>
          <w:p>
            <w:pPr>
              <w:spacing w:after="20"/>
              <w:ind w:left="20"/>
              <w:jc w:val="both"/>
            </w:pPr>
            <w:r>
              <w:rPr>
                <w:rFonts w:ascii="Times New Roman"/>
                <w:b w:val="false"/>
                <w:i w:val="false"/>
                <w:color w:val="000000"/>
                <w:sz w:val="20"/>
              </w:rPr>
              <w:t>
родовые боксы,</w:t>
            </w:r>
          </w:p>
          <w:p>
            <w:pPr>
              <w:spacing w:after="20"/>
              <w:ind w:left="20"/>
              <w:jc w:val="both"/>
            </w:pPr>
            <w:r>
              <w:rPr>
                <w:rFonts w:ascii="Times New Roman"/>
                <w:b w:val="false"/>
                <w:i w:val="false"/>
                <w:color w:val="000000"/>
                <w:sz w:val="20"/>
              </w:rPr>
              <w:t>
операционные,</w:t>
            </w:r>
          </w:p>
          <w:p>
            <w:pPr>
              <w:spacing w:after="20"/>
              <w:ind w:left="20"/>
              <w:jc w:val="both"/>
            </w:pPr>
            <w:r>
              <w:rPr>
                <w:rFonts w:ascii="Times New Roman"/>
                <w:b w:val="false"/>
                <w:i w:val="false"/>
                <w:color w:val="000000"/>
                <w:sz w:val="20"/>
              </w:rPr>
              <w:t>
наркозные, палаты на</w:t>
            </w:r>
          </w:p>
          <w:p>
            <w:pPr>
              <w:spacing w:after="20"/>
              <w:ind w:left="20"/>
              <w:jc w:val="both"/>
            </w:pPr>
            <w:r>
              <w:rPr>
                <w:rFonts w:ascii="Times New Roman"/>
                <w:b w:val="false"/>
                <w:i w:val="false"/>
                <w:color w:val="000000"/>
                <w:sz w:val="20"/>
              </w:rPr>
              <w:t>
1-2 койки для ожоговых</w:t>
            </w:r>
          </w:p>
          <w:p>
            <w:pPr>
              <w:spacing w:after="20"/>
              <w:ind w:left="20"/>
              <w:jc w:val="both"/>
            </w:pPr>
            <w:r>
              <w:rPr>
                <w:rFonts w:ascii="Times New Roman"/>
                <w:b w:val="false"/>
                <w:i w:val="false"/>
                <w:color w:val="000000"/>
                <w:sz w:val="20"/>
              </w:rPr>
              <w:t>
больных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но не</w:t>
            </w:r>
          </w:p>
          <w:p>
            <w:pPr>
              <w:spacing w:after="20"/>
              <w:ind w:left="20"/>
              <w:jc w:val="both"/>
            </w:pPr>
            <w:r>
              <w:rPr>
                <w:rFonts w:ascii="Times New Roman"/>
                <w:b w:val="false"/>
                <w:i w:val="false"/>
                <w:color w:val="000000"/>
                <w:sz w:val="20"/>
              </w:rPr>
              <w:t>
менее десятикрат-</w:t>
            </w:r>
          </w:p>
          <w:p>
            <w:pPr>
              <w:spacing w:after="20"/>
              <w:ind w:left="20"/>
              <w:jc w:val="both"/>
            </w:pPr>
            <w:r>
              <w:rPr>
                <w:rFonts w:ascii="Times New Roman"/>
                <w:b w:val="false"/>
                <w:i w:val="false"/>
                <w:color w:val="000000"/>
                <w:sz w:val="20"/>
              </w:rPr>
              <w:t>
ного обмена</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p>
            <w:pPr>
              <w:spacing w:after="20"/>
              <w:ind w:left="20"/>
              <w:jc w:val="both"/>
            </w:pPr>
            <w:r>
              <w:rPr>
                <w:rFonts w:ascii="Times New Roman"/>
                <w:b w:val="false"/>
                <w:i w:val="false"/>
                <w:color w:val="000000"/>
                <w:sz w:val="20"/>
              </w:rPr>
              <w:t>
асептиче-</w:t>
            </w:r>
          </w:p>
          <w:p>
            <w:pPr>
              <w:spacing w:after="20"/>
              <w:ind w:left="20"/>
              <w:jc w:val="both"/>
            </w:pPr>
            <w:r>
              <w:rPr>
                <w:rFonts w:ascii="Times New Roman"/>
                <w:b w:val="false"/>
                <w:i w:val="false"/>
                <w:color w:val="000000"/>
                <w:sz w:val="20"/>
              </w:rPr>
              <w:t>
ские (20 %</w:t>
            </w:r>
          </w:p>
          <w:p>
            <w:pPr>
              <w:spacing w:after="20"/>
              <w:ind w:left="20"/>
              <w:jc w:val="both"/>
            </w:pPr>
            <w:r>
              <w:rPr>
                <w:rFonts w:ascii="Times New Roman"/>
                <w:b w:val="false"/>
                <w:i w:val="false"/>
                <w:color w:val="000000"/>
                <w:sz w:val="20"/>
              </w:rPr>
              <w:t>
через</w:t>
            </w:r>
          </w:p>
          <w:p>
            <w:pPr>
              <w:spacing w:after="20"/>
              <w:ind w:left="20"/>
              <w:jc w:val="both"/>
            </w:pPr>
            <w:r>
              <w:rPr>
                <w:rFonts w:ascii="Times New Roman"/>
                <w:b w:val="false"/>
                <w:i w:val="false"/>
                <w:color w:val="000000"/>
                <w:sz w:val="20"/>
              </w:rPr>
              <w:t>
наркозную,</w:t>
            </w:r>
          </w:p>
          <w:p>
            <w:pPr>
              <w:spacing w:after="20"/>
              <w:ind w:left="20"/>
              <w:jc w:val="both"/>
            </w:pPr>
            <w:r>
              <w:rPr>
                <w:rFonts w:ascii="Times New Roman"/>
                <w:b w:val="false"/>
                <w:i w:val="false"/>
                <w:color w:val="000000"/>
                <w:sz w:val="20"/>
              </w:rPr>
              <w:t>
стерили</w:t>
            </w:r>
          </w:p>
          <w:p>
            <w:pPr>
              <w:spacing w:after="20"/>
              <w:ind w:left="20"/>
              <w:jc w:val="both"/>
            </w:pPr>
            <w:r>
              <w:rPr>
                <w:rFonts w:ascii="Times New Roman"/>
                <w:b w:val="false"/>
                <w:i w:val="false"/>
                <w:color w:val="000000"/>
                <w:sz w:val="20"/>
              </w:rPr>
              <w:t>
зационную)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Барокамеры</w:t>
            </w: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w:t>
            </w:r>
          </w:p>
          <w:p>
            <w:pPr>
              <w:spacing w:after="20"/>
              <w:ind w:left="20"/>
              <w:jc w:val="both"/>
            </w:pPr>
            <w:r>
              <w:rPr>
                <w:rFonts w:ascii="Times New Roman"/>
                <w:b w:val="false"/>
                <w:i w:val="false"/>
                <w:color w:val="000000"/>
                <w:sz w:val="20"/>
              </w:rPr>
              <w:t>
септические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Послеродовые палаты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на 2-4 койки для</w:t>
            </w:r>
          </w:p>
          <w:p>
            <w:pPr>
              <w:spacing w:after="20"/>
              <w:ind w:left="20"/>
              <w:jc w:val="both"/>
            </w:pPr>
            <w:r>
              <w:rPr>
                <w:rFonts w:ascii="Times New Roman"/>
                <w:b w:val="false"/>
                <w:i w:val="false"/>
                <w:color w:val="000000"/>
                <w:sz w:val="20"/>
              </w:rPr>
              <w:t>
ожоговых больных,</w:t>
            </w:r>
          </w:p>
          <w:p>
            <w:pPr>
              <w:spacing w:after="20"/>
              <w:ind w:left="20"/>
              <w:jc w:val="both"/>
            </w:pPr>
            <w:r>
              <w:rPr>
                <w:rFonts w:ascii="Times New Roman"/>
                <w:b w:val="false"/>
                <w:i w:val="false"/>
                <w:color w:val="000000"/>
                <w:sz w:val="20"/>
              </w:rPr>
              <w:t>
палаты для детей</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для</w:t>
            </w:r>
          </w:p>
          <w:p>
            <w:pPr>
              <w:spacing w:after="20"/>
              <w:ind w:left="20"/>
              <w:jc w:val="both"/>
            </w:pPr>
            <w:r>
              <w:rPr>
                <w:rFonts w:ascii="Times New Roman"/>
                <w:b w:val="false"/>
                <w:i w:val="false"/>
                <w:color w:val="000000"/>
                <w:sz w:val="20"/>
              </w:rPr>
              <w:t>
недоношенных, грудных,</w:t>
            </w:r>
          </w:p>
          <w:p>
            <w:pPr>
              <w:spacing w:after="20"/>
              <w:ind w:left="20"/>
              <w:jc w:val="both"/>
            </w:pPr>
            <w:r>
              <w:rPr>
                <w:rFonts w:ascii="Times New Roman"/>
                <w:b w:val="false"/>
                <w:i w:val="false"/>
                <w:color w:val="000000"/>
                <w:sz w:val="20"/>
              </w:rPr>
              <w:t>
новорожденных и</w:t>
            </w:r>
          </w:p>
          <w:p>
            <w:pPr>
              <w:spacing w:after="20"/>
              <w:ind w:left="20"/>
              <w:jc w:val="both"/>
            </w:pPr>
            <w:r>
              <w:rPr>
                <w:rFonts w:ascii="Times New Roman"/>
                <w:b w:val="false"/>
                <w:i w:val="false"/>
                <w:color w:val="000000"/>
                <w:sz w:val="20"/>
              </w:rPr>
              <w:t>
травмированных детей</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но не</w:t>
            </w:r>
          </w:p>
          <w:p>
            <w:pPr>
              <w:spacing w:after="20"/>
              <w:ind w:left="20"/>
              <w:jc w:val="both"/>
            </w:pPr>
            <w:r>
              <w:rPr>
                <w:rFonts w:ascii="Times New Roman"/>
                <w:b w:val="false"/>
                <w:i w:val="false"/>
                <w:color w:val="000000"/>
                <w:sz w:val="20"/>
              </w:rPr>
              <w:t>
менее</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100 %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p>
            <w:pPr>
              <w:spacing w:after="20"/>
              <w:ind w:left="20"/>
              <w:jc w:val="both"/>
            </w:pPr>
            <w:r>
              <w:rPr>
                <w:rFonts w:ascii="Times New Roman"/>
                <w:b w:val="false"/>
                <w:i w:val="false"/>
                <w:color w:val="000000"/>
                <w:sz w:val="20"/>
              </w:rPr>
              <w:t>
ассептичес-</w:t>
            </w:r>
          </w:p>
          <w:p>
            <w:pPr>
              <w:spacing w:after="20"/>
              <w:ind w:left="20"/>
              <w:jc w:val="both"/>
            </w:pPr>
            <w:r>
              <w:rPr>
                <w:rFonts w:ascii="Times New Roman"/>
                <w:b w:val="false"/>
                <w:i w:val="false"/>
                <w:color w:val="000000"/>
                <w:sz w:val="20"/>
              </w:rPr>
              <w:t>
кие</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септические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Боксы,</w:t>
            </w:r>
          </w:p>
          <w:p>
            <w:pPr>
              <w:spacing w:after="20"/>
              <w:ind w:left="20"/>
              <w:jc w:val="both"/>
            </w:pPr>
            <w:r>
              <w:rPr>
                <w:rFonts w:ascii="Times New Roman"/>
                <w:b w:val="false"/>
                <w:i w:val="false"/>
                <w:color w:val="000000"/>
                <w:sz w:val="20"/>
              </w:rPr>
              <w:t>
полубоксы,</w:t>
            </w:r>
          </w:p>
          <w:p>
            <w:pPr>
              <w:spacing w:after="20"/>
              <w:ind w:left="20"/>
              <w:jc w:val="both"/>
            </w:pPr>
            <w:r>
              <w:rPr>
                <w:rFonts w:ascii="Times New Roman"/>
                <w:b w:val="false"/>
                <w:i w:val="false"/>
                <w:color w:val="000000"/>
                <w:sz w:val="20"/>
              </w:rPr>
              <w:t>
фильтры-боксы,</w:t>
            </w:r>
          </w:p>
          <w:p>
            <w:pPr>
              <w:spacing w:after="20"/>
              <w:ind w:left="20"/>
              <w:jc w:val="both"/>
            </w:pPr>
            <w:r>
              <w:rPr>
                <w:rFonts w:ascii="Times New Roman"/>
                <w:b w:val="false"/>
                <w:i w:val="false"/>
                <w:color w:val="000000"/>
                <w:sz w:val="20"/>
              </w:rPr>
              <w:t>
предбоксы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подача из</w:t>
            </w:r>
          </w:p>
          <w:p>
            <w:pPr>
              <w:spacing w:after="20"/>
              <w:ind w:left="20"/>
              <w:jc w:val="both"/>
            </w:pPr>
            <w:r>
              <w:rPr>
                <w:rFonts w:ascii="Times New Roman"/>
                <w:b w:val="false"/>
                <w:i w:val="false"/>
                <w:color w:val="000000"/>
                <w:sz w:val="20"/>
              </w:rPr>
              <w:t>
коридора</w:t>
            </w:r>
          </w:p>
          <w:p>
            <w:pPr>
              <w:spacing w:after="20"/>
              <w:ind w:left="20"/>
              <w:jc w:val="both"/>
            </w:pPr>
            <w:r>
              <w:rPr>
                <w:rFonts w:ascii="Times New Roman"/>
                <w:b w:val="false"/>
                <w:i w:val="false"/>
                <w:color w:val="000000"/>
                <w:sz w:val="20"/>
              </w:rPr>
              <w:t>
100 %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Палатные секции</w:t>
            </w:r>
          </w:p>
          <w:p>
            <w:pPr>
              <w:spacing w:after="20"/>
              <w:ind w:left="20"/>
              <w:jc w:val="both"/>
            </w:pPr>
            <w:r>
              <w:rPr>
                <w:rFonts w:ascii="Times New Roman"/>
                <w:b w:val="false"/>
                <w:i w:val="false"/>
                <w:color w:val="000000"/>
                <w:sz w:val="20"/>
              </w:rPr>
              <w:t>
инфекционного</w:t>
            </w:r>
          </w:p>
          <w:p>
            <w:pPr>
              <w:spacing w:after="20"/>
              <w:ind w:left="20"/>
              <w:jc w:val="both"/>
            </w:pPr>
            <w:r>
              <w:rPr>
                <w:rFonts w:ascii="Times New Roman"/>
                <w:b w:val="false"/>
                <w:i w:val="false"/>
                <w:color w:val="000000"/>
                <w:sz w:val="20"/>
              </w:rPr>
              <w:t>
отделения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w:t>
            </w:r>
            <w:r>
              <w:rPr>
                <w:rFonts w:ascii="Times New Roman"/>
                <w:b w:val="false"/>
                <w:i w:val="false"/>
                <w:color w:val="000000"/>
                <w:vertAlign w:val="superscript"/>
              </w:rPr>
              <w:t>3</w:t>
            </w:r>
            <w:r>
              <w:rPr>
                <w:rFonts w:ascii="Times New Roman"/>
                <w:b w:val="false"/>
                <w:i w:val="false"/>
                <w:color w:val="000000"/>
                <w:sz w:val="20"/>
              </w:rPr>
              <w:t>/ч</w:t>
            </w:r>
          </w:p>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
койку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w:t>
            </w:r>
            <w:r>
              <w:rPr>
                <w:rFonts w:ascii="Times New Roman"/>
                <w:b w:val="false"/>
                <w:i w:val="false"/>
                <w:color w:val="000000"/>
                <w:vertAlign w:val="superscript"/>
              </w:rPr>
              <w:t>3</w:t>
            </w:r>
            <w:r>
              <w:rPr>
                <w:rFonts w:ascii="Times New Roman"/>
                <w:b w:val="false"/>
                <w:i w:val="false"/>
                <w:color w:val="000000"/>
                <w:sz w:val="20"/>
              </w:rPr>
              <w:t>/ч на</w:t>
            </w:r>
          </w:p>
          <w:p>
            <w:pPr>
              <w:spacing w:after="20"/>
              <w:ind w:left="20"/>
              <w:jc w:val="both"/>
            </w:pPr>
            <w:r>
              <w:rPr>
                <w:rFonts w:ascii="Times New Roman"/>
                <w:b w:val="false"/>
                <w:i w:val="false"/>
                <w:color w:val="000000"/>
                <w:sz w:val="20"/>
              </w:rPr>
              <w:t>
1 койку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Предродовые, фильтры,</w:t>
            </w:r>
          </w:p>
          <w:p>
            <w:pPr>
              <w:spacing w:after="20"/>
              <w:ind w:left="20"/>
              <w:jc w:val="both"/>
            </w:pPr>
            <w:r>
              <w:rPr>
                <w:rFonts w:ascii="Times New Roman"/>
                <w:b w:val="false"/>
                <w:i w:val="false"/>
                <w:color w:val="000000"/>
                <w:sz w:val="20"/>
              </w:rPr>
              <w:t>
приемно-смотровые</w:t>
            </w:r>
          </w:p>
          <w:p>
            <w:pPr>
              <w:spacing w:after="20"/>
              <w:ind w:left="20"/>
              <w:jc w:val="both"/>
            </w:pPr>
            <w:r>
              <w:rPr>
                <w:rFonts w:ascii="Times New Roman"/>
                <w:b w:val="false"/>
                <w:i w:val="false"/>
                <w:color w:val="000000"/>
                <w:sz w:val="20"/>
              </w:rPr>
              <w:t>
боксы, смотровые</w:t>
            </w:r>
          </w:p>
          <w:p>
            <w:pPr>
              <w:spacing w:after="20"/>
              <w:ind w:left="20"/>
              <w:jc w:val="both"/>
            </w:pPr>
            <w:r>
              <w:rPr>
                <w:rFonts w:ascii="Times New Roman"/>
                <w:b w:val="false"/>
                <w:i w:val="false"/>
                <w:color w:val="000000"/>
                <w:sz w:val="20"/>
              </w:rPr>
              <w:t>
перевязочные,</w:t>
            </w:r>
          </w:p>
          <w:p>
            <w:pPr>
              <w:spacing w:after="20"/>
              <w:ind w:left="20"/>
              <w:jc w:val="both"/>
            </w:pPr>
            <w:r>
              <w:rPr>
                <w:rFonts w:ascii="Times New Roman"/>
                <w:b w:val="false"/>
                <w:i w:val="false"/>
                <w:color w:val="000000"/>
                <w:sz w:val="20"/>
              </w:rPr>
              <w:t>
манипуляционные</w:t>
            </w:r>
          </w:p>
          <w:p>
            <w:pPr>
              <w:spacing w:after="20"/>
              <w:ind w:left="20"/>
              <w:jc w:val="both"/>
            </w:pPr>
            <w:r>
              <w:rPr>
                <w:rFonts w:ascii="Times New Roman"/>
                <w:b w:val="false"/>
                <w:i w:val="false"/>
                <w:color w:val="000000"/>
                <w:sz w:val="20"/>
              </w:rPr>
              <w:t>
предоперационные,</w:t>
            </w:r>
          </w:p>
          <w:p>
            <w:pPr>
              <w:spacing w:after="20"/>
              <w:ind w:left="20"/>
              <w:jc w:val="both"/>
            </w:pPr>
            <w:r>
              <w:rPr>
                <w:rFonts w:ascii="Times New Roman"/>
                <w:b w:val="false"/>
                <w:i w:val="false"/>
                <w:color w:val="000000"/>
                <w:sz w:val="20"/>
              </w:rPr>
              <w:t>
помещения сцеживания</w:t>
            </w:r>
          </w:p>
          <w:p>
            <w:pPr>
              <w:spacing w:after="20"/>
              <w:ind w:left="20"/>
              <w:jc w:val="both"/>
            </w:pPr>
            <w:r>
              <w:rPr>
                <w:rFonts w:ascii="Times New Roman"/>
                <w:b w:val="false"/>
                <w:i w:val="false"/>
                <w:color w:val="000000"/>
                <w:sz w:val="20"/>
              </w:rPr>
              <w:t>
грудного молока</w:t>
            </w:r>
          </w:p>
          <w:p>
            <w:pPr>
              <w:spacing w:after="20"/>
              <w:ind w:left="20"/>
              <w:jc w:val="both"/>
            </w:pPr>
            <w:r>
              <w:rPr>
                <w:rFonts w:ascii="Times New Roman"/>
                <w:b w:val="false"/>
                <w:i w:val="false"/>
                <w:color w:val="000000"/>
                <w:sz w:val="20"/>
              </w:rPr>
              <w:t>
комнаты для кормления</w:t>
            </w:r>
          </w:p>
          <w:p>
            <w:pPr>
              <w:spacing w:after="20"/>
              <w:ind w:left="20"/>
              <w:jc w:val="both"/>
            </w:pPr>
            <w:r>
              <w:rPr>
                <w:rFonts w:ascii="Times New Roman"/>
                <w:b w:val="false"/>
                <w:i w:val="false"/>
                <w:color w:val="000000"/>
                <w:sz w:val="20"/>
              </w:rPr>
              <w:t>
детей в возрасте до 1</w:t>
            </w:r>
          </w:p>
          <w:p>
            <w:pPr>
              <w:spacing w:after="20"/>
              <w:ind w:left="20"/>
              <w:jc w:val="both"/>
            </w:pPr>
            <w:r>
              <w:rPr>
                <w:rFonts w:ascii="Times New Roman"/>
                <w:b w:val="false"/>
                <w:i w:val="false"/>
                <w:color w:val="000000"/>
                <w:sz w:val="20"/>
              </w:rPr>
              <w:t>
года, помещение для</w:t>
            </w:r>
          </w:p>
          <w:p>
            <w:pPr>
              <w:spacing w:after="20"/>
              <w:ind w:left="20"/>
              <w:jc w:val="both"/>
            </w:pPr>
            <w:r>
              <w:rPr>
                <w:rFonts w:ascii="Times New Roman"/>
                <w:b w:val="false"/>
                <w:i w:val="false"/>
                <w:color w:val="000000"/>
                <w:sz w:val="20"/>
              </w:rPr>
              <w:t>
прививок</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при</w:t>
            </w:r>
          </w:p>
          <w:p>
            <w:pPr>
              <w:spacing w:after="20"/>
              <w:ind w:left="20"/>
              <w:jc w:val="both"/>
            </w:pPr>
            <w:r>
              <w:rPr>
                <w:rFonts w:ascii="Times New Roman"/>
                <w:b w:val="false"/>
                <w:i w:val="false"/>
                <w:color w:val="000000"/>
                <w:sz w:val="20"/>
              </w:rPr>
              <w:t>
операционных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септи-</w:t>
            </w:r>
          </w:p>
          <w:p>
            <w:pPr>
              <w:spacing w:after="20"/>
              <w:ind w:left="20"/>
              <w:jc w:val="both"/>
            </w:pPr>
            <w:r>
              <w:rPr>
                <w:rFonts w:ascii="Times New Roman"/>
                <w:b w:val="false"/>
                <w:i w:val="false"/>
                <w:color w:val="000000"/>
                <w:sz w:val="20"/>
              </w:rPr>
              <w:t>
ческие</w:t>
            </w:r>
          </w:p>
          <w:p>
            <w:pPr>
              <w:spacing w:after="20"/>
              <w:ind w:left="20"/>
              <w:jc w:val="both"/>
            </w:pPr>
            <w:r>
              <w:rPr>
                <w:rFonts w:ascii="Times New Roman"/>
                <w:b w:val="false"/>
                <w:i w:val="false"/>
                <w:color w:val="000000"/>
                <w:sz w:val="20"/>
              </w:rPr>
              <w:t>
отделения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асепти-</w:t>
            </w:r>
          </w:p>
          <w:p>
            <w:pPr>
              <w:spacing w:after="20"/>
              <w:ind w:left="20"/>
              <w:jc w:val="both"/>
            </w:pPr>
            <w:r>
              <w:rPr>
                <w:rFonts w:ascii="Times New Roman"/>
                <w:b w:val="false"/>
                <w:i w:val="false"/>
                <w:color w:val="000000"/>
                <w:sz w:val="20"/>
              </w:rPr>
              <w:t>
ческие</w:t>
            </w:r>
          </w:p>
          <w:p>
            <w:pPr>
              <w:spacing w:after="20"/>
              <w:ind w:left="20"/>
              <w:jc w:val="both"/>
            </w:pPr>
            <w:r>
              <w:rPr>
                <w:rFonts w:ascii="Times New Roman"/>
                <w:b w:val="false"/>
                <w:i w:val="false"/>
                <w:color w:val="000000"/>
                <w:sz w:val="20"/>
              </w:rPr>
              <w:t>
отделения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операционные, в</w:t>
            </w:r>
          </w:p>
          <w:p>
            <w:pPr>
              <w:spacing w:after="20"/>
              <w:ind w:left="20"/>
              <w:jc w:val="both"/>
            </w:pPr>
            <w:r>
              <w:rPr>
                <w:rFonts w:ascii="Times New Roman"/>
                <w:b w:val="false"/>
                <w:i w:val="false"/>
                <w:color w:val="000000"/>
                <w:sz w:val="20"/>
              </w:rPr>
              <w:t>
т.ч. в дневных</w:t>
            </w:r>
          </w:p>
          <w:p>
            <w:pPr>
              <w:spacing w:after="20"/>
              <w:ind w:left="20"/>
              <w:jc w:val="both"/>
            </w:pPr>
            <w:r>
              <w:rPr>
                <w:rFonts w:ascii="Times New Roman"/>
                <w:b w:val="false"/>
                <w:i w:val="false"/>
                <w:color w:val="000000"/>
                <w:sz w:val="20"/>
              </w:rPr>
              <w:t>
стационарах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врачей,</w:t>
            </w:r>
          </w:p>
          <w:p>
            <w:pPr>
              <w:spacing w:after="20"/>
              <w:ind w:left="20"/>
              <w:jc w:val="both"/>
            </w:pPr>
            <w:r>
              <w:rPr>
                <w:rFonts w:ascii="Times New Roman"/>
                <w:b w:val="false"/>
                <w:i w:val="false"/>
                <w:color w:val="000000"/>
                <w:sz w:val="20"/>
              </w:rPr>
              <w:t>
кабинеты</w:t>
            </w:r>
          </w:p>
          <w:p>
            <w:pPr>
              <w:spacing w:after="20"/>
              <w:ind w:left="20"/>
              <w:jc w:val="both"/>
            </w:pPr>
            <w:r>
              <w:rPr>
                <w:rFonts w:ascii="Times New Roman"/>
                <w:b w:val="false"/>
                <w:i w:val="false"/>
                <w:color w:val="000000"/>
                <w:sz w:val="20"/>
              </w:rPr>
              <w:t>
рефлексотерапии,</w:t>
            </w:r>
          </w:p>
          <w:p>
            <w:pPr>
              <w:spacing w:after="20"/>
              <w:ind w:left="20"/>
              <w:jc w:val="both"/>
            </w:pPr>
            <w:r>
              <w:rPr>
                <w:rFonts w:ascii="Times New Roman"/>
                <w:b w:val="false"/>
                <w:i w:val="false"/>
                <w:color w:val="000000"/>
                <w:sz w:val="20"/>
              </w:rPr>
              <w:t>
помещения дневного</w:t>
            </w:r>
          </w:p>
          <w:p>
            <w:pPr>
              <w:spacing w:after="20"/>
              <w:ind w:left="20"/>
              <w:jc w:val="both"/>
            </w:pPr>
            <w:r>
              <w:rPr>
                <w:rFonts w:ascii="Times New Roman"/>
                <w:b w:val="false"/>
                <w:i w:val="false"/>
                <w:color w:val="000000"/>
                <w:sz w:val="20"/>
              </w:rPr>
              <w:t>
пребывания больных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из</w:t>
            </w:r>
          </w:p>
          <w:p>
            <w:pPr>
              <w:spacing w:after="20"/>
              <w:ind w:left="20"/>
              <w:jc w:val="both"/>
            </w:pPr>
            <w:r>
              <w:rPr>
                <w:rFonts w:ascii="Times New Roman"/>
                <w:b w:val="false"/>
                <w:i w:val="false"/>
                <w:color w:val="000000"/>
                <w:sz w:val="20"/>
              </w:rPr>
              <w:t>
коридора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Залы ЛФК</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3</w:t>
            </w:r>
            <w:r>
              <w:rPr>
                <w:rFonts w:ascii="Times New Roman"/>
                <w:b w:val="false"/>
                <w:i w:val="false"/>
                <w:color w:val="000000"/>
                <w:sz w:val="20"/>
              </w:rPr>
              <w:t xml:space="preserve">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занимаю-</w:t>
            </w:r>
          </w:p>
          <w:p>
            <w:pPr>
              <w:spacing w:after="20"/>
              <w:ind w:left="20"/>
              <w:jc w:val="both"/>
            </w:pPr>
            <w:r>
              <w:rPr>
                <w:rFonts w:ascii="Times New Roman"/>
                <w:b w:val="false"/>
                <w:i w:val="false"/>
                <w:color w:val="000000"/>
                <w:sz w:val="20"/>
              </w:rPr>
              <w:t>
щегося в</w:t>
            </w:r>
          </w:p>
          <w:p>
            <w:pPr>
              <w:spacing w:after="20"/>
              <w:ind w:left="20"/>
              <w:jc w:val="both"/>
            </w:pPr>
            <w:r>
              <w:rPr>
                <w:rFonts w:ascii="Times New Roman"/>
                <w:b w:val="false"/>
                <w:i w:val="false"/>
                <w:color w:val="000000"/>
                <w:sz w:val="20"/>
              </w:rPr>
              <w:t>
зале 80 %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функциональной</w:t>
            </w:r>
          </w:p>
          <w:p>
            <w:pPr>
              <w:spacing w:after="20"/>
              <w:ind w:left="20"/>
              <w:jc w:val="both"/>
            </w:pPr>
            <w:r>
              <w:rPr>
                <w:rFonts w:ascii="Times New Roman"/>
                <w:b w:val="false"/>
                <w:i w:val="false"/>
                <w:color w:val="000000"/>
                <w:sz w:val="20"/>
              </w:rPr>
              <w:t>
диагностики, кабинет</w:t>
            </w:r>
          </w:p>
          <w:p>
            <w:pPr>
              <w:spacing w:after="20"/>
              <w:ind w:left="20"/>
              <w:jc w:val="both"/>
            </w:pPr>
            <w:r>
              <w:rPr>
                <w:rFonts w:ascii="Times New Roman"/>
                <w:b w:val="false"/>
                <w:i w:val="false"/>
                <w:color w:val="000000"/>
                <w:sz w:val="20"/>
              </w:rPr>
              <w:t>
ректороманоскопии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Кабинета лечебной</w:t>
            </w:r>
          </w:p>
          <w:p>
            <w:pPr>
              <w:spacing w:after="20"/>
              <w:ind w:left="20"/>
              <w:jc w:val="both"/>
            </w:pPr>
            <w:r>
              <w:rPr>
                <w:rFonts w:ascii="Times New Roman"/>
                <w:b w:val="false"/>
                <w:i w:val="false"/>
                <w:color w:val="000000"/>
                <w:sz w:val="20"/>
              </w:rPr>
              <w:t>
физкультуры,</w:t>
            </w:r>
          </w:p>
          <w:p>
            <w:pPr>
              <w:spacing w:after="20"/>
              <w:ind w:left="20"/>
              <w:jc w:val="both"/>
            </w:pPr>
            <w:r>
              <w:rPr>
                <w:rFonts w:ascii="Times New Roman"/>
                <w:b w:val="false"/>
                <w:i w:val="false"/>
                <w:color w:val="000000"/>
                <w:sz w:val="20"/>
              </w:rPr>
              <w:t>
механотерапии, кабинеты</w:t>
            </w:r>
          </w:p>
          <w:p>
            <w:pPr>
              <w:spacing w:after="20"/>
              <w:ind w:left="20"/>
              <w:jc w:val="both"/>
            </w:pPr>
            <w:r>
              <w:rPr>
                <w:rFonts w:ascii="Times New Roman"/>
                <w:b w:val="false"/>
                <w:i w:val="false"/>
                <w:color w:val="000000"/>
                <w:sz w:val="20"/>
              </w:rPr>
              <w:t>
зондирования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Вестибюли, помещения</w:t>
            </w:r>
          </w:p>
          <w:p>
            <w:pPr>
              <w:spacing w:after="20"/>
              <w:ind w:left="20"/>
              <w:jc w:val="both"/>
            </w:pPr>
            <w:r>
              <w:rPr>
                <w:rFonts w:ascii="Times New Roman"/>
                <w:b w:val="false"/>
                <w:i w:val="false"/>
                <w:color w:val="000000"/>
                <w:sz w:val="20"/>
              </w:rPr>
              <w:t>
для приема пищи,</w:t>
            </w:r>
          </w:p>
          <w:p>
            <w:pPr>
              <w:spacing w:after="20"/>
              <w:ind w:left="20"/>
              <w:jc w:val="both"/>
            </w:pPr>
            <w:r>
              <w:rPr>
                <w:rFonts w:ascii="Times New Roman"/>
                <w:b w:val="false"/>
                <w:i w:val="false"/>
                <w:color w:val="000000"/>
                <w:sz w:val="20"/>
              </w:rPr>
              <w:t>
компрессорные</w:t>
            </w:r>
          </w:p>
          <w:p>
            <w:pPr>
              <w:spacing w:after="20"/>
              <w:ind w:left="20"/>
              <w:jc w:val="both"/>
            </w:pPr>
            <w:r>
              <w:rPr>
                <w:rFonts w:ascii="Times New Roman"/>
                <w:b w:val="false"/>
                <w:i w:val="false"/>
                <w:color w:val="000000"/>
                <w:sz w:val="20"/>
              </w:rPr>
              <w:t>
ингаляториев, бельевые</w:t>
            </w:r>
          </w:p>
          <w:p>
            <w:pPr>
              <w:spacing w:after="20"/>
              <w:ind w:left="20"/>
              <w:jc w:val="both"/>
            </w:pPr>
            <w:r>
              <w:rPr>
                <w:rFonts w:ascii="Times New Roman"/>
                <w:b w:val="false"/>
                <w:i w:val="false"/>
                <w:color w:val="000000"/>
                <w:sz w:val="20"/>
              </w:rPr>
              <w:t>
и кладовые помещения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микроволновой</w:t>
            </w:r>
          </w:p>
          <w:p>
            <w:pPr>
              <w:spacing w:after="20"/>
              <w:ind w:left="20"/>
              <w:jc w:val="both"/>
            </w:pPr>
            <w:r>
              <w:rPr>
                <w:rFonts w:ascii="Times New Roman"/>
                <w:b w:val="false"/>
                <w:i w:val="false"/>
                <w:color w:val="000000"/>
                <w:sz w:val="20"/>
              </w:rPr>
              <w:t>
и ультравысокочастотной</w:t>
            </w:r>
          </w:p>
          <w:p>
            <w:pPr>
              <w:spacing w:after="20"/>
              <w:ind w:left="20"/>
              <w:jc w:val="both"/>
            </w:pPr>
            <w:r>
              <w:rPr>
                <w:rFonts w:ascii="Times New Roman"/>
                <w:b w:val="false"/>
                <w:i w:val="false"/>
                <w:color w:val="000000"/>
                <w:sz w:val="20"/>
              </w:rPr>
              <w:t>
терапии, кабинеты</w:t>
            </w:r>
          </w:p>
          <w:p>
            <w:pPr>
              <w:spacing w:after="20"/>
              <w:ind w:left="20"/>
              <w:jc w:val="both"/>
            </w:pPr>
            <w:r>
              <w:rPr>
                <w:rFonts w:ascii="Times New Roman"/>
                <w:b w:val="false"/>
                <w:i w:val="false"/>
                <w:color w:val="000000"/>
                <w:sz w:val="20"/>
              </w:rPr>
              <w:t>
теплолечения, кабинеты</w:t>
            </w:r>
          </w:p>
          <w:p>
            <w:pPr>
              <w:spacing w:after="20"/>
              <w:ind w:left="20"/>
              <w:jc w:val="both"/>
            </w:pPr>
            <w:r>
              <w:rPr>
                <w:rFonts w:ascii="Times New Roman"/>
                <w:b w:val="false"/>
                <w:i w:val="false"/>
                <w:color w:val="000000"/>
                <w:sz w:val="20"/>
              </w:rPr>
              <w:t>
лечения ультразвуком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допускается</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Кладовые хранения</w:t>
            </w:r>
          </w:p>
          <w:p>
            <w:pPr>
              <w:spacing w:after="20"/>
              <w:ind w:left="20"/>
              <w:jc w:val="both"/>
            </w:pPr>
            <w:r>
              <w:rPr>
                <w:rFonts w:ascii="Times New Roman"/>
                <w:b w:val="false"/>
                <w:i w:val="false"/>
                <w:color w:val="000000"/>
                <w:sz w:val="20"/>
              </w:rPr>
              <w:t>
грязного белья</w:t>
            </w:r>
          </w:p>
          <w:p>
            <w:pPr>
              <w:spacing w:after="20"/>
              <w:ind w:left="20"/>
              <w:jc w:val="both"/>
            </w:pPr>
            <w:r>
              <w:rPr>
                <w:rFonts w:ascii="Times New Roman"/>
                <w:b w:val="false"/>
                <w:i w:val="false"/>
                <w:color w:val="000000"/>
                <w:sz w:val="20"/>
              </w:rPr>
              <w:t>
предметов уборки</w:t>
            </w:r>
          </w:p>
          <w:p>
            <w:pPr>
              <w:spacing w:after="20"/>
              <w:ind w:left="20"/>
              <w:jc w:val="both"/>
            </w:pPr>
            <w:r>
              <w:rPr>
                <w:rFonts w:ascii="Times New Roman"/>
                <w:b w:val="false"/>
                <w:i w:val="false"/>
                <w:color w:val="000000"/>
                <w:sz w:val="20"/>
              </w:rPr>
              <w:t>
дезинфицирующих</w:t>
            </w:r>
          </w:p>
          <w:p>
            <w:pPr>
              <w:spacing w:after="20"/>
              <w:ind w:left="20"/>
              <w:jc w:val="both"/>
            </w:pPr>
            <w:r>
              <w:rPr>
                <w:rFonts w:ascii="Times New Roman"/>
                <w:b w:val="false"/>
                <w:i w:val="false"/>
                <w:color w:val="000000"/>
                <w:sz w:val="20"/>
              </w:rPr>
              <w:t>
средств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Санузлы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3</w:t>
            </w:r>
            <w:r>
              <w:rPr>
                <w:rFonts w:ascii="Times New Roman"/>
                <w:b w:val="false"/>
                <w:i w:val="false"/>
                <w:color w:val="000000"/>
                <w:sz w:val="20"/>
              </w:rPr>
              <w:t xml:space="preserve"> на 1</w:t>
            </w:r>
          </w:p>
          <w:p>
            <w:pPr>
              <w:spacing w:after="20"/>
              <w:ind w:left="20"/>
              <w:jc w:val="both"/>
            </w:pPr>
            <w:r>
              <w:rPr>
                <w:rFonts w:ascii="Times New Roman"/>
                <w:b w:val="false"/>
                <w:i w:val="false"/>
                <w:color w:val="000000"/>
                <w:sz w:val="20"/>
              </w:rPr>
              <w:t>
унитаз и 20</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xml:space="preserve"> на 1</w:t>
            </w:r>
          </w:p>
          <w:p>
            <w:pPr>
              <w:spacing w:after="20"/>
              <w:ind w:left="20"/>
              <w:jc w:val="both"/>
            </w:pPr>
            <w:r>
              <w:rPr>
                <w:rFonts w:ascii="Times New Roman"/>
                <w:b w:val="false"/>
                <w:i w:val="false"/>
                <w:color w:val="000000"/>
                <w:sz w:val="20"/>
              </w:rPr>
              <w:t>
писсуар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здравоохранения"</w:t>
            </w:r>
          </w:p>
        </w:tc>
      </w:tr>
    </w:tbl>
    <w:bookmarkStart w:name="z445" w:id="441"/>
    <w:p>
      <w:pPr>
        <w:spacing w:after="0"/>
        <w:ind w:left="0"/>
        <w:jc w:val="left"/>
      </w:pPr>
      <w:r>
        <w:rPr>
          <w:rFonts w:ascii="Times New Roman"/>
          <w:b/>
          <w:i w:val="false"/>
          <w:color w:val="000000"/>
        </w:rPr>
        <w:t xml:space="preserve">  Предельно-допустимая концентрация и классы опасности</w:t>
      </w:r>
      <w:r>
        <w:br/>
      </w:r>
      <w:r>
        <w:rPr>
          <w:rFonts w:ascii="Times New Roman"/>
          <w:b/>
          <w:i w:val="false"/>
          <w:color w:val="000000"/>
        </w:rPr>
        <w:t>лекарственных средств в воздухе помещений объектов</w:t>
      </w:r>
      <w:r>
        <w:br/>
      </w:r>
      <w:r>
        <w:rPr>
          <w:rFonts w:ascii="Times New Roman"/>
          <w:b/>
          <w:i w:val="false"/>
          <w:color w:val="000000"/>
        </w:rPr>
        <w:t>здравоохранения</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2"/>
        <w:gridCol w:w="2865"/>
        <w:gridCol w:w="3023"/>
      </w:tblGrid>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Определяемое вещество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в мг/м</w:t>
            </w:r>
            <w:r>
              <w:rPr>
                <w:rFonts w:ascii="Times New Roman"/>
                <w:b w:val="false"/>
                <w:i w:val="false"/>
                <w:color w:val="000000"/>
                <w:vertAlign w:val="superscript"/>
              </w:rPr>
              <w:t>3</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 (Диметиламинопропил</w:t>
            </w:r>
          </w:p>
          <w:p>
            <w:pPr>
              <w:spacing w:after="20"/>
              <w:ind w:left="20"/>
              <w:jc w:val="both"/>
            </w:pPr>
            <w:r>
              <w:rPr>
                <w:rFonts w:ascii="Times New Roman"/>
                <w:b w:val="false"/>
                <w:i w:val="false"/>
                <w:color w:val="000000"/>
                <w:sz w:val="20"/>
              </w:rPr>
              <w:t>
3-хлорфенотиазинхлоргидрат -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Диэтиловый эфир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(1,1-дифтор-2,2-дихлорэтилмети-</w:t>
            </w:r>
          </w:p>
          <w:p>
            <w:pPr>
              <w:spacing w:after="20"/>
              <w:ind w:left="20"/>
              <w:jc w:val="both"/>
            </w:pPr>
            <w:r>
              <w:rPr>
                <w:rFonts w:ascii="Times New Roman"/>
                <w:b w:val="false"/>
                <w:i w:val="false"/>
                <w:color w:val="000000"/>
                <w:sz w:val="20"/>
              </w:rPr>
              <w:t>
ловый эфир)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 (в пересчете на</w:t>
            </w:r>
          </w:p>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пересчете на</w:t>
            </w:r>
          </w:p>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Оксациллин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Фторотан (1,1#</w:t>
            </w:r>
          </w:p>
          <w:p>
            <w:pPr>
              <w:spacing w:after="20"/>
              <w:ind w:left="20"/>
              <w:jc w:val="both"/>
            </w:pPr>
            <w:r>
              <w:rPr>
                <w:rFonts w:ascii="Times New Roman"/>
                <w:b w:val="false"/>
                <w:i w:val="false"/>
                <w:color w:val="000000"/>
                <w:sz w:val="20"/>
              </w:rPr>
              <w:t>
1-Трифтор-2-хлорбромэтан)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Флоримицин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A</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A</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этил</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здравоохранения"</w:t>
            </w:r>
          </w:p>
        </w:tc>
      </w:tr>
    </w:tbl>
    <w:bookmarkStart w:name="z447" w:id="442"/>
    <w:p>
      <w:pPr>
        <w:spacing w:after="0"/>
        <w:ind w:left="0"/>
        <w:jc w:val="left"/>
      </w:pPr>
      <w:r>
        <w:rPr>
          <w:rFonts w:ascii="Times New Roman"/>
          <w:b/>
          <w:i w:val="false"/>
          <w:color w:val="000000"/>
        </w:rPr>
        <w:t xml:space="preserve">  Допустимые уровни бактериальной обсемененности воздушной</w:t>
      </w:r>
      <w:r>
        <w:br/>
      </w:r>
      <w:r>
        <w:rPr>
          <w:rFonts w:ascii="Times New Roman"/>
          <w:b/>
          <w:i w:val="false"/>
          <w:color w:val="000000"/>
        </w:rPr>
        <w:t>среды помещений в зависимости от их функционального</w:t>
      </w:r>
      <w:r>
        <w:br/>
      </w:r>
      <w:r>
        <w:rPr>
          <w:rFonts w:ascii="Times New Roman"/>
          <w:b/>
          <w:i w:val="false"/>
          <w:color w:val="000000"/>
        </w:rPr>
        <w:t>назначения и класса чистоты объектов здравоохранения</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290"/>
        <w:gridCol w:w="1483"/>
        <w:gridCol w:w="1872"/>
        <w:gridCol w:w="2024"/>
        <w:gridCol w:w="3183"/>
        <w:gridCol w:w="806"/>
        <w:gridCol w:w="810"/>
      </w:tblGrid>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p>
            <w:pPr>
              <w:spacing w:after="20"/>
              <w:ind w:left="20"/>
              <w:jc w:val="both"/>
            </w:pPr>
            <w:r>
              <w:rPr>
                <w:rFonts w:ascii="Times New Roman"/>
                <w:b w:val="false"/>
                <w:i w:val="false"/>
                <w:color w:val="000000"/>
                <w:sz w:val="20"/>
              </w:rPr>
              <w:t>
чистоты</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помещения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Санитарно-микробиологические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микроорганизмов</w:t>
            </w:r>
          </w:p>
          <w:p>
            <w:pPr>
              <w:spacing w:after="20"/>
              <w:ind w:left="20"/>
              <w:jc w:val="both"/>
            </w:pPr>
            <w:r>
              <w:rPr>
                <w:rFonts w:ascii="Times New Roman"/>
                <w:b w:val="false"/>
                <w:i w:val="false"/>
                <w:color w:val="000000"/>
                <w:sz w:val="20"/>
              </w:rPr>
              <w:t>
в 1 м</w:t>
            </w:r>
            <w:r>
              <w:rPr>
                <w:rFonts w:ascii="Times New Roman"/>
                <w:b w:val="false"/>
                <w:i w:val="false"/>
                <w:color w:val="000000"/>
                <w:vertAlign w:val="superscript"/>
              </w:rPr>
              <w:t>3</w:t>
            </w:r>
            <w:r>
              <w:rPr>
                <w:rFonts w:ascii="Times New Roman"/>
                <w:b w:val="false"/>
                <w:i w:val="false"/>
                <w:color w:val="000000"/>
                <w:sz w:val="20"/>
              </w:rPr>
              <w:t xml:space="preserve"> воздуха</w:t>
            </w:r>
          </w:p>
          <w:p>
            <w:pPr>
              <w:spacing w:after="20"/>
              <w:ind w:left="20"/>
              <w:jc w:val="both"/>
            </w:pPr>
            <w:r>
              <w:rPr>
                <w:rFonts w:ascii="Times New Roman"/>
                <w:b w:val="false"/>
                <w:i w:val="false"/>
                <w:color w:val="000000"/>
                <w:sz w:val="20"/>
              </w:rPr>
              <w:t>
(КОЕ/м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колоний</w:t>
            </w:r>
          </w:p>
          <w:p>
            <w:pPr>
              <w:spacing w:after="20"/>
              <w:ind w:left="20"/>
              <w:jc w:val="both"/>
            </w:pPr>
            <w:r>
              <w:rPr>
                <w:rFonts w:ascii="Times New Roman"/>
                <w:b w:val="false"/>
                <w:i w:val="false"/>
                <w:color w:val="000000"/>
                <w:sz w:val="20"/>
              </w:rPr>
              <w:t>
Staphylococcus</w:t>
            </w:r>
          </w:p>
          <w:p>
            <w:pPr>
              <w:spacing w:after="20"/>
              <w:ind w:left="20"/>
              <w:jc w:val="both"/>
            </w:pPr>
            <w:r>
              <w:rPr>
                <w:rFonts w:ascii="Times New Roman"/>
                <w:b w:val="false"/>
                <w:i w:val="false"/>
                <w:color w:val="000000"/>
                <w:sz w:val="20"/>
              </w:rPr>
              <w:t>
aureus в 1 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воздуха</w:t>
            </w:r>
          </w:p>
          <w:p>
            <w:pPr>
              <w:spacing w:after="20"/>
              <w:ind w:left="20"/>
              <w:jc w:val="both"/>
            </w:pPr>
            <w:r>
              <w:rPr>
                <w:rFonts w:ascii="Times New Roman"/>
                <w:b w:val="false"/>
                <w:i w:val="false"/>
                <w:color w:val="000000"/>
                <w:sz w:val="20"/>
              </w:rPr>
              <w:t>
(КОЕ/м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плесневых и</w:t>
            </w:r>
          </w:p>
          <w:p>
            <w:pPr>
              <w:spacing w:after="20"/>
              <w:ind w:left="20"/>
              <w:jc w:val="both"/>
            </w:pPr>
            <w:r>
              <w:rPr>
                <w:rFonts w:ascii="Times New Roman"/>
                <w:b w:val="false"/>
                <w:i w:val="false"/>
                <w:color w:val="000000"/>
                <w:sz w:val="20"/>
              </w:rPr>
              <w:t>
дрожжевых</w:t>
            </w:r>
          </w:p>
          <w:p>
            <w:pPr>
              <w:spacing w:after="20"/>
              <w:ind w:left="20"/>
              <w:jc w:val="both"/>
            </w:pPr>
            <w:r>
              <w:rPr>
                <w:rFonts w:ascii="Times New Roman"/>
                <w:b w:val="false"/>
                <w:i w:val="false"/>
                <w:color w:val="000000"/>
                <w:sz w:val="20"/>
              </w:rPr>
              <w:t>
грибов в 1 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работы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работы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работы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работы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работы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работы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w:t>
            </w:r>
          </w:p>
          <w:p>
            <w:pPr>
              <w:spacing w:after="20"/>
              <w:ind w:left="20"/>
              <w:jc w:val="both"/>
            </w:pPr>
            <w:r>
              <w:rPr>
                <w:rFonts w:ascii="Times New Roman"/>
                <w:b w:val="false"/>
                <w:i w:val="false"/>
                <w:color w:val="000000"/>
                <w:sz w:val="20"/>
              </w:rPr>
              <w:t>
чистые</w:t>
            </w:r>
          </w:p>
          <w:p>
            <w:pPr>
              <w:spacing w:after="20"/>
              <w:ind w:left="20"/>
              <w:jc w:val="both"/>
            </w:pPr>
            <w:r>
              <w:rPr>
                <w:rFonts w:ascii="Times New Roman"/>
                <w:b w:val="false"/>
                <w:i w:val="false"/>
                <w:color w:val="000000"/>
                <w:sz w:val="20"/>
              </w:rPr>
              <w:t>
(А)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родильные</w:t>
            </w:r>
          </w:p>
          <w:p>
            <w:pPr>
              <w:spacing w:after="20"/>
              <w:ind w:left="20"/>
              <w:jc w:val="both"/>
            </w:pPr>
            <w:r>
              <w:rPr>
                <w:rFonts w:ascii="Times New Roman"/>
                <w:b w:val="false"/>
                <w:i w:val="false"/>
                <w:color w:val="000000"/>
                <w:sz w:val="20"/>
              </w:rPr>
              <w:t>
залы, асептические боксы</w:t>
            </w:r>
          </w:p>
          <w:p>
            <w:pPr>
              <w:spacing w:after="20"/>
              <w:ind w:left="20"/>
              <w:jc w:val="both"/>
            </w:pPr>
            <w:r>
              <w:rPr>
                <w:rFonts w:ascii="Times New Roman"/>
                <w:b w:val="false"/>
                <w:i w:val="false"/>
                <w:color w:val="000000"/>
                <w:sz w:val="20"/>
              </w:rPr>
              <w:t>
для гематологических,</w:t>
            </w:r>
          </w:p>
          <w:p>
            <w:pPr>
              <w:spacing w:after="20"/>
              <w:ind w:left="20"/>
              <w:jc w:val="both"/>
            </w:pPr>
            <w:r>
              <w:rPr>
                <w:rFonts w:ascii="Times New Roman"/>
                <w:b w:val="false"/>
                <w:i w:val="false"/>
                <w:color w:val="000000"/>
                <w:sz w:val="20"/>
              </w:rPr>
              <w:t>
ожоговых пациентов, палаты</w:t>
            </w:r>
          </w:p>
          <w:p>
            <w:pPr>
              <w:spacing w:after="20"/>
              <w:ind w:left="20"/>
              <w:jc w:val="both"/>
            </w:pPr>
            <w:r>
              <w:rPr>
                <w:rFonts w:ascii="Times New Roman"/>
                <w:b w:val="false"/>
                <w:i w:val="false"/>
                <w:color w:val="000000"/>
                <w:sz w:val="20"/>
              </w:rPr>
              <w:t>
для недоношенных детей,</w:t>
            </w:r>
          </w:p>
          <w:p>
            <w:pPr>
              <w:spacing w:after="20"/>
              <w:ind w:left="20"/>
              <w:jc w:val="both"/>
            </w:pPr>
            <w:r>
              <w:rPr>
                <w:rFonts w:ascii="Times New Roman"/>
                <w:b w:val="false"/>
                <w:i w:val="false"/>
                <w:color w:val="000000"/>
                <w:sz w:val="20"/>
              </w:rPr>
              <w:t>
асептический блок аптек,</w:t>
            </w:r>
          </w:p>
          <w:p>
            <w:pPr>
              <w:spacing w:after="20"/>
              <w:ind w:left="20"/>
              <w:jc w:val="both"/>
            </w:pPr>
            <w:r>
              <w:rPr>
                <w:rFonts w:ascii="Times New Roman"/>
                <w:b w:val="false"/>
                <w:i w:val="false"/>
                <w:color w:val="000000"/>
                <w:sz w:val="20"/>
              </w:rPr>
              <w:t>
стерилизационная (чистая</w:t>
            </w:r>
          </w:p>
          <w:p>
            <w:pPr>
              <w:spacing w:after="20"/>
              <w:ind w:left="20"/>
              <w:jc w:val="both"/>
            </w:pPr>
            <w:r>
              <w:rPr>
                <w:rFonts w:ascii="Times New Roman"/>
                <w:b w:val="false"/>
                <w:i w:val="false"/>
                <w:color w:val="000000"/>
                <w:sz w:val="20"/>
              </w:rPr>
              <w:t>
половина), боксы</w:t>
            </w:r>
          </w:p>
          <w:p>
            <w:pPr>
              <w:spacing w:after="20"/>
              <w:ind w:left="20"/>
              <w:jc w:val="both"/>
            </w:pPr>
            <w:r>
              <w:rPr>
                <w:rFonts w:ascii="Times New Roman"/>
                <w:b w:val="false"/>
                <w:i w:val="false"/>
                <w:color w:val="000000"/>
                <w:sz w:val="20"/>
              </w:rPr>
              <w:t>
бактериологических</w:t>
            </w:r>
          </w:p>
          <w:p>
            <w:pPr>
              <w:spacing w:after="20"/>
              <w:ind w:left="20"/>
              <w:jc w:val="both"/>
            </w:pPr>
            <w:r>
              <w:rPr>
                <w:rFonts w:ascii="Times New Roman"/>
                <w:b w:val="false"/>
                <w:i w:val="false"/>
                <w:color w:val="000000"/>
                <w:sz w:val="20"/>
              </w:rPr>
              <w:t>
лабораторий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200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p>
            <w:pPr>
              <w:spacing w:after="20"/>
              <w:ind w:left="20"/>
              <w:jc w:val="both"/>
            </w:pPr>
            <w:r>
              <w:rPr>
                <w:rFonts w:ascii="Times New Roman"/>
                <w:b w:val="false"/>
                <w:i w:val="false"/>
                <w:color w:val="000000"/>
                <w:sz w:val="20"/>
              </w:rPr>
              <w:t>
(Б)</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перевязочные,</w:t>
            </w:r>
          </w:p>
          <w:p>
            <w:pPr>
              <w:spacing w:after="20"/>
              <w:ind w:left="20"/>
              <w:jc w:val="both"/>
            </w:pPr>
            <w:r>
              <w:rPr>
                <w:rFonts w:ascii="Times New Roman"/>
                <w:b w:val="false"/>
                <w:i w:val="false"/>
                <w:color w:val="000000"/>
                <w:sz w:val="20"/>
              </w:rPr>
              <w:t>
предоперационные, палаты и</w:t>
            </w:r>
          </w:p>
          <w:p>
            <w:pPr>
              <w:spacing w:after="20"/>
              <w:ind w:left="20"/>
              <w:jc w:val="both"/>
            </w:pPr>
            <w:r>
              <w:rPr>
                <w:rFonts w:ascii="Times New Roman"/>
                <w:b w:val="false"/>
                <w:i w:val="false"/>
                <w:color w:val="000000"/>
                <w:sz w:val="20"/>
              </w:rPr>
              <w:t>
залы реанимации, детские</w:t>
            </w:r>
          </w:p>
          <w:p>
            <w:pPr>
              <w:spacing w:after="20"/>
              <w:ind w:left="20"/>
              <w:jc w:val="both"/>
            </w:pPr>
            <w:r>
              <w:rPr>
                <w:rFonts w:ascii="Times New Roman"/>
                <w:b w:val="false"/>
                <w:i w:val="false"/>
                <w:color w:val="000000"/>
                <w:sz w:val="20"/>
              </w:rPr>
              <w:t>
палаты, комнаты сбора и</w:t>
            </w:r>
          </w:p>
          <w:p>
            <w:pPr>
              <w:spacing w:after="20"/>
              <w:ind w:left="20"/>
              <w:jc w:val="both"/>
            </w:pPr>
            <w:r>
              <w:rPr>
                <w:rFonts w:ascii="Times New Roman"/>
                <w:b w:val="false"/>
                <w:i w:val="false"/>
                <w:color w:val="000000"/>
                <w:sz w:val="20"/>
              </w:rPr>
              <w:t>
пастеризации грудного</w:t>
            </w:r>
          </w:p>
          <w:p>
            <w:pPr>
              <w:spacing w:after="20"/>
              <w:ind w:left="20"/>
              <w:jc w:val="both"/>
            </w:pPr>
            <w:r>
              <w:rPr>
                <w:rFonts w:ascii="Times New Roman"/>
                <w:b w:val="false"/>
                <w:i w:val="false"/>
                <w:color w:val="000000"/>
                <w:sz w:val="20"/>
              </w:rPr>
              <w:t>
молока, ассистентские и</w:t>
            </w:r>
          </w:p>
          <w:p>
            <w:pPr>
              <w:spacing w:after="20"/>
              <w:ind w:left="20"/>
              <w:jc w:val="both"/>
            </w:pPr>
            <w:r>
              <w:rPr>
                <w:rFonts w:ascii="Times New Roman"/>
                <w:b w:val="false"/>
                <w:i w:val="false"/>
                <w:color w:val="000000"/>
                <w:sz w:val="20"/>
              </w:rPr>
              <w:t>
фасовочные аптек,</w:t>
            </w:r>
          </w:p>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бактериологических и</w:t>
            </w:r>
          </w:p>
          <w:p>
            <w:pPr>
              <w:spacing w:after="20"/>
              <w:ind w:left="20"/>
              <w:jc w:val="both"/>
            </w:pPr>
            <w:r>
              <w:rPr>
                <w:rFonts w:ascii="Times New Roman"/>
                <w:b w:val="false"/>
                <w:i w:val="false"/>
                <w:color w:val="000000"/>
                <w:sz w:val="20"/>
              </w:rPr>
              <w:t>
клинических лабораторий,</w:t>
            </w:r>
          </w:p>
          <w:p>
            <w:pPr>
              <w:spacing w:after="20"/>
              <w:ind w:left="20"/>
              <w:jc w:val="both"/>
            </w:pPr>
            <w:r>
              <w:rPr>
                <w:rFonts w:ascii="Times New Roman"/>
                <w:b w:val="false"/>
                <w:i w:val="false"/>
                <w:color w:val="000000"/>
                <w:sz w:val="20"/>
              </w:rPr>
              <w:t>
предназначенные для</w:t>
            </w:r>
          </w:p>
          <w:p>
            <w:pPr>
              <w:spacing w:after="20"/>
              <w:ind w:left="20"/>
              <w:jc w:val="both"/>
            </w:pPr>
            <w:r>
              <w:rPr>
                <w:rFonts w:ascii="Times New Roman"/>
                <w:b w:val="false"/>
                <w:i w:val="false"/>
                <w:color w:val="000000"/>
                <w:sz w:val="20"/>
              </w:rPr>
              <w:t>
проведения исследований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500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более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w:t>
            </w:r>
          </w:p>
          <w:p>
            <w:pPr>
              <w:spacing w:after="20"/>
              <w:ind w:left="20"/>
              <w:jc w:val="both"/>
            </w:pPr>
            <w:r>
              <w:rPr>
                <w:rFonts w:ascii="Times New Roman"/>
                <w:b w:val="false"/>
                <w:i w:val="false"/>
                <w:color w:val="000000"/>
                <w:sz w:val="20"/>
              </w:rPr>
              <w:t>
чистые</w:t>
            </w:r>
          </w:p>
          <w:p>
            <w:pPr>
              <w:spacing w:after="20"/>
              <w:ind w:left="20"/>
              <w:jc w:val="both"/>
            </w:pPr>
            <w:r>
              <w:rPr>
                <w:rFonts w:ascii="Times New Roman"/>
                <w:b w:val="false"/>
                <w:i w:val="false"/>
                <w:color w:val="000000"/>
                <w:sz w:val="20"/>
              </w:rPr>
              <w:t>
(В)</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хирургических</w:t>
            </w:r>
          </w:p>
          <w:p>
            <w:pPr>
              <w:spacing w:after="20"/>
              <w:ind w:left="20"/>
              <w:jc w:val="both"/>
            </w:pPr>
            <w:r>
              <w:rPr>
                <w:rFonts w:ascii="Times New Roman"/>
                <w:b w:val="false"/>
                <w:i w:val="false"/>
                <w:color w:val="000000"/>
                <w:sz w:val="20"/>
              </w:rPr>
              <w:t>
отделений, коридоры,</w:t>
            </w:r>
          </w:p>
          <w:p>
            <w:pPr>
              <w:spacing w:after="20"/>
              <w:ind w:left="20"/>
              <w:jc w:val="both"/>
            </w:pPr>
            <w:r>
              <w:rPr>
                <w:rFonts w:ascii="Times New Roman"/>
                <w:b w:val="false"/>
                <w:i w:val="false"/>
                <w:color w:val="000000"/>
                <w:sz w:val="20"/>
              </w:rPr>
              <w:t>
примыкающие к</w:t>
            </w:r>
          </w:p>
          <w:p>
            <w:pPr>
              <w:spacing w:after="20"/>
              <w:ind w:left="20"/>
              <w:jc w:val="both"/>
            </w:pPr>
            <w:r>
              <w:rPr>
                <w:rFonts w:ascii="Times New Roman"/>
                <w:b w:val="false"/>
                <w:i w:val="false"/>
                <w:color w:val="000000"/>
                <w:sz w:val="20"/>
              </w:rPr>
              <w:t>
операционным, родильным</w:t>
            </w:r>
          </w:p>
          <w:p>
            <w:pPr>
              <w:spacing w:after="20"/>
              <w:ind w:left="20"/>
              <w:jc w:val="both"/>
            </w:pPr>
            <w:r>
              <w:rPr>
                <w:rFonts w:ascii="Times New Roman"/>
                <w:b w:val="false"/>
                <w:i w:val="false"/>
                <w:color w:val="000000"/>
                <w:sz w:val="20"/>
              </w:rPr>
              <w:t>
залам, смотровые, боксы и</w:t>
            </w:r>
          </w:p>
          <w:p>
            <w:pPr>
              <w:spacing w:after="20"/>
              <w:ind w:left="20"/>
              <w:jc w:val="both"/>
            </w:pPr>
            <w:r>
              <w:rPr>
                <w:rFonts w:ascii="Times New Roman"/>
                <w:b w:val="false"/>
                <w:i w:val="false"/>
                <w:color w:val="000000"/>
                <w:sz w:val="20"/>
              </w:rPr>
              <w:t>
палаты инфекционных</w:t>
            </w:r>
          </w:p>
          <w:p>
            <w:pPr>
              <w:spacing w:after="20"/>
              <w:ind w:left="20"/>
              <w:jc w:val="both"/>
            </w:pPr>
            <w:r>
              <w:rPr>
                <w:rFonts w:ascii="Times New Roman"/>
                <w:b w:val="false"/>
                <w:i w:val="false"/>
                <w:color w:val="000000"/>
                <w:sz w:val="20"/>
              </w:rPr>
              <w:t>
отделений, ординаторские,</w:t>
            </w:r>
          </w:p>
          <w:p>
            <w:pPr>
              <w:spacing w:after="20"/>
              <w:ind w:left="20"/>
              <w:jc w:val="both"/>
            </w:pPr>
            <w:r>
              <w:rPr>
                <w:rFonts w:ascii="Times New Roman"/>
                <w:b w:val="false"/>
                <w:i w:val="false"/>
                <w:color w:val="000000"/>
                <w:sz w:val="20"/>
              </w:rPr>
              <w:t>
материальные, кладовые</w:t>
            </w:r>
          </w:p>
          <w:p>
            <w:pPr>
              <w:spacing w:after="20"/>
              <w:ind w:left="20"/>
              <w:jc w:val="both"/>
            </w:pPr>
            <w:r>
              <w:rPr>
                <w:rFonts w:ascii="Times New Roman"/>
                <w:b w:val="false"/>
                <w:i w:val="false"/>
                <w:color w:val="000000"/>
                <w:sz w:val="20"/>
              </w:rPr>
              <w:t>
чистого белья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750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1000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долж-</w:t>
            </w:r>
          </w:p>
          <w:p>
            <w:pPr>
              <w:spacing w:after="20"/>
              <w:ind w:left="20"/>
              <w:jc w:val="both"/>
            </w:pPr>
            <w:r>
              <w:rPr>
                <w:rFonts w:ascii="Times New Roman"/>
                <w:b w:val="false"/>
                <w:i w:val="false"/>
                <w:color w:val="000000"/>
                <w:sz w:val="20"/>
              </w:rPr>
              <w:t>
но</w:t>
            </w:r>
          </w:p>
          <w:p>
            <w:pPr>
              <w:spacing w:after="20"/>
              <w:ind w:left="20"/>
              <w:jc w:val="both"/>
            </w:pPr>
            <w:r>
              <w:rPr>
                <w:rFonts w:ascii="Times New Roman"/>
                <w:b w:val="false"/>
                <w:i w:val="false"/>
                <w:color w:val="000000"/>
                <w:sz w:val="20"/>
              </w:rPr>
              <w:t>
быть</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более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Грязные</w:t>
            </w:r>
          </w:p>
          <w:p>
            <w:pPr>
              <w:spacing w:after="20"/>
              <w:ind w:left="20"/>
              <w:jc w:val="both"/>
            </w:pPr>
            <w:r>
              <w:rPr>
                <w:rFonts w:ascii="Times New Roman"/>
                <w:b w:val="false"/>
                <w:i w:val="false"/>
                <w:color w:val="000000"/>
                <w:sz w:val="20"/>
              </w:rPr>
              <w:t>
(Г)</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Коридоры и помещения</w:t>
            </w:r>
          </w:p>
          <w:p>
            <w:pPr>
              <w:spacing w:after="20"/>
              <w:ind w:left="20"/>
              <w:jc w:val="both"/>
            </w:pPr>
            <w:r>
              <w:rPr>
                <w:rFonts w:ascii="Times New Roman"/>
                <w:b w:val="false"/>
                <w:i w:val="false"/>
                <w:color w:val="000000"/>
                <w:sz w:val="20"/>
              </w:rPr>
              <w:t>
административных зданий,</w:t>
            </w:r>
          </w:p>
          <w:p>
            <w:pPr>
              <w:spacing w:after="20"/>
              <w:ind w:left="20"/>
              <w:jc w:val="both"/>
            </w:pPr>
            <w:r>
              <w:rPr>
                <w:rFonts w:ascii="Times New Roman"/>
                <w:b w:val="false"/>
                <w:i w:val="false"/>
                <w:color w:val="000000"/>
                <w:sz w:val="20"/>
              </w:rPr>
              <w:t>
лестничные марши</w:t>
            </w:r>
          </w:p>
          <w:p>
            <w:pPr>
              <w:spacing w:after="20"/>
              <w:ind w:left="20"/>
              <w:jc w:val="both"/>
            </w:pPr>
            <w:r>
              <w:rPr>
                <w:rFonts w:ascii="Times New Roman"/>
                <w:b w:val="false"/>
                <w:i w:val="false"/>
                <w:color w:val="000000"/>
                <w:sz w:val="20"/>
              </w:rPr>
              <w:t>
лечебно-диагностических</w:t>
            </w:r>
          </w:p>
          <w:p>
            <w:pPr>
              <w:spacing w:after="20"/>
              <w:ind w:left="20"/>
              <w:jc w:val="both"/>
            </w:pPr>
            <w:r>
              <w:rPr>
                <w:rFonts w:ascii="Times New Roman"/>
                <w:b w:val="false"/>
                <w:i w:val="false"/>
                <w:color w:val="000000"/>
                <w:sz w:val="20"/>
              </w:rPr>
              <w:t>
корпусов, санитарные</w:t>
            </w:r>
          </w:p>
          <w:p>
            <w:pPr>
              <w:spacing w:after="20"/>
              <w:ind w:left="20"/>
              <w:jc w:val="both"/>
            </w:pPr>
            <w:r>
              <w:rPr>
                <w:rFonts w:ascii="Times New Roman"/>
                <w:b w:val="false"/>
                <w:i w:val="false"/>
                <w:color w:val="000000"/>
                <w:sz w:val="20"/>
              </w:rPr>
              <w:t>
комнаты, туалеты, комнаты</w:t>
            </w:r>
          </w:p>
          <w:p>
            <w:pPr>
              <w:spacing w:after="20"/>
              <w:ind w:left="20"/>
              <w:jc w:val="both"/>
            </w:pPr>
            <w:r>
              <w:rPr>
                <w:rFonts w:ascii="Times New Roman"/>
                <w:b w:val="false"/>
                <w:i w:val="false"/>
                <w:color w:val="000000"/>
                <w:sz w:val="20"/>
              </w:rPr>
              <w:t>
для грязного белья и</w:t>
            </w:r>
          </w:p>
          <w:p>
            <w:pPr>
              <w:spacing w:after="20"/>
              <w:ind w:left="20"/>
              <w:jc w:val="both"/>
            </w:pPr>
            <w:r>
              <w:rPr>
                <w:rFonts w:ascii="Times New Roman"/>
                <w:b w:val="false"/>
                <w:i w:val="false"/>
                <w:color w:val="000000"/>
                <w:sz w:val="20"/>
              </w:rPr>
              <w:t>
временного хранения</w:t>
            </w:r>
          </w:p>
          <w:p>
            <w:pPr>
              <w:spacing w:after="20"/>
              <w:ind w:left="20"/>
              <w:jc w:val="both"/>
            </w:pPr>
            <w:r>
              <w:rPr>
                <w:rFonts w:ascii="Times New Roman"/>
                <w:b w:val="false"/>
                <w:i w:val="false"/>
                <w:color w:val="000000"/>
                <w:sz w:val="20"/>
              </w:rPr>
              <w:t>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санитарным правилам "Санитарно-</w:t>
            </w:r>
            <w:r>
              <w:br/>
            </w:r>
            <w:r>
              <w:rPr>
                <w:rFonts w:ascii="Times New Roman"/>
                <w:b w:val="false"/>
                <w:i w:val="false"/>
                <w:color w:val="000000"/>
                <w:sz w:val="20"/>
              </w:rPr>
              <w:t>эпидемиологические требования</w:t>
            </w:r>
            <w:r>
              <w:br/>
            </w:r>
            <w:r>
              <w:rPr>
                <w:rFonts w:ascii="Times New Roman"/>
                <w:b w:val="false"/>
                <w:i w:val="false"/>
                <w:color w:val="000000"/>
                <w:sz w:val="20"/>
              </w:rPr>
              <w:t>к объектам здравоохранения"</w:t>
            </w:r>
          </w:p>
        </w:tc>
      </w:tr>
    </w:tbl>
    <w:bookmarkStart w:name="z449" w:id="443"/>
    <w:p>
      <w:pPr>
        <w:spacing w:after="0"/>
        <w:ind w:left="0"/>
        <w:jc w:val="left"/>
      </w:pPr>
      <w:r>
        <w:rPr>
          <w:rFonts w:ascii="Times New Roman"/>
          <w:b/>
          <w:i w:val="false"/>
          <w:color w:val="000000"/>
        </w:rPr>
        <w:t xml:space="preserve"> Рекомендуемое современное оборудование для оснащения ЦСО</w:t>
      </w:r>
      <w:r>
        <w:br/>
      </w:r>
      <w:r>
        <w:rPr>
          <w:rFonts w:ascii="Times New Roman"/>
          <w:b/>
          <w:i w:val="false"/>
          <w:color w:val="000000"/>
        </w:rPr>
        <w:t>объектов здравоохранения</w:t>
      </w:r>
    </w:p>
    <w:bookmarkEnd w:id="443"/>
    <w:bookmarkStart w:name="z450" w:id="444"/>
    <w:p>
      <w:pPr>
        <w:spacing w:after="0"/>
        <w:ind w:left="0"/>
        <w:jc w:val="both"/>
      </w:pPr>
      <w:r>
        <w:rPr>
          <w:rFonts w:ascii="Times New Roman"/>
          <w:b w:val="false"/>
          <w:i w:val="false"/>
          <w:color w:val="000000"/>
          <w:sz w:val="28"/>
        </w:rPr>
        <w:t>
      1.Полный комплект оборудования:</w:t>
      </w:r>
    </w:p>
    <w:bookmarkEnd w:id="444"/>
    <w:bookmarkStart w:name="z451" w:id="445"/>
    <w:p>
      <w:pPr>
        <w:spacing w:after="0"/>
        <w:ind w:left="0"/>
        <w:jc w:val="both"/>
      </w:pPr>
      <w:r>
        <w:rPr>
          <w:rFonts w:ascii="Times New Roman"/>
          <w:b w:val="false"/>
          <w:i w:val="false"/>
          <w:color w:val="000000"/>
          <w:sz w:val="28"/>
        </w:rPr>
        <w:t>
      1) ультразвуковые моечные машины;</w:t>
      </w:r>
    </w:p>
    <w:bookmarkEnd w:id="445"/>
    <w:bookmarkStart w:name="z452" w:id="446"/>
    <w:p>
      <w:pPr>
        <w:spacing w:after="0"/>
        <w:ind w:left="0"/>
        <w:jc w:val="both"/>
      </w:pPr>
      <w:r>
        <w:rPr>
          <w:rFonts w:ascii="Times New Roman"/>
          <w:b w:val="false"/>
          <w:i w:val="false"/>
          <w:color w:val="000000"/>
          <w:sz w:val="28"/>
        </w:rPr>
        <w:t>
      2) автоматические дезинфекционно-моечные машины (не проходного и проходного типа);</w:t>
      </w:r>
    </w:p>
    <w:bookmarkEnd w:id="446"/>
    <w:bookmarkStart w:name="z453" w:id="447"/>
    <w:p>
      <w:pPr>
        <w:spacing w:after="0"/>
        <w:ind w:left="0"/>
        <w:jc w:val="both"/>
      </w:pPr>
      <w:r>
        <w:rPr>
          <w:rFonts w:ascii="Times New Roman"/>
          <w:b w:val="false"/>
          <w:i w:val="false"/>
          <w:color w:val="000000"/>
          <w:sz w:val="28"/>
        </w:rPr>
        <w:t>
      3) паровые форвакуумные стерилизаторы с горизонтальной загрузкой, с рабочим объемом камеры от 100 до 2000 литров (не проходного и проходного типа);</w:t>
      </w:r>
    </w:p>
    <w:bookmarkEnd w:id="447"/>
    <w:bookmarkStart w:name="z454" w:id="448"/>
    <w:p>
      <w:pPr>
        <w:spacing w:after="0"/>
        <w:ind w:left="0"/>
        <w:jc w:val="both"/>
      </w:pPr>
      <w:r>
        <w:rPr>
          <w:rFonts w:ascii="Times New Roman"/>
          <w:b w:val="false"/>
          <w:i w:val="false"/>
          <w:color w:val="000000"/>
          <w:sz w:val="28"/>
        </w:rPr>
        <w:t>
      4) плазменные стерилизаторы (не проходного и проходного типа);</w:t>
      </w:r>
    </w:p>
    <w:bookmarkEnd w:id="448"/>
    <w:bookmarkStart w:name="z455" w:id="449"/>
    <w:p>
      <w:pPr>
        <w:spacing w:after="0"/>
        <w:ind w:left="0"/>
        <w:jc w:val="both"/>
      </w:pPr>
      <w:r>
        <w:rPr>
          <w:rFonts w:ascii="Times New Roman"/>
          <w:b w:val="false"/>
          <w:i w:val="false"/>
          <w:color w:val="000000"/>
          <w:sz w:val="28"/>
        </w:rPr>
        <w:t>
      5) парогенераторы, в том числе встроенные в стерилизатор;</w:t>
      </w:r>
    </w:p>
    <w:bookmarkEnd w:id="449"/>
    <w:bookmarkStart w:name="z456" w:id="450"/>
    <w:p>
      <w:pPr>
        <w:spacing w:after="0"/>
        <w:ind w:left="0"/>
        <w:jc w:val="both"/>
      </w:pPr>
      <w:r>
        <w:rPr>
          <w:rFonts w:ascii="Times New Roman"/>
          <w:b w:val="false"/>
          <w:i w:val="false"/>
          <w:color w:val="000000"/>
          <w:sz w:val="28"/>
        </w:rPr>
        <w:t>
      6) дезинфекционные паровые камеры для матрасов и подушек;</w:t>
      </w:r>
    </w:p>
    <w:bookmarkEnd w:id="450"/>
    <w:bookmarkStart w:name="z457" w:id="451"/>
    <w:p>
      <w:pPr>
        <w:spacing w:after="0"/>
        <w:ind w:left="0"/>
        <w:jc w:val="both"/>
      </w:pPr>
      <w:r>
        <w:rPr>
          <w:rFonts w:ascii="Times New Roman"/>
          <w:b w:val="false"/>
          <w:i w:val="false"/>
          <w:color w:val="000000"/>
          <w:sz w:val="28"/>
        </w:rPr>
        <w:t>
      7) оборудование для хранения стерильного материала;</w:t>
      </w:r>
    </w:p>
    <w:bookmarkEnd w:id="451"/>
    <w:bookmarkStart w:name="z458" w:id="452"/>
    <w:p>
      <w:pPr>
        <w:spacing w:after="0"/>
        <w:ind w:left="0"/>
        <w:jc w:val="both"/>
      </w:pPr>
      <w:r>
        <w:rPr>
          <w:rFonts w:ascii="Times New Roman"/>
          <w:b w:val="false"/>
          <w:i w:val="false"/>
          <w:color w:val="000000"/>
          <w:sz w:val="28"/>
        </w:rPr>
        <w:t>
      8) упаковочное оборудование(упаковочные столы);</w:t>
      </w:r>
    </w:p>
    <w:bookmarkEnd w:id="452"/>
    <w:bookmarkStart w:name="z459" w:id="453"/>
    <w:p>
      <w:pPr>
        <w:spacing w:after="0"/>
        <w:ind w:left="0"/>
        <w:jc w:val="both"/>
      </w:pPr>
      <w:r>
        <w:rPr>
          <w:rFonts w:ascii="Times New Roman"/>
          <w:b w:val="false"/>
          <w:i w:val="false"/>
          <w:color w:val="000000"/>
          <w:sz w:val="28"/>
        </w:rPr>
        <w:t>
      9) термосваривающие приборы;</w:t>
      </w:r>
    </w:p>
    <w:bookmarkEnd w:id="453"/>
    <w:bookmarkStart w:name="z460" w:id="454"/>
    <w:p>
      <w:pPr>
        <w:spacing w:after="0"/>
        <w:ind w:left="0"/>
        <w:jc w:val="both"/>
      </w:pPr>
      <w:r>
        <w:rPr>
          <w:rFonts w:ascii="Times New Roman"/>
          <w:b w:val="false"/>
          <w:i w:val="false"/>
          <w:color w:val="000000"/>
          <w:sz w:val="28"/>
        </w:rPr>
        <w:t>
      10) транспортные и загрузочные системы;</w:t>
      </w:r>
    </w:p>
    <w:bookmarkEnd w:id="454"/>
    <w:bookmarkStart w:name="z461" w:id="455"/>
    <w:p>
      <w:pPr>
        <w:spacing w:after="0"/>
        <w:ind w:left="0"/>
        <w:jc w:val="both"/>
      </w:pPr>
      <w:r>
        <w:rPr>
          <w:rFonts w:ascii="Times New Roman"/>
          <w:b w:val="false"/>
          <w:i w:val="false"/>
          <w:color w:val="000000"/>
          <w:sz w:val="28"/>
        </w:rPr>
        <w:t>
      11) система водоподготовки.</w:t>
      </w:r>
    </w:p>
    <w:bookmarkEnd w:id="455"/>
    <w:bookmarkStart w:name="z462" w:id="456"/>
    <w:p>
      <w:pPr>
        <w:spacing w:after="0"/>
        <w:ind w:left="0"/>
        <w:jc w:val="left"/>
      </w:pPr>
      <w:r>
        <w:rPr>
          <w:rFonts w:ascii="Times New Roman"/>
          <w:b/>
          <w:i w:val="false"/>
          <w:color w:val="000000"/>
        </w:rPr>
        <w:t xml:space="preserve"> Характеристика современного оборудования</w:t>
      </w:r>
    </w:p>
    <w:bookmarkEnd w:id="456"/>
    <w:bookmarkStart w:name="z463" w:id="457"/>
    <w:p>
      <w:pPr>
        <w:spacing w:after="0"/>
        <w:ind w:left="0"/>
        <w:jc w:val="both"/>
      </w:pPr>
      <w:r>
        <w:rPr>
          <w:rFonts w:ascii="Times New Roman"/>
          <w:b w:val="false"/>
          <w:i w:val="false"/>
          <w:color w:val="000000"/>
          <w:sz w:val="28"/>
        </w:rPr>
        <w:t>
      1. Ультразвуковые моечные машины имеют:</w:t>
      </w:r>
    </w:p>
    <w:bookmarkEnd w:id="457"/>
    <w:bookmarkStart w:name="z464" w:id="458"/>
    <w:p>
      <w:pPr>
        <w:spacing w:after="0"/>
        <w:ind w:left="0"/>
        <w:jc w:val="both"/>
      </w:pPr>
      <w:r>
        <w:rPr>
          <w:rFonts w:ascii="Times New Roman"/>
          <w:b w:val="false"/>
          <w:i w:val="false"/>
          <w:color w:val="000000"/>
          <w:sz w:val="28"/>
        </w:rPr>
        <w:t>
      1) высокую эффективность очистки труднодоступных участков изделий;</w:t>
      </w:r>
    </w:p>
    <w:bookmarkEnd w:id="458"/>
    <w:bookmarkStart w:name="z465" w:id="459"/>
    <w:p>
      <w:pPr>
        <w:spacing w:after="0"/>
        <w:ind w:left="0"/>
        <w:jc w:val="both"/>
      </w:pPr>
      <w:r>
        <w:rPr>
          <w:rFonts w:ascii="Times New Roman"/>
          <w:b w:val="false"/>
          <w:i w:val="false"/>
          <w:color w:val="000000"/>
          <w:sz w:val="28"/>
        </w:rPr>
        <w:t>
      2) две камеры с объемом по 60 л каждая – одна для ультразвуковой мойки, другая для промывки и сушки;</w:t>
      </w:r>
    </w:p>
    <w:bookmarkEnd w:id="459"/>
    <w:bookmarkStart w:name="z466" w:id="460"/>
    <w:p>
      <w:pPr>
        <w:spacing w:after="0"/>
        <w:ind w:left="0"/>
        <w:jc w:val="both"/>
      </w:pPr>
      <w:r>
        <w:rPr>
          <w:rFonts w:ascii="Times New Roman"/>
          <w:b w:val="false"/>
          <w:i w:val="false"/>
          <w:color w:val="000000"/>
          <w:sz w:val="28"/>
        </w:rPr>
        <w:t>
      3) микропроцессорное управление с программированием температуры, времени очистки и типа ультразвуковой обработки (постоянный или импульсный);</w:t>
      </w:r>
    </w:p>
    <w:bookmarkEnd w:id="460"/>
    <w:bookmarkStart w:name="z467" w:id="461"/>
    <w:p>
      <w:pPr>
        <w:spacing w:after="0"/>
        <w:ind w:left="0"/>
        <w:jc w:val="both"/>
      </w:pPr>
      <w:r>
        <w:rPr>
          <w:rFonts w:ascii="Times New Roman"/>
          <w:b w:val="false"/>
          <w:i w:val="false"/>
          <w:color w:val="000000"/>
          <w:sz w:val="28"/>
        </w:rPr>
        <w:t>
      4) краны вода/воздух для смены рабочей среды пистолета и рукоятки для смыва воды;</w:t>
      </w:r>
    </w:p>
    <w:bookmarkEnd w:id="461"/>
    <w:bookmarkStart w:name="z468" w:id="462"/>
    <w:p>
      <w:pPr>
        <w:spacing w:after="0"/>
        <w:ind w:left="0"/>
        <w:jc w:val="both"/>
      </w:pPr>
      <w:r>
        <w:rPr>
          <w:rFonts w:ascii="Times New Roman"/>
          <w:b w:val="false"/>
          <w:i w:val="false"/>
          <w:color w:val="000000"/>
          <w:sz w:val="28"/>
        </w:rPr>
        <w:t>
      5) постоянное подключение к системе водоснабжения, электричеству, канализации;</w:t>
      </w:r>
    </w:p>
    <w:bookmarkEnd w:id="462"/>
    <w:bookmarkStart w:name="z469" w:id="463"/>
    <w:p>
      <w:pPr>
        <w:spacing w:after="0"/>
        <w:ind w:left="0"/>
        <w:jc w:val="both"/>
      </w:pPr>
      <w:r>
        <w:rPr>
          <w:rFonts w:ascii="Times New Roman"/>
          <w:b w:val="false"/>
          <w:i w:val="false"/>
          <w:color w:val="000000"/>
          <w:sz w:val="28"/>
        </w:rPr>
        <w:t>
      6) сменные насадки инжекторов, пистолет с набором из 8 насадок, крышка камеры промывки;</w:t>
      </w:r>
    </w:p>
    <w:bookmarkEnd w:id="463"/>
    <w:bookmarkStart w:name="z470" w:id="464"/>
    <w:p>
      <w:pPr>
        <w:spacing w:after="0"/>
        <w:ind w:left="0"/>
        <w:jc w:val="both"/>
      </w:pPr>
      <w:r>
        <w:rPr>
          <w:rFonts w:ascii="Times New Roman"/>
          <w:b w:val="false"/>
          <w:i w:val="false"/>
          <w:color w:val="000000"/>
          <w:sz w:val="28"/>
        </w:rPr>
        <w:t>
      7) диапазон регулировки температуры 20-80</w:t>
      </w:r>
      <w:r>
        <w:rPr>
          <w:rFonts w:ascii="Times New Roman"/>
          <w:b w:val="false"/>
          <w:i w:val="false"/>
          <w:color w:val="000000"/>
          <w:vertAlign w:val="superscript"/>
        </w:rPr>
        <w:t>о</w:t>
      </w:r>
      <w:r>
        <w:rPr>
          <w:rFonts w:ascii="Times New Roman"/>
          <w:b w:val="false"/>
          <w:i w:val="false"/>
          <w:color w:val="000000"/>
          <w:sz w:val="28"/>
        </w:rPr>
        <w:t>С (±3</w:t>
      </w:r>
      <w:r>
        <w:rPr>
          <w:rFonts w:ascii="Times New Roman"/>
          <w:b w:val="false"/>
          <w:i w:val="false"/>
          <w:color w:val="000000"/>
          <w:vertAlign w:val="superscript"/>
        </w:rPr>
        <w:t>о</w:t>
      </w:r>
      <w:r>
        <w:rPr>
          <w:rFonts w:ascii="Times New Roman"/>
          <w:b w:val="false"/>
          <w:i w:val="false"/>
          <w:color w:val="000000"/>
          <w:sz w:val="28"/>
        </w:rPr>
        <w:t>С);</w:t>
      </w:r>
    </w:p>
    <w:bookmarkEnd w:id="464"/>
    <w:bookmarkStart w:name="z471" w:id="465"/>
    <w:p>
      <w:pPr>
        <w:spacing w:after="0"/>
        <w:ind w:left="0"/>
        <w:jc w:val="both"/>
      </w:pPr>
      <w:r>
        <w:rPr>
          <w:rFonts w:ascii="Times New Roman"/>
          <w:b w:val="false"/>
          <w:i w:val="false"/>
          <w:color w:val="000000"/>
          <w:sz w:val="28"/>
        </w:rPr>
        <w:t>
      8) температура и оставшееся до окончания цикла время постоянно отображаются на панели управления.</w:t>
      </w:r>
    </w:p>
    <w:bookmarkEnd w:id="465"/>
    <w:bookmarkStart w:name="z472" w:id="466"/>
    <w:p>
      <w:pPr>
        <w:spacing w:after="0"/>
        <w:ind w:left="0"/>
        <w:jc w:val="both"/>
      </w:pPr>
      <w:r>
        <w:rPr>
          <w:rFonts w:ascii="Times New Roman"/>
          <w:b w:val="false"/>
          <w:i w:val="false"/>
          <w:color w:val="000000"/>
          <w:sz w:val="28"/>
        </w:rPr>
        <w:t>
      2. Автоматические дезинфекционно-моечные машины не проходного и проходного типа имеют:</w:t>
      </w:r>
    </w:p>
    <w:bookmarkEnd w:id="466"/>
    <w:bookmarkStart w:name="z473" w:id="467"/>
    <w:p>
      <w:pPr>
        <w:spacing w:after="0"/>
        <w:ind w:left="0"/>
        <w:jc w:val="both"/>
      </w:pPr>
      <w:r>
        <w:rPr>
          <w:rFonts w:ascii="Times New Roman"/>
          <w:b w:val="false"/>
          <w:i w:val="false"/>
          <w:color w:val="000000"/>
          <w:sz w:val="28"/>
        </w:rPr>
        <w:t>
      1) прямоугольную, горизонтально расположенную камеру непроходного или проходного типа, выполненную из нержавеющей стали;</w:t>
      </w:r>
    </w:p>
    <w:bookmarkEnd w:id="467"/>
    <w:bookmarkStart w:name="z474" w:id="468"/>
    <w:p>
      <w:pPr>
        <w:spacing w:after="0"/>
        <w:ind w:left="0"/>
        <w:jc w:val="both"/>
      </w:pPr>
      <w:r>
        <w:rPr>
          <w:rFonts w:ascii="Times New Roman"/>
          <w:b w:val="false"/>
          <w:i w:val="false"/>
          <w:color w:val="000000"/>
          <w:sz w:val="28"/>
        </w:rPr>
        <w:t>
      2) 5- 40 программ мойки, из которых 20 предустановленных;</w:t>
      </w:r>
    </w:p>
    <w:bookmarkEnd w:id="468"/>
    <w:bookmarkStart w:name="z475" w:id="469"/>
    <w:p>
      <w:pPr>
        <w:spacing w:after="0"/>
        <w:ind w:left="0"/>
        <w:jc w:val="both"/>
      </w:pPr>
      <w:r>
        <w:rPr>
          <w:rFonts w:ascii="Times New Roman"/>
          <w:b w:val="false"/>
          <w:i w:val="false"/>
          <w:color w:val="000000"/>
          <w:sz w:val="28"/>
        </w:rPr>
        <w:t>
      3) возможность производить операции в ручном режиме;</w:t>
      </w:r>
    </w:p>
    <w:bookmarkEnd w:id="469"/>
    <w:bookmarkStart w:name="z476" w:id="470"/>
    <w:p>
      <w:pPr>
        <w:spacing w:after="0"/>
        <w:ind w:left="0"/>
        <w:jc w:val="both"/>
      </w:pPr>
      <w:r>
        <w:rPr>
          <w:rFonts w:ascii="Times New Roman"/>
          <w:b w:val="false"/>
          <w:i w:val="false"/>
          <w:color w:val="000000"/>
          <w:sz w:val="28"/>
        </w:rPr>
        <w:t>
      4) микропроцессорное управление и дисплей с полным отображением информации о текущих параметрах процесса и стадии выполнения;</w:t>
      </w:r>
    </w:p>
    <w:bookmarkEnd w:id="470"/>
    <w:bookmarkStart w:name="z477" w:id="471"/>
    <w:p>
      <w:pPr>
        <w:spacing w:after="0"/>
        <w:ind w:left="0"/>
        <w:jc w:val="both"/>
      </w:pPr>
      <w:r>
        <w:rPr>
          <w:rFonts w:ascii="Times New Roman"/>
          <w:b w:val="false"/>
          <w:i w:val="false"/>
          <w:color w:val="000000"/>
          <w:sz w:val="28"/>
        </w:rPr>
        <w:t>
      5) не менее двух водяных насосов для моющей воды с уровнемерами;</w:t>
      </w:r>
    </w:p>
    <w:bookmarkEnd w:id="471"/>
    <w:bookmarkStart w:name="z478" w:id="472"/>
    <w:p>
      <w:pPr>
        <w:spacing w:after="0"/>
        <w:ind w:left="0"/>
        <w:jc w:val="both"/>
      </w:pPr>
      <w:r>
        <w:rPr>
          <w:rFonts w:ascii="Times New Roman"/>
          <w:b w:val="false"/>
          <w:i w:val="false"/>
          <w:color w:val="000000"/>
          <w:sz w:val="28"/>
        </w:rPr>
        <w:t>
      6) три дозирующих насоса для моющих средств;</w:t>
      </w:r>
    </w:p>
    <w:bookmarkEnd w:id="472"/>
    <w:bookmarkStart w:name="z479" w:id="473"/>
    <w:p>
      <w:pPr>
        <w:spacing w:after="0"/>
        <w:ind w:left="0"/>
        <w:jc w:val="both"/>
      </w:pPr>
      <w:r>
        <w:rPr>
          <w:rFonts w:ascii="Times New Roman"/>
          <w:b w:val="false"/>
          <w:i w:val="false"/>
          <w:color w:val="000000"/>
          <w:sz w:val="28"/>
        </w:rPr>
        <w:t>
      7) контроль уровня моющих средств, сигнализация при их отсутствии;</w:t>
      </w:r>
    </w:p>
    <w:bookmarkEnd w:id="473"/>
    <w:bookmarkStart w:name="z480" w:id="474"/>
    <w:p>
      <w:pPr>
        <w:spacing w:after="0"/>
        <w:ind w:left="0"/>
        <w:jc w:val="both"/>
      </w:pPr>
      <w:r>
        <w:rPr>
          <w:rFonts w:ascii="Times New Roman"/>
          <w:b w:val="false"/>
          <w:i w:val="false"/>
          <w:color w:val="000000"/>
          <w:sz w:val="28"/>
        </w:rPr>
        <w:t>
      8) систему сушки с возможностью выбора и поддержания температуры;</w:t>
      </w:r>
    </w:p>
    <w:bookmarkEnd w:id="474"/>
    <w:bookmarkStart w:name="z481" w:id="475"/>
    <w:p>
      <w:pPr>
        <w:spacing w:after="0"/>
        <w:ind w:left="0"/>
        <w:jc w:val="both"/>
      </w:pPr>
      <w:r>
        <w:rPr>
          <w:rFonts w:ascii="Times New Roman"/>
          <w:b w:val="false"/>
          <w:i w:val="false"/>
          <w:color w:val="000000"/>
          <w:sz w:val="28"/>
        </w:rPr>
        <w:t>
      9) паровую ловушку удаления испарений;</w:t>
      </w:r>
    </w:p>
    <w:bookmarkEnd w:id="475"/>
    <w:bookmarkStart w:name="z482" w:id="476"/>
    <w:p>
      <w:pPr>
        <w:spacing w:after="0"/>
        <w:ind w:left="0"/>
        <w:jc w:val="both"/>
      </w:pPr>
      <w:r>
        <w:rPr>
          <w:rFonts w:ascii="Times New Roman"/>
          <w:b w:val="false"/>
          <w:i w:val="false"/>
          <w:color w:val="000000"/>
          <w:sz w:val="28"/>
        </w:rPr>
        <w:t>
      10) тройную систему фильтрации;</w:t>
      </w:r>
    </w:p>
    <w:bookmarkEnd w:id="476"/>
    <w:bookmarkStart w:name="z483" w:id="477"/>
    <w:p>
      <w:pPr>
        <w:spacing w:after="0"/>
        <w:ind w:left="0"/>
        <w:jc w:val="both"/>
      </w:pPr>
      <w:r>
        <w:rPr>
          <w:rFonts w:ascii="Times New Roman"/>
          <w:b w:val="false"/>
          <w:i w:val="false"/>
          <w:color w:val="000000"/>
          <w:sz w:val="28"/>
        </w:rPr>
        <w:t>
      11) широкий выбор тележек для мойки;</w:t>
      </w:r>
    </w:p>
    <w:bookmarkEnd w:id="477"/>
    <w:bookmarkStart w:name="z484" w:id="478"/>
    <w:p>
      <w:pPr>
        <w:spacing w:after="0"/>
        <w:ind w:left="0"/>
        <w:jc w:val="both"/>
      </w:pPr>
      <w:r>
        <w:rPr>
          <w:rFonts w:ascii="Times New Roman"/>
          <w:b w:val="false"/>
          <w:i w:val="false"/>
          <w:color w:val="000000"/>
          <w:sz w:val="28"/>
        </w:rPr>
        <w:t>
      12) возможность использования любых средств очистки и дезинфекции.</w:t>
      </w:r>
    </w:p>
    <w:bookmarkEnd w:id="478"/>
    <w:bookmarkStart w:name="z485" w:id="479"/>
    <w:p>
      <w:pPr>
        <w:spacing w:after="0"/>
        <w:ind w:left="0"/>
        <w:jc w:val="both"/>
      </w:pPr>
      <w:r>
        <w:rPr>
          <w:rFonts w:ascii="Times New Roman"/>
          <w:b w:val="false"/>
          <w:i w:val="false"/>
          <w:color w:val="000000"/>
          <w:sz w:val="28"/>
        </w:rPr>
        <w:t>
      3. Паровые форвакуумные стерилизаторы с горизонтальной загрузкой, с рабочим объемом камеры от 100 до 2000 литров (не проходного и проходного типа) имеют:</w:t>
      </w:r>
    </w:p>
    <w:bookmarkEnd w:id="479"/>
    <w:bookmarkStart w:name="z486" w:id="480"/>
    <w:p>
      <w:pPr>
        <w:spacing w:after="0"/>
        <w:ind w:left="0"/>
        <w:jc w:val="both"/>
      </w:pPr>
      <w:r>
        <w:rPr>
          <w:rFonts w:ascii="Times New Roman"/>
          <w:b w:val="false"/>
          <w:i w:val="false"/>
          <w:color w:val="000000"/>
          <w:sz w:val="28"/>
        </w:rPr>
        <w:t>
      1) цельносварную рубашку по всему периметру стерилизационной камеры с ребрами жесткости из нержавеющей стали;</w:t>
      </w:r>
    </w:p>
    <w:bookmarkEnd w:id="480"/>
    <w:bookmarkStart w:name="z487" w:id="481"/>
    <w:p>
      <w:pPr>
        <w:spacing w:after="0"/>
        <w:ind w:left="0"/>
        <w:jc w:val="both"/>
      </w:pPr>
      <w:r>
        <w:rPr>
          <w:rFonts w:ascii="Times New Roman"/>
          <w:b w:val="false"/>
          <w:i w:val="false"/>
          <w:color w:val="000000"/>
          <w:sz w:val="28"/>
        </w:rPr>
        <w:t>
      2) фракционную вакуумную откачку воздуха из стерилизационной камеры;</w:t>
      </w:r>
    </w:p>
    <w:bookmarkEnd w:id="481"/>
    <w:bookmarkStart w:name="z488" w:id="482"/>
    <w:p>
      <w:pPr>
        <w:spacing w:after="0"/>
        <w:ind w:left="0"/>
        <w:jc w:val="both"/>
      </w:pPr>
      <w:r>
        <w:rPr>
          <w:rFonts w:ascii="Times New Roman"/>
          <w:b w:val="false"/>
          <w:i w:val="false"/>
          <w:color w:val="000000"/>
          <w:sz w:val="28"/>
        </w:rPr>
        <w:t>
      3) вакуумную сушку;</w:t>
      </w:r>
    </w:p>
    <w:bookmarkEnd w:id="482"/>
    <w:bookmarkStart w:name="z489" w:id="483"/>
    <w:p>
      <w:pPr>
        <w:spacing w:after="0"/>
        <w:ind w:left="0"/>
        <w:jc w:val="both"/>
      </w:pPr>
      <w:r>
        <w:rPr>
          <w:rFonts w:ascii="Times New Roman"/>
          <w:b w:val="false"/>
          <w:i w:val="false"/>
          <w:color w:val="000000"/>
          <w:sz w:val="28"/>
        </w:rPr>
        <w:t>
      4) дверь (2 двери) слайдового типа из нержавеющей стали с пневматическим приводом открытия;</w:t>
      </w:r>
    </w:p>
    <w:bookmarkEnd w:id="483"/>
    <w:bookmarkStart w:name="z490" w:id="484"/>
    <w:p>
      <w:pPr>
        <w:spacing w:after="0"/>
        <w:ind w:left="0"/>
        <w:jc w:val="both"/>
      </w:pPr>
      <w:r>
        <w:rPr>
          <w:rFonts w:ascii="Times New Roman"/>
          <w:b w:val="false"/>
          <w:i w:val="false"/>
          <w:color w:val="000000"/>
          <w:sz w:val="28"/>
        </w:rPr>
        <w:t>
      5) пять и более встроенных программ стерилизации для: текстиля и посуды 134</w:t>
      </w:r>
      <w:r>
        <w:rPr>
          <w:rFonts w:ascii="Times New Roman"/>
          <w:b w:val="false"/>
          <w:i w:val="false"/>
          <w:color w:val="000000"/>
          <w:vertAlign w:val="superscript"/>
        </w:rPr>
        <w:t>о</w:t>
      </w:r>
      <w:r>
        <w:rPr>
          <w:rFonts w:ascii="Times New Roman"/>
          <w:b w:val="false"/>
          <w:i w:val="false"/>
          <w:color w:val="000000"/>
          <w:sz w:val="28"/>
        </w:rPr>
        <w:t xml:space="preserve"> (5 мин), инструментов и оборудования 132</w:t>
      </w:r>
      <w:r>
        <w:rPr>
          <w:rFonts w:ascii="Times New Roman"/>
          <w:b w:val="false"/>
          <w:i w:val="false"/>
          <w:color w:val="000000"/>
          <w:vertAlign w:val="superscript"/>
        </w:rPr>
        <w:t>о</w:t>
      </w:r>
      <w:r>
        <w:rPr>
          <w:rFonts w:ascii="Times New Roman"/>
          <w:b w:val="false"/>
          <w:i w:val="false"/>
          <w:color w:val="000000"/>
          <w:sz w:val="28"/>
        </w:rPr>
        <w:t xml:space="preserve"> (20 мин), резиновых изделий 120</w:t>
      </w:r>
      <w:r>
        <w:rPr>
          <w:rFonts w:ascii="Times New Roman"/>
          <w:b w:val="false"/>
          <w:i w:val="false"/>
          <w:color w:val="000000"/>
          <w:vertAlign w:val="superscript"/>
        </w:rPr>
        <w:t>о</w:t>
      </w:r>
      <w:r>
        <w:rPr>
          <w:rFonts w:ascii="Times New Roman"/>
          <w:b w:val="false"/>
          <w:i w:val="false"/>
          <w:color w:val="000000"/>
          <w:sz w:val="28"/>
        </w:rPr>
        <w:t xml:space="preserve"> (45 мин), стерилизации растворов 121</w:t>
      </w:r>
      <w:r>
        <w:rPr>
          <w:rFonts w:ascii="Times New Roman"/>
          <w:b w:val="false"/>
          <w:i w:val="false"/>
          <w:color w:val="000000"/>
          <w:vertAlign w:val="superscript"/>
        </w:rPr>
        <w:t>о</w:t>
      </w:r>
      <w:r>
        <w:rPr>
          <w:rFonts w:ascii="Times New Roman"/>
          <w:b w:val="false"/>
          <w:i w:val="false"/>
          <w:color w:val="000000"/>
          <w:sz w:val="28"/>
        </w:rPr>
        <w:t xml:space="preserve"> (20 мин), программа со свободно задаваемыми параметрами;</w:t>
      </w:r>
    </w:p>
    <w:bookmarkEnd w:id="484"/>
    <w:bookmarkStart w:name="z491" w:id="485"/>
    <w:p>
      <w:pPr>
        <w:spacing w:after="0"/>
        <w:ind w:left="0"/>
        <w:jc w:val="both"/>
      </w:pPr>
      <w:r>
        <w:rPr>
          <w:rFonts w:ascii="Times New Roman"/>
          <w:b w:val="false"/>
          <w:i w:val="false"/>
          <w:color w:val="000000"/>
          <w:sz w:val="28"/>
        </w:rPr>
        <w:t>
      6) программу теста Бови-Дика для определения полноты удаления воздуха;</w:t>
      </w:r>
    </w:p>
    <w:bookmarkEnd w:id="485"/>
    <w:bookmarkStart w:name="z492" w:id="486"/>
    <w:p>
      <w:pPr>
        <w:spacing w:after="0"/>
        <w:ind w:left="0"/>
        <w:jc w:val="both"/>
      </w:pPr>
      <w:r>
        <w:rPr>
          <w:rFonts w:ascii="Times New Roman"/>
          <w:b w:val="false"/>
          <w:i w:val="false"/>
          <w:color w:val="000000"/>
          <w:sz w:val="28"/>
        </w:rPr>
        <w:t>
      7) автоматический тест на герметичность;</w:t>
      </w:r>
    </w:p>
    <w:bookmarkEnd w:id="486"/>
    <w:bookmarkStart w:name="z493" w:id="487"/>
    <w:p>
      <w:pPr>
        <w:spacing w:after="0"/>
        <w:ind w:left="0"/>
        <w:jc w:val="both"/>
      </w:pPr>
      <w:r>
        <w:rPr>
          <w:rFonts w:ascii="Times New Roman"/>
          <w:b w:val="false"/>
          <w:i w:val="false"/>
          <w:color w:val="000000"/>
          <w:sz w:val="28"/>
        </w:rPr>
        <w:t>
      8) систему валидации;</w:t>
      </w:r>
    </w:p>
    <w:bookmarkEnd w:id="487"/>
    <w:bookmarkStart w:name="z494" w:id="488"/>
    <w:p>
      <w:pPr>
        <w:spacing w:after="0"/>
        <w:ind w:left="0"/>
        <w:jc w:val="both"/>
      </w:pPr>
      <w:r>
        <w:rPr>
          <w:rFonts w:ascii="Times New Roman"/>
          <w:b w:val="false"/>
          <w:i w:val="false"/>
          <w:color w:val="000000"/>
          <w:sz w:val="28"/>
        </w:rPr>
        <w:t>
      9) манометр для визуального контроля за давлением в рабочей камере должен располагаться на внешней панели.</w:t>
      </w:r>
    </w:p>
    <w:bookmarkEnd w:id="488"/>
    <w:bookmarkStart w:name="z495" w:id="489"/>
    <w:p>
      <w:pPr>
        <w:spacing w:after="0"/>
        <w:ind w:left="0"/>
        <w:jc w:val="both"/>
      </w:pPr>
      <w:r>
        <w:rPr>
          <w:rFonts w:ascii="Times New Roman"/>
          <w:b w:val="false"/>
          <w:i w:val="false"/>
          <w:color w:val="000000"/>
          <w:sz w:val="28"/>
        </w:rPr>
        <w:t>
      4. Обеспечивают:</w:t>
      </w:r>
    </w:p>
    <w:bookmarkEnd w:id="489"/>
    <w:bookmarkStart w:name="z496" w:id="490"/>
    <w:p>
      <w:pPr>
        <w:spacing w:after="0"/>
        <w:ind w:left="0"/>
        <w:jc w:val="both"/>
      </w:pPr>
      <w:r>
        <w:rPr>
          <w:rFonts w:ascii="Times New Roman"/>
          <w:b w:val="false"/>
          <w:i w:val="false"/>
          <w:color w:val="000000"/>
          <w:sz w:val="28"/>
        </w:rPr>
        <w:t>
      1) сохранение параметров стерилизации во встроенной памяти и возможность их распечатки;</w:t>
      </w:r>
    </w:p>
    <w:bookmarkEnd w:id="490"/>
    <w:bookmarkStart w:name="z497" w:id="491"/>
    <w:p>
      <w:pPr>
        <w:spacing w:after="0"/>
        <w:ind w:left="0"/>
        <w:jc w:val="both"/>
      </w:pPr>
      <w:r>
        <w:rPr>
          <w:rFonts w:ascii="Times New Roman"/>
          <w:b w:val="false"/>
          <w:i w:val="false"/>
          <w:color w:val="000000"/>
          <w:sz w:val="28"/>
        </w:rPr>
        <w:t>
      2) вывод параметров стерилизации на встроенный принтер;</w:t>
      </w:r>
    </w:p>
    <w:bookmarkEnd w:id="491"/>
    <w:bookmarkStart w:name="z498" w:id="492"/>
    <w:p>
      <w:pPr>
        <w:spacing w:after="0"/>
        <w:ind w:left="0"/>
        <w:jc w:val="both"/>
      </w:pPr>
      <w:r>
        <w:rPr>
          <w:rFonts w:ascii="Times New Roman"/>
          <w:b w:val="false"/>
          <w:i w:val="false"/>
          <w:color w:val="000000"/>
          <w:sz w:val="28"/>
        </w:rPr>
        <w:t>
      3) простоту в управлении;</w:t>
      </w:r>
    </w:p>
    <w:bookmarkEnd w:id="492"/>
    <w:bookmarkStart w:name="z499" w:id="493"/>
    <w:p>
      <w:pPr>
        <w:spacing w:after="0"/>
        <w:ind w:left="0"/>
        <w:jc w:val="both"/>
      </w:pPr>
      <w:r>
        <w:rPr>
          <w:rFonts w:ascii="Times New Roman"/>
          <w:b w:val="false"/>
          <w:i w:val="false"/>
          <w:color w:val="000000"/>
          <w:sz w:val="28"/>
        </w:rPr>
        <w:t>
      4) остаточную влажность простерилизованного материала менее 1 %.</w:t>
      </w:r>
    </w:p>
    <w:bookmarkEnd w:id="493"/>
    <w:bookmarkStart w:name="z500" w:id="494"/>
    <w:p>
      <w:pPr>
        <w:spacing w:after="0"/>
        <w:ind w:left="0"/>
        <w:jc w:val="both"/>
      </w:pPr>
      <w:r>
        <w:rPr>
          <w:rFonts w:ascii="Times New Roman"/>
          <w:b w:val="false"/>
          <w:i w:val="false"/>
          <w:color w:val="000000"/>
          <w:sz w:val="28"/>
        </w:rPr>
        <w:t>
      5. Низкотемпературный плазменный стерилизатор обеспечивает стерилизацию металлических и неметаллических медицинских принадлежностей при низкой температуре.</w:t>
      </w:r>
    </w:p>
    <w:bookmarkEnd w:id="494"/>
    <w:bookmarkStart w:name="z501" w:id="495"/>
    <w:p>
      <w:pPr>
        <w:spacing w:after="0"/>
        <w:ind w:left="0"/>
        <w:jc w:val="both"/>
      </w:pPr>
      <w:r>
        <w:rPr>
          <w:rFonts w:ascii="Times New Roman"/>
          <w:b w:val="false"/>
          <w:i w:val="false"/>
          <w:color w:val="000000"/>
          <w:sz w:val="28"/>
        </w:rPr>
        <w:t>
      Использование паров перекиси водорода в сочетании с плазмой обеспечивает быструю и безопасную стерилизацию медицинских инструментов и материалов, не оставляя токсичных осадков. Все стадии цикла стерилизации проходят в сухой среде при низкой температуре и при этом не повреждаются обрабатываемые инструменты, чувствительные к нагреву и влаге. Плазменный стерилизатор может использоваться для металлических и неметаллических принадлежностей, а также может стерилизовать инструменты, имеющие труднодоступные места (с затрудненной диффузией), такие как шарниры на пинцетах.</w:t>
      </w:r>
    </w:p>
    <w:bookmarkEnd w:id="495"/>
    <w:bookmarkStart w:name="z502" w:id="496"/>
    <w:p>
      <w:pPr>
        <w:spacing w:after="0"/>
        <w:ind w:left="0"/>
        <w:jc w:val="both"/>
      </w:pPr>
      <w:r>
        <w:rPr>
          <w:rFonts w:ascii="Times New Roman"/>
          <w:b w:val="false"/>
          <w:i w:val="false"/>
          <w:color w:val="000000"/>
          <w:sz w:val="28"/>
        </w:rPr>
        <w:t>
      Изделия, стерилизуемые в плазменном стерилизаторе: стереотаксические приборы, лопатки дефибриллятора, инструменты электрокаустики, расширители пищевода, кабели датчиков измерения внутричерепного давления, металлические инструменты, проводники кабелей, идущие к пациенту, инструменты эндоскопии, жесткие эндоскопы, лезвия ларингоскопа, оболочки троакаров, криозонды, хирургические источники питания и аккумуляторы, волоконно-оптические кабели освещения, наконечники, оптоволокна и принадлежности лазера, офтальмические линзы (диагностические, увеличивающие), наконечники для пигментации, "Доплеры", инструменты радиотерапии, ультразвуковые зонды, видеокамеры и разъемы, резектоскоп (рабочие элементы и оболочки), гибкие эндоскопы с одним каналом.</w:t>
      </w:r>
    </w:p>
    <w:bookmarkEnd w:id="496"/>
    <w:bookmarkStart w:name="z503" w:id="497"/>
    <w:p>
      <w:pPr>
        <w:spacing w:after="0"/>
        <w:ind w:left="0"/>
        <w:jc w:val="both"/>
      </w:pPr>
      <w:r>
        <w:rPr>
          <w:rFonts w:ascii="Times New Roman"/>
          <w:b w:val="false"/>
          <w:i w:val="false"/>
          <w:color w:val="000000"/>
          <w:sz w:val="28"/>
        </w:rPr>
        <w:t>
      6. Дезинфекционные паровые камеры обеспечивают:</w:t>
      </w:r>
    </w:p>
    <w:bookmarkEnd w:id="497"/>
    <w:bookmarkStart w:name="z504" w:id="498"/>
    <w:p>
      <w:pPr>
        <w:spacing w:after="0"/>
        <w:ind w:left="0"/>
        <w:jc w:val="both"/>
      </w:pPr>
      <w:r>
        <w:rPr>
          <w:rFonts w:ascii="Times New Roman"/>
          <w:b w:val="false"/>
          <w:i w:val="false"/>
          <w:color w:val="000000"/>
          <w:sz w:val="28"/>
        </w:rPr>
        <w:t>
      1) номинальное рабочее давление в камере и рубашке 0,05 МПа;</w:t>
      </w:r>
    </w:p>
    <w:bookmarkEnd w:id="498"/>
    <w:bookmarkStart w:name="z505" w:id="499"/>
    <w:p>
      <w:pPr>
        <w:spacing w:after="0"/>
        <w:ind w:left="0"/>
        <w:jc w:val="both"/>
      </w:pPr>
      <w:r>
        <w:rPr>
          <w:rFonts w:ascii="Times New Roman"/>
          <w:b w:val="false"/>
          <w:i w:val="false"/>
          <w:color w:val="000000"/>
          <w:sz w:val="28"/>
        </w:rPr>
        <w:t>
      2) фракционную вакуумную откачку воздуха из камеры;</w:t>
      </w:r>
    </w:p>
    <w:bookmarkEnd w:id="499"/>
    <w:bookmarkStart w:name="z506" w:id="500"/>
    <w:p>
      <w:pPr>
        <w:spacing w:after="0"/>
        <w:ind w:left="0"/>
        <w:jc w:val="both"/>
      </w:pPr>
      <w:r>
        <w:rPr>
          <w:rFonts w:ascii="Times New Roman"/>
          <w:b w:val="false"/>
          <w:i w:val="false"/>
          <w:color w:val="000000"/>
          <w:sz w:val="28"/>
        </w:rPr>
        <w:t>
      3) время дезинфекционной выдержки от 1 до 480 мин и температуру обработки от 100</w:t>
      </w:r>
      <w:r>
        <w:rPr>
          <w:rFonts w:ascii="Times New Roman"/>
          <w:b w:val="false"/>
          <w:i w:val="false"/>
          <w:color w:val="000000"/>
          <w:vertAlign w:val="superscript"/>
        </w:rPr>
        <w:t>о</w:t>
      </w:r>
      <w:r>
        <w:rPr>
          <w:rFonts w:ascii="Times New Roman"/>
          <w:b w:val="false"/>
          <w:i w:val="false"/>
          <w:color w:val="000000"/>
          <w:sz w:val="28"/>
        </w:rPr>
        <w:t>С до 111</w:t>
      </w:r>
      <w:r>
        <w:rPr>
          <w:rFonts w:ascii="Times New Roman"/>
          <w:b w:val="false"/>
          <w:i w:val="false"/>
          <w:color w:val="000000"/>
          <w:vertAlign w:val="superscript"/>
        </w:rPr>
        <w:t>о</w:t>
      </w:r>
      <w:r>
        <w:rPr>
          <w:rFonts w:ascii="Times New Roman"/>
          <w:b w:val="false"/>
          <w:i w:val="false"/>
          <w:color w:val="000000"/>
          <w:sz w:val="28"/>
        </w:rPr>
        <w:t>С с вакуумной сушкой;</w:t>
      </w:r>
    </w:p>
    <w:bookmarkEnd w:id="500"/>
    <w:bookmarkStart w:name="z507" w:id="501"/>
    <w:p>
      <w:pPr>
        <w:spacing w:after="0"/>
        <w:ind w:left="0"/>
        <w:jc w:val="both"/>
      </w:pPr>
      <w:r>
        <w:rPr>
          <w:rFonts w:ascii="Times New Roman"/>
          <w:b w:val="false"/>
          <w:i w:val="false"/>
          <w:color w:val="000000"/>
          <w:sz w:val="28"/>
        </w:rPr>
        <w:t>
      4) невозможность открытия двери при наличии разряжения или давления в камере;</w:t>
      </w:r>
    </w:p>
    <w:bookmarkEnd w:id="501"/>
    <w:bookmarkStart w:name="z508" w:id="502"/>
    <w:p>
      <w:pPr>
        <w:spacing w:after="0"/>
        <w:ind w:left="0"/>
        <w:jc w:val="both"/>
      </w:pPr>
      <w:r>
        <w:rPr>
          <w:rFonts w:ascii="Times New Roman"/>
          <w:b w:val="false"/>
          <w:i w:val="false"/>
          <w:color w:val="000000"/>
          <w:sz w:val="28"/>
        </w:rPr>
        <w:t>
      5) система удаления пара и конденсата через охладители без разрыва струи;</w:t>
      </w:r>
    </w:p>
    <w:bookmarkEnd w:id="502"/>
    <w:p>
      <w:pPr>
        <w:spacing w:after="0"/>
        <w:ind w:left="0"/>
        <w:jc w:val="both"/>
      </w:pPr>
      <w:r>
        <w:rPr>
          <w:rFonts w:ascii="Times New Roman"/>
          <w:b w:val="false"/>
          <w:i w:val="false"/>
          <w:color w:val="000000"/>
          <w:sz w:val="28"/>
        </w:rPr>
        <w:t>
      6) дезинфицирующий агент – пар;</w:t>
      </w:r>
    </w:p>
    <w:bookmarkStart w:name="z509" w:id="503"/>
    <w:p>
      <w:pPr>
        <w:spacing w:after="0"/>
        <w:ind w:left="0"/>
        <w:jc w:val="both"/>
      </w:pPr>
      <w:r>
        <w:rPr>
          <w:rFonts w:ascii="Times New Roman"/>
          <w:b w:val="false"/>
          <w:i w:val="false"/>
          <w:color w:val="000000"/>
          <w:sz w:val="28"/>
        </w:rPr>
        <w:t>
      7) дезинфекцию одежды при 100</w:t>
      </w:r>
      <w:r>
        <w:rPr>
          <w:rFonts w:ascii="Times New Roman"/>
          <w:b w:val="false"/>
          <w:i w:val="false"/>
          <w:color w:val="000000"/>
          <w:vertAlign w:val="superscript"/>
        </w:rPr>
        <w:t>о</w:t>
      </w:r>
      <w:r>
        <w:rPr>
          <w:rFonts w:ascii="Times New Roman"/>
          <w:b w:val="false"/>
          <w:i w:val="false"/>
          <w:color w:val="000000"/>
          <w:sz w:val="28"/>
        </w:rPr>
        <w:t>С - 10 мин с последующей вакуумной сушкой;</w:t>
      </w:r>
    </w:p>
    <w:bookmarkEnd w:id="503"/>
    <w:bookmarkStart w:name="z510" w:id="504"/>
    <w:p>
      <w:pPr>
        <w:spacing w:after="0"/>
        <w:ind w:left="0"/>
        <w:jc w:val="both"/>
      </w:pPr>
      <w:r>
        <w:rPr>
          <w:rFonts w:ascii="Times New Roman"/>
          <w:b w:val="false"/>
          <w:i w:val="false"/>
          <w:color w:val="000000"/>
          <w:sz w:val="28"/>
        </w:rPr>
        <w:t>
      8) дезинфекцию постельных принадлежностей при 105</w:t>
      </w:r>
      <w:r>
        <w:rPr>
          <w:rFonts w:ascii="Times New Roman"/>
          <w:b w:val="false"/>
          <w:i w:val="false"/>
          <w:color w:val="000000"/>
          <w:vertAlign w:val="superscript"/>
        </w:rPr>
        <w:t>о</w:t>
      </w:r>
      <w:r>
        <w:rPr>
          <w:rFonts w:ascii="Times New Roman"/>
          <w:b w:val="false"/>
          <w:i w:val="false"/>
          <w:color w:val="000000"/>
          <w:sz w:val="28"/>
        </w:rPr>
        <w:t>С – 60 мин с последующей вакуумной сушкой;</w:t>
      </w:r>
    </w:p>
    <w:bookmarkEnd w:id="504"/>
    <w:bookmarkStart w:name="z511" w:id="505"/>
    <w:p>
      <w:pPr>
        <w:spacing w:after="0"/>
        <w:ind w:left="0"/>
        <w:jc w:val="both"/>
      </w:pPr>
      <w:r>
        <w:rPr>
          <w:rFonts w:ascii="Times New Roman"/>
          <w:b w:val="false"/>
          <w:i w:val="false"/>
          <w:color w:val="000000"/>
          <w:sz w:val="28"/>
        </w:rPr>
        <w:t>
      9) дезинфекцию одежды при 100</w:t>
      </w:r>
      <w:r>
        <w:rPr>
          <w:rFonts w:ascii="Times New Roman"/>
          <w:b w:val="false"/>
          <w:i w:val="false"/>
          <w:color w:val="000000"/>
          <w:vertAlign w:val="superscript"/>
        </w:rPr>
        <w:t>о</w:t>
      </w:r>
      <w:r>
        <w:rPr>
          <w:rFonts w:ascii="Times New Roman"/>
          <w:b w:val="false"/>
          <w:i w:val="false"/>
          <w:color w:val="000000"/>
          <w:sz w:val="28"/>
        </w:rPr>
        <w:t>С – 30 мин с последующей вакуумной сушкой;</w:t>
      </w:r>
    </w:p>
    <w:bookmarkEnd w:id="505"/>
    <w:bookmarkStart w:name="z512" w:id="506"/>
    <w:p>
      <w:pPr>
        <w:spacing w:after="0"/>
        <w:ind w:left="0"/>
        <w:jc w:val="both"/>
      </w:pPr>
      <w:r>
        <w:rPr>
          <w:rFonts w:ascii="Times New Roman"/>
          <w:b w:val="false"/>
          <w:i w:val="false"/>
          <w:color w:val="000000"/>
          <w:sz w:val="28"/>
        </w:rPr>
        <w:t>
      10) дезинфекцию постельных принадлежностей при 105</w:t>
      </w:r>
      <w:r>
        <w:rPr>
          <w:rFonts w:ascii="Times New Roman"/>
          <w:b w:val="false"/>
          <w:i w:val="false"/>
          <w:color w:val="000000"/>
          <w:vertAlign w:val="superscript"/>
        </w:rPr>
        <w:t>о</w:t>
      </w:r>
      <w:r>
        <w:rPr>
          <w:rFonts w:ascii="Times New Roman"/>
          <w:b w:val="false"/>
          <w:i w:val="false"/>
          <w:color w:val="000000"/>
          <w:sz w:val="28"/>
        </w:rPr>
        <w:t>С – 40 мин с последующей вакуумной сушкой;</w:t>
      </w:r>
    </w:p>
    <w:bookmarkEnd w:id="506"/>
    <w:bookmarkStart w:name="z513" w:id="507"/>
    <w:p>
      <w:pPr>
        <w:spacing w:after="0"/>
        <w:ind w:left="0"/>
        <w:jc w:val="both"/>
      </w:pPr>
      <w:r>
        <w:rPr>
          <w:rFonts w:ascii="Times New Roman"/>
          <w:b w:val="false"/>
          <w:i w:val="false"/>
          <w:color w:val="000000"/>
          <w:sz w:val="28"/>
        </w:rPr>
        <w:t>
      11) дезинфекцию постельных принадлежностей при 100</w:t>
      </w:r>
      <w:r>
        <w:rPr>
          <w:rFonts w:ascii="Times New Roman"/>
          <w:b w:val="false"/>
          <w:i w:val="false"/>
          <w:color w:val="000000"/>
          <w:vertAlign w:val="superscript"/>
        </w:rPr>
        <w:t>о</w:t>
      </w:r>
      <w:r>
        <w:rPr>
          <w:rFonts w:ascii="Times New Roman"/>
          <w:b w:val="false"/>
          <w:i w:val="false"/>
          <w:color w:val="000000"/>
          <w:sz w:val="28"/>
        </w:rPr>
        <w:t>С – 60 мин с последующей вакуумной сушкой.</w:t>
      </w:r>
    </w:p>
    <w:bookmarkEnd w:id="507"/>
    <w:bookmarkStart w:name="z514" w:id="508"/>
    <w:p>
      <w:pPr>
        <w:spacing w:after="0"/>
        <w:ind w:left="0"/>
        <w:jc w:val="both"/>
      </w:pPr>
      <w:r>
        <w:rPr>
          <w:rFonts w:ascii="Times New Roman"/>
          <w:b w:val="false"/>
          <w:i w:val="false"/>
          <w:color w:val="000000"/>
          <w:sz w:val="28"/>
        </w:rPr>
        <w:t>
      7. Полный комплект упаковочного материала и индикаторов включает:</w:t>
      </w:r>
    </w:p>
    <w:bookmarkEnd w:id="508"/>
    <w:bookmarkStart w:name="z515" w:id="509"/>
    <w:p>
      <w:pPr>
        <w:spacing w:after="0"/>
        <w:ind w:left="0"/>
        <w:jc w:val="both"/>
      </w:pPr>
      <w:r>
        <w:rPr>
          <w:rFonts w:ascii="Times New Roman"/>
          <w:b w:val="false"/>
          <w:i w:val="false"/>
          <w:color w:val="000000"/>
          <w:sz w:val="28"/>
        </w:rPr>
        <w:t>
      1) крепированную бумагу стандартную для паровой и газовой стерилизации;</w:t>
      </w:r>
    </w:p>
    <w:bookmarkEnd w:id="509"/>
    <w:bookmarkStart w:name="z516" w:id="510"/>
    <w:p>
      <w:pPr>
        <w:spacing w:after="0"/>
        <w:ind w:left="0"/>
        <w:jc w:val="both"/>
      </w:pPr>
      <w:r>
        <w:rPr>
          <w:rFonts w:ascii="Times New Roman"/>
          <w:b w:val="false"/>
          <w:i w:val="false"/>
          <w:color w:val="000000"/>
          <w:sz w:val="28"/>
        </w:rPr>
        <w:t>
      2) комбинированные пакеты плоские для паровой и газовой стерилизации;</w:t>
      </w:r>
    </w:p>
    <w:bookmarkEnd w:id="510"/>
    <w:bookmarkStart w:name="z517" w:id="511"/>
    <w:p>
      <w:pPr>
        <w:spacing w:after="0"/>
        <w:ind w:left="0"/>
        <w:jc w:val="both"/>
      </w:pPr>
      <w:r>
        <w:rPr>
          <w:rFonts w:ascii="Times New Roman"/>
          <w:b w:val="false"/>
          <w:i w:val="false"/>
          <w:color w:val="000000"/>
          <w:sz w:val="28"/>
        </w:rPr>
        <w:t>
      3) комбинированные пакеты со складкой обычные для паровой и газовой стерилизации;</w:t>
      </w:r>
    </w:p>
    <w:bookmarkEnd w:id="511"/>
    <w:bookmarkStart w:name="z518" w:id="512"/>
    <w:p>
      <w:pPr>
        <w:spacing w:after="0"/>
        <w:ind w:left="0"/>
        <w:jc w:val="both"/>
      </w:pPr>
      <w:r>
        <w:rPr>
          <w:rFonts w:ascii="Times New Roman"/>
          <w:b w:val="false"/>
          <w:i w:val="false"/>
          <w:color w:val="000000"/>
          <w:sz w:val="28"/>
        </w:rPr>
        <w:t>
      4) комбинированные пакеты плоские самозаклеивающиеся для паровой и газовой стерилизации;</w:t>
      </w:r>
    </w:p>
    <w:bookmarkEnd w:id="512"/>
    <w:bookmarkStart w:name="z519" w:id="513"/>
    <w:p>
      <w:pPr>
        <w:spacing w:after="0"/>
        <w:ind w:left="0"/>
        <w:jc w:val="both"/>
      </w:pPr>
      <w:r>
        <w:rPr>
          <w:rFonts w:ascii="Times New Roman"/>
          <w:b w:val="false"/>
          <w:i w:val="false"/>
          <w:color w:val="000000"/>
          <w:sz w:val="28"/>
        </w:rPr>
        <w:t>
      5) рулоны плоские для паровой и газовой стерилизации;</w:t>
      </w:r>
    </w:p>
    <w:bookmarkEnd w:id="513"/>
    <w:bookmarkStart w:name="z520" w:id="514"/>
    <w:p>
      <w:pPr>
        <w:spacing w:after="0"/>
        <w:ind w:left="0"/>
        <w:jc w:val="both"/>
      </w:pPr>
      <w:r>
        <w:rPr>
          <w:rFonts w:ascii="Times New Roman"/>
          <w:b w:val="false"/>
          <w:i w:val="false"/>
          <w:color w:val="000000"/>
          <w:sz w:val="28"/>
        </w:rPr>
        <w:t>
      6) рулоны объемные для паровой и газовой стерилизации;</w:t>
      </w:r>
    </w:p>
    <w:bookmarkEnd w:id="514"/>
    <w:bookmarkStart w:name="z521" w:id="515"/>
    <w:p>
      <w:pPr>
        <w:spacing w:after="0"/>
        <w:ind w:left="0"/>
        <w:jc w:val="both"/>
      </w:pPr>
      <w:r>
        <w:rPr>
          <w:rFonts w:ascii="Times New Roman"/>
          <w:b w:val="false"/>
          <w:i w:val="false"/>
          <w:color w:val="000000"/>
          <w:sz w:val="28"/>
        </w:rPr>
        <w:t>
      7) индикаторную ленту для паровой и газовой стерилизации;</w:t>
      </w:r>
    </w:p>
    <w:bookmarkEnd w:id="515"/>
    <w:bookmarkStart w:name="z522" w:id="516"/>
    <w:p>
      <w:pPr>
        <w:spacing w:after="0"/>
        <w:ind w:left="0"/>
        <w:jc w:val="both"/>
      </w:pPr>
      <w:r>
        <w:rPr>
          <w:rFonts w:ascii="Times New Roman"/>
          <w:b w:val="false"/>
          <w:i w:val="false"/>
          <w:color w:val="000000"/>
          <w:sz w:val="28"/>
        </w:rPr>
        <w:t>
      8) крепированную бумагу мягкая для паровой и газовой стерилизации;</w:t>
      </w:r>
    </w:p>
    <w:bookmarkEnd w:id="516"/>
    <w:bookmarkStart w:name="z523" w:id="517"/>
    <w:p>
      <w:pPr>
        <w:spacing w:after="0"/>
        <w:ind w:left="0"/>
        <w:jc w:val="both"/>
      </w:pPr>
      <w:r>
        <w:rPr>
          <w:rFonts w:ascii="Times New Roman"/>
          <w:b w:val="false"/>
          <w:i w:val="false"/>
          <w:color w:val="000000"/>
          <w:sz w:val="28"/>
        </w:rPr>
        <w:t>
      9) индикатор для теста Бови-Дика;</w:t>
      </w:r>
    </w:p>
    <w:bookmarkEnd w:id="517"/>
    <w:bookmarkStart w:name="z524" w:id="518"/>
    <w:p>
      <w:pPr>
        <w:spacing w:after="0"/>
        <w:ind w:left="0"/>
        <w:jc w:val="both"/>
      </w:pPr>
      <w:r>
        <w:rPr>
          <w:rFonts w:ascii="Times New Roman"/>
          <w:b w:val="false"/>
          <w:i w:val="false"/>
          <w:color w:val="000000"/>
          <w:sz w:val="28"/>
        </w:rPr>
        <w:t>
      10) индикаторы паровой стерилизации химические одноразовые;</w:t>
      </w:r>
    </w:p>
    <w:bookmarkEnd w:id="518"/>
    <w:bookmarkStart w:name="z525" w:id="519"/>
    <w:p>
      <w:pPr>
        <w:spacing w:after="0"/>
        <w:ind w:left="0"/>
        <w:jc w:val="both"/>
      </w:pPr>
      <w:r>
        <w:rPr>
          <w:rFonts w:ascii="Times New Roman"/>
          <w:b w:val="false"/>
          <w:i w:val="false"/>
          <w:color w:val="000000"/>
          <w:sz w:val="28"/>
        </w:rPr>
        <w:t>
      11) рулоны и пакеты для плазменной стерилизации.</w:t>
      </w:r>
    </w:p>
    <w:bookmarkEnd w:id="519"/>
    <w:bookmarkStart w:name="z526" w:id="520"/>
    <w:p>
      <w:pPr>
        <w:spacing w:after="0"/>
        <w:ind w:left="0"/>
        <w:jc w:val="both"/>
      </w:pPr>
      <w:r>
        <w:rPr>
          <w:rFonts w:ascii="Times New Roman"/>
          <w:b w:val="false"/>
          <w:i w:val="false"/>
          <w:color w:val="000000"/>
          <w:sz w:val="28"/>
        </w:rPr>
        <w:t>
      8. Упаковочный материал (бумага+пленка)</w:t>
      </w:r>
    </w:p>
    <w:bookmarkEnd w:id="520"/>
    <w:bookmarkStart w:name="z527" w:id="521"/>
    <w:p>
      <w:pPr>
        <w:spacing w:after="0"/>
        <w:ind w:left="0"/>
        <w:jc w:val="both"/>
      </w:pPr>
      <w:r>
        <w:rPr>
          <w:rFonts w:ascii="Times New Roman"/>
          <w:b w:val="false"/>
          <w:i w:val="false"/>
          <w:color w:val="000000"/>
          <w:sz w:val="28"/>
        </w:rPr>
        <w:t>
      Упаковочный материал бумага+пленка изготавливается из нервущейся и безосколочной многослойной (пять слоев) пленки-ламината, прозрачного цвета, а также медицинской бумаги. Бумага и пленка соединены термошвом.</w:t>
      </w:r>
    </w:p>
    <w:bookmarkEnd w:id="521"/>
    <w:bookmarkStart w:name="z528" w:id="522"/>
    <w:p>
      <w:pPr>
        <w:spacing w:after="0"/>
        <w:ind w:left="0"/>
        <w:jc w:val="both"/>
      </w:pPr>
      <w:r>
        <w:rPr>
          <w:rFonts w:ascii="Times New Roman"/>
          <w:b w:val="false"/>
          <w:i w:val="false"/>
          <w:color w:val="000000"/>
          <w:sz w:val="28"/>
        </w:rPr>
        <w:t>
      Индикаторы паровой, этиленоксидной и формальдегидной стерилизации нанесены на бумажное основание пакетов, между слоями бумаги и пленки непрерывной полосой в области термошва, вне зоны расположения изделия для стерилизации внутри готовой упаковки. Срок сохранения стерильности: не менее 12 месяцев. Названия, размер упаковки и другая информация нанесена на лицевой стороне упаковки вне зоны загрузки материала.</w:t>
      </w:r>
    </w:p>
    <w:bookmarkEnd w:id="522"/>
    <w:bookmarkStart w:name="z529" w:id="523"/>
    <w:p>
      <w:pPr>
        <w:spacing w:after="0"/>
        <w:ind w:left="0"/>
        <w:jc w:val="both"/>
      </w:pPr>
      <w:r>
        <w:rPr>
          <w:rFonts w:ascii="Times New Roman"/>
          <w:b w:val="false"/>
          <w:i w:val="false"/>
          <w:color w:val="000000"/>
          <w:sz w:val="28"/>
        </w:rPr>
        <w:t>
      9. Рекомендуемые к использованию химические одноразовые индикаторы паровой стерилизации:</w:t>
      </w:r>
    </w:p>
    <w:bookmarkEnd w:id="523"/>
    <w:bookmarkStart w:name="z530" w:id="524"/>
    <w:p>
      <w:pPr>
        <w:spacing w:after="0"/>
        <w:ind w:left="0"/>
        <w:jc w:val="both"/>
      </w:pPr>
      <w:r>
        <w:rPr>
          <w:rFonts w:ascii="Times New Roman"/>
          <w:b w:val="false"/>
          <w:i w:val="false"/>
          <w:color w:val="000000"/>
          <w:sz w:val="28"/>
        </w:rPr>
        <w:t>
      1) класс 4, Тип A, для контроля работы форвакуумных паровых стерилизаторов при значениях критических параметров 134С/5 мин и 121С/20 мин;</w:t>
      </w:r>
    </w:p>
    <w:bookmarkEnd w:id="524"/>
    <w:bookmarkStart w:name="z531" w:id="525"/>
    <w:p>
      <w:pPr>
        <w:spacing w:after="0"/>
        <w:ind w:left="0"/>
        <w:jc w:val="both"/>
      </w:pPr>
      <w:r>
        <w:rPr>
          <w:rFonts w:ascii="Times New Roman"/>
          <w:b w:val="false"/>
          <w:i w:val="false"/>
          <w:color w:val="000000"/>
          <w:sz w:val="28"/>
        </w:rPr>
        <w:t>
      2) класс 4, Тип А, для контроля работы форвакуумных паровых стерилизаторов при значениях критических параметров 126С/10 мин;</w:t>
      </w:r>
    </w:p>
    <w:bookmarkEnd w:id="525"/>
    <w:bookmarkStart w:name="z532" w:id="526"/>
    <w:p>
      <w:pPr>
        <w:spacing w:after="0"/>
        <w:ind w:left="0"/>
        <w:jc w:val="both"/>
      </w:pPr>
      <w:r>
        <w:rPr>
          <w:rFonts w:ascii="Times New Roman"/>
          <w:b w:val="false"/>
          <w:i w:val="false"/>
          <w:color w:val="000000"/>
          <w:sz w:val="28"/>
        </w:rPr>
        <w:t>
      3) класс 4, Тип B1, для контроля работы паровых стерилизаторов с гравитационным удалением воздуха из камеры при значениях критических параметров 132С/20 мин и 120С/45 мин. Тип В1 – используется для размещения снаружи упаковок для стерилизации;</w:t>
      </w:r>
    </w:p>
    <w:bookmarkEnd w:id="526"/>
    <w:bookmarkStart w:name="z533" w:id="527"/>
    <w:p>
      <w:pPr>
        <w:spacing w:after="0"/>
        <w:ind w:left="0"/>
        <w:jc w:val="both"/>
      </w:pPr>
      <w:r>
        <w:rPr>
          <w:rFonts w:ascii="Times New Roman"/>
          <w:b w:val="false"/>
          <w:i w:val="false"/>
          <w:color w:val="000000"/>
          <w:sz w:val="28"/>
        </w:rPr>
        <w:t>
      5) класс 4, Тип B2, для контроля работы паровых стерилизаторов с гравитационным удалением воздуха из камеры при значениях критических параметров 132С/20 мин и 120С/45 мин. Тип В2 – используется для размещения внутри упаковок для стерилизации;</w:t>
      </w:r>
    </w:p>
    <w:bookmarkEnd w:id="527"/>
    <w:bookmarkStart w:name="z534" w:id="528"/>
    <w:p>
      <w:pPr>
        <w:spacing w:after="0"/>
        <w:ind w:left="0"/>
        <w:jc w:val="both"/>
      </w:pPr>
      <w:r>
        <w:rPr>
          <w:rFonts w:ascii="Times New Roman"/>
          <w:b w:val="false"/>
          <w:i w:val="false"/>
          <w:color w:val="000000"/>
          <w:sz w:val="28"/>
        </w:rPr>
        <w:t>
      6) класс 5 - интегрирующий индикатор для контроля внутри упаковок во всех циклах паровой стерилизации в диапазоне температур 120-135</w:t>
      </w:r>
      <w:r>
        <w:rPr>
          <w:rFonts w:ascii="Times New Roman"/>
          <w:b w:val="false"/>
          <w:i w:val="false"/>
          <w:color w:val="000000"/>
          <w:vertAlign w:val="superscript"/>
        </w:rPr>
        <w:t>о</w:t>
      </w:r>
      <w:r>
        <w:rPr>
          <w:rFonts w:ascii="Times New Roman"/>
          <w:b w:val="false"/>
          <w:i w:val="false"/>
          <w:color w:val="000000"/>
          <w:sz w:val="28"/>
        </w:rPr>
        <w:t>С;</w:t>
      </w:r>
    </w:p>
    <w:bookmarkEnd w:id="528"/>
    <w:bookmarkStart w:name="z535" w:id="529"/>
    <w:p>
      <w:pPr>
        <w:spacing w:after="0"/>
        <w:ind w:left="0"/>
        <w:jc w:val="both"/>
      </w:pPr>
      <w:r>
        <w:rPr>
          <w:rFonts w:ascii="Times New Roman"/>
          <w:b w:val="false"/>
          <w:i w:val="false"/>
          <w:color w:val="000000"/>
          <w:sz w:val="28"/>
        </w:rPr>
        <w:t>
      7) индикатор для теста Бови-Дика контроль полноты удаления воздуха из камеры, проводится 1 раз в неделю.</w:t>
      </w:r>
    </w:p>
    <w:bookmarkEnd w:id="529"/>
    <w:bookmarkStart w:name="z536" w:id="530"/>
    <w:p>
      <w:pPr>
        <w:spacing w:after="0"/>
        <w:ind w:left="0"/>
        <w:jc w:val="both"/>
      </w:pPr>
      <w:r>
        <w:rPr>
          <w:rFonts w:ascii="Times New Roman"/>
          <w:b w:val="false"/>
          <w:i w:val="false"/>
          <w:color w:val="000000"/>
          <w:sz w:val="28"/>
        </w:rPr>
        <w:t>
      10. Медицинская мебель для ЦСО должна быть из нержавеющей стали, и включает: столы для приема грязного материала, мойки, проверки и упаковки, сушки предметов; тележки различного типа для перевозки материала; закрытые транспортные контейнеры; стеллажи для хранения стерильного материала; корзины сетчатые малые и стандартные; поддоны сетчатые малые и стандартные.</w:t>
      </w:r>
    </w:p>
    <w:bookmarkEnd w:id="530"/>
    <w:bookmarkStart w:name="z537" w:id="531"/>
    <w:p>
      <w:pPr>
        <w:spacing w:after="0"/>
        <w:ind w:left="0"/>
        <w:jc w:val="both"/>
      </w:pPr>
      <w:r>
        <w:rPr>
          <w:rFonts w:ascii="Times New Roman"/>
          <w:b w:val="false"/>
          <w:i w:val="false"/>
          <w:color w:val="000000"/>
          <w:sz w:val="28"/>
        </w:rPr>
        <w:t>
      11. Рекомендуемая расстановка оборудования в ЦСО по зонам.ЦСО в ЛПО с числом коек более 120 числом посещений свыше 500 в сутки:</w:t>
      </w:r>
    </w:p>
    <w:bookmarkEnd w:id="531"/>
    <w:bookmarkStart w:name="z538" w:id="532"/>
    <w:p>
      <w:pPr>
        <w:spacing w:after="0"/>
        <w:ind w:left="0"/>
        <w:jc w:val="both"/>
      </w:pPr>
      <w:r>
        <w:rPr>
          <w:rFonts w:ascii="Times New Roman"/>
          <w:b w:val="false"/>
          <w:i w:val="false"/>
          <w:color w:val="000000"/>
          <w:sz w:val="28"/>
        </w:rPr>
        <w:t>
      1.Зона приема:</w:t>
      </w:r>
    </w:p>
    <w:bookmarkEnd w:id="532"/>
    <w:bookmarkStart w:name="z539" w:id="533"/>
    <w:p>
      <w:pPr>
        <w:spacing w:after="0"/>
        <w:ind w:left="0"/>
        <w:jc w:val="both"/>
      </w:pPr>
      <w:r>
        <w:rPr>
          <w:rFonts w:ascii="Times New Roman"/>
          <w:b w:val="false"/>
          <w:i w:val="false"/>
          <w:color w:val="000000"/>
          <w:sz w:val="28"/>
        </w:rPr>
        <w:t>
      столы для приема грязного материала.</w:t>
      </w:r>
    </w:p>
    <w:bookmarkEnd w:id="533"/>
    <w:bookmarkStart w:name="z540" w:id="534"/>
    <w:p>
      <w:pPr>
        <w:spacing w:after="0"/>
        <w:ind w:left="0"/>
        <w:jc w:val="both"/>
      </w:pPr>
      <w:r>
        <w:rPr>
          <w:rFonts w:ascii="Times New Roman"/>
          <w:b w:val="false"/>
          <w:i w:val="false"/>
          <w:color w:val="000000"/>
          <w:sz w:val="28"/>
        </w:rPr>
        <w:t>
      2. "Грязная" зона (предстерилизационная очистка):</w:t>
      </w:r>
    </w:p>
    <w:bookmarkEnd w:id="534"/>
    <w:bookmarkStart w:name="z541" w:id="535"/>
    <w:p>
      <w:pPr>
        <w:spacing w:after="0"/>
        <w:ind w:left="0"/>
        <w:jc w:val="both"/>
      </w:pPr>
      <w:r>
        <w:rPr>
          <w:rFonts w:ascii="Times New Roman"/>
          <w:b w:val="false"/>
          <w:i w:val="false"/>
          <w:color w:val="000000"/>
          <w:sz w:val="28"/>
        </w:rPr>
        <w:t>
      1) машина моечно-дезинфекционная проходная на 350 л (может быть  несколько);</w:t>
      </w:r>
    </w:p>
    <w:bookmarkEnd w:id="535"/>
    <w:bookmarkStart w:name="z542" w:id="536"/>
    <w:p>
      <w:pPr>
        <w:spacing w:after="0"/>
        <w:ind w:left="0"/>
        <w:jc w:val="both"/>
      </w:pPr>
      <w:r>
        <w:rPr>
          <w:rFonts w:ascii="Times New Roman"/>
          <w:b w:val="false"/>
          <w:i w:val="false"/>
          <w:color w:val="000000"/>
          <w:sz w:val="28"/>
        </w:rPr>
        <w:t>
      2) ультразвуковая моечная машина (может быть несколько);</w:t>
      </w:r>
    </w:p>
    <w:bookmarkEnd w:id="536"/>
    <w:bookmarkStart w:name="z543" w:id="537"/>
    <w:p>
      <w:pPr>
        <w:spacing w:after="0"/>
        <w:ind w:left="0"/>
        <w:jc w:val="both"/>
      </w:pPr>
      <w:r>
        <w:rPr>
          <w:rFonts w:ascii="Times New Roman"/>
          <w:b w:val="false"/>
          <w:i w:val="false"/>
          <w:color w:val="000000"/>
          <w:sz w:val="28"/>
        </w:rPr>
        <w:t>
      3) ванна моечная трехсекционная;</w:t>
      </w:r>
    </w:p>
    <w:bookmarkEnd w:id="537"/>
    <w:bookmarkStart w:name="z544" w:id="538"/>
    <w:p>
      <w:pPr>
        <w:spacing w:after="0"/>
        <w:ind w:left="0"/>
        <w:jc w:val="both"/>
      </w:pPr>
      <w:r>
        <w:rPr>
          <w:rFonts w:ascii="Times New Roman"/>
          <w:b w:val="false"/>
          <w:i w:val="false"/>
          <w:color w:val="000000"/>
          <w:sz w:val="28"/>
        </w:rPr>
        <w:t>
      4) оборудование для транспортировки и хранения.</w:t>
      </w:r>
    </w:p>
    <w:bookmarkEnd w:id="538"/>
    <w:bookmarkStart w:name="z545" w:id="539"/>
    <w:p>
      <w:pPr>
        <w:spacing w:after="0"/>
        <w:ind w:left="0"/>
        <w:jc w:val="both"/>
      </w:pPr>
      <w:r>
        <w:rPr>
          <w:rFonts w:ascii="Times New Roman"/>
          <w:b w:val="false"/>
          <w:i w:val="false"/>
          <w:color w:val="000000"/>
          <w:sz w:val="28"/>
        </w:rPr>
        <w:t>
      3. "Чистая" зона (подготовка к стерилизации и стерилизация):</w:t>
      </w:r>
    </w:p>
    <w:bookmarkEnd w:id="539"/>
    <w:bookmarkStart w:name="z546" w:id="540"/>
    <w:p>
      <w:pPr>
        <w:spacing w:after="0"/>
        <w:ind w:left="0"/>
        <w:jc w:val="both"/>
      </w:pPr>
      <w:r>
        <w:rPr>
          <w:rFonts w:ascii="Times New Roman"/>
          <w:b w:val="false"/>
          <w:i w:val="false"/>
          <w:color w:val="000000"/>
          <w:sz w:val="28"/>
        </w:rPr>
        <w:t>
      1) стерилизатор паровой форвакуумный проходной на 600 л (может быть несколько);</w:t>
      </w:r>
    </w:p>
    <w:bookmarkEnd w:id="540"/>
    <w:bookmarkStart w:name="z547" w:id="541"/>
    <w:p>
      <w:pPr>
        <w:spacing w:after="0"/>
        <w:ind w:left="0"/>
        <w:jc w:val="both"/>
      </w:pPr>
      <w:r>
        <w:rPr>
          <w:rFonts w:ascii="Times New Roman"/>
          <w:b w:val="false"/>
          <w:i w:val="false"/>
          <w:color w:val="000000"/>
          <w:sz w:val="28"/>
        </w:rPr>
        <w:t>
      2) стерилизатор плазменный проходной на 100 л;</w:t>
      </w:r>
    </w:p>
    <w:bookmarkEnd w:id="541"/>
    <w:bookmarkStart w:name="z548" w:id="542"/>
    <w:p>
      <w:pPr>
        <w:spacing w:after="0"/>
        <w:ind w:left="0"/>
        <w:jc w:val="both"/>
      </w:pPr>
      <w:r>
        <w:rPr>
          <w:rFonts w:ascii="Times New Roman"/>
          <w:b w:val="false"/>
          <w:i w:val="false"/>
          <w:color w:val="000000"/>
          <w:sz w:val="28"/>
        </w:rPr>
        <w:t>
      3) аппарат термозапаивающий (может быть несколько);</w:t>
      </w:r>
    </w:p>
    <w:bookmarkEnd w:id="542"/>
    <w:bookmarkStart w:name="z549" w:id="543"/>
    <w:p>
      <w:pPr>
        <w:spacing w:after="0"/>
        <w:ind w:left="0"/>
        <w:jc w:val="both"/>
      </w:pPr>
      <w:r>
        <w:rPr>
          <w:rFonts w:ascii="Times New Roman"/>
          <w:b w:val="false"/>
          <w:i w:val="false"/>
          <w:color w:val="000000"/>
          <w:sz w:val="28"/>
        </w:rPr>
        <w:t>
      4) упаковочные столы (может быть несколько);</w:t>
      </w:r>
    </w:p>
    <w:bookmarkEnd w:id="543"/>
    <w:bookmarkStart w:name="z550" w:id="544"/>
    <w:p>
      <w:pPr>
        <w:spacing w:after="0"/>
        <w:ind w:left="0"/>
        <w:jc w:val="both"/>
      </w:pPr>
      <w:r>
        <w:rPr>
          <w:rFonts w:ascii="Times New Roman"/>
          <w:b w:val="false"/>
          <w:i w:val="false"/>
          <w:color w:val="000000"/>
          <w:sz w:val="28"/>
        </w:rPr>
        <w:t>
      5) оборудование для транспортировки и хранения.</w:t>
      </w:r>
    </w:p>
    <w:bookmarkEnd w:id="544"/>
    <w:bookmarkStart w:name="z551" w:id="545"/>
    <w:p>
      <w:pPr>
        <w:spacing w:after="0"/>
        <w:ind w:left="0"/>
        <w:jc w:val="both"/>
      </w:pPr>
      <w:r>
        <w:rPr>
          <w:rFonts w:ascii="Times New Roman"/>
          <w:b w:val="false"/>
          <w:i w:val="false"/>
          <w:color w:val="000000"/>
          <w:sz w:val="28"/>
        </w:rPr>
        <w:t>
      4. "Стерильная" зона:</w:t>
      </w:r>
    </w:p>
    <w:bookmarkEnd w:id="545"/>
    <w:bookmarkStart w:name="z552" w:id="546"/>
    <w:p>
      <w:pPr>
        <w:spacing w:after="0"/>
        <w:ind w:left="0"/>
        <w:jc w:val="both"/>
      </w:pPr>
      <w:r>
        <w:rPr>
          <w:rFonts w:ascii="Times New Roman"/>
          <w:b w:val="false"/>
          <w:i w:val="false"/>
          <w:color w:val="000000"/>
          <w:sz w:val="28"/>
        </w:rPr>
        <w:t>
      оборудование для транспортировки и хранения.</w:t>
      </w:r>
    </w:p>
    <w:bookmarkEnd w:id="546"/>
    <w:bookmarkStart w:name="z553" w:id="547"/>
    <w:p>
      <w:pPr>
        <w:spacing w:after="0"/>
        <w:ind w:left="0"/>
        <w:jc w:val="both"/>
      </w:pPr>
      <w:r>
        <w:rPr>
          <w:rFonts w:ascii="Times New Roman"/>
          <w:b w:val="false"/>
          <w:i w:val="false"/>
          <w:color w:val="000000"/>
          <w:sz w:val="28"/>
        </w:rPr>
        <w:t>
      5. Дополнительные помещения ЦСО:</w:t>
      </w:r>
    </w:p>
    <w:bookmarkEnd w:id="547"/>
    <w:bookmarkStart w:name="z554" w:id="548"/>
    <w:p>
      <w:pPr>
        <w:spacing w:after="0"/>
        <w:ind w:left="0"/>
        <w:jc w:val="both"/>
      </w:pPr>
      <w:r>
        <w:rPr>
          <w:rFonts w:ascii="Times New Roman"/>
          <w:b w:val="false"/>
          <w:i w:val="false"/>
          <w:color w:val="000000"/>
          <w:sz w:val="28"/>
        </w:rPr>
        <w:t>
      1) зона выдачи стерильных изделий (экспедиция);</w:t>
      </w:r>
    </w:p>
    <w:bookmarkEnd w:id="548"/>
    <w:bookmarkStart w:name="z555" w:id="549"/>
    <w:p>
      <w:pPr>
        <w:spacing w:after="0"/>
        <w:ind w:left="0"/>
        <w:jc w:val="both"/>
      </w:pPr>
      <w:r>
        <w:rPr>
          <w:rFonts w:ascii="Times New Roman"/>
          <w:b w:val="false"/>
          <w:i w:val="false"/>
          <w:color w:val="000000"/>
          <w:sz w:val="28"/>
        </w:rPr>
        <w:t>
      2) помещение системы водоподготовки;</w:t>
      </w:r>
    </w:p>
    <w:bookmarkEnd w:id="549"/>
    <w:bookmarkStart w:name="z556" w:id="550"/>
    <w:p>
      <w:pPr>
        <w:spacing w:after="0"/>
        <w:ind w:left="0"/>
        <w:jc w:val="both"/>
      </w:pPr>
      <w:r>
        <w:rPr>
          <w:rFonts w:ascii="Times New Roman"/>
          <w:b w:val="false"/>
          <w:i w:val="false"/>
          <w:color w:val="000000"/>
          <w:sz w:val="28"/>
        </w:rPr>
        <w:t>
      3) склад текстильных материалов;</w:t>
      </w:r>
    </w:p>
    <w:bookmarkEnd w:id="550"/>
    <w:bookmarkStart w:name="z557" w:id="551"/>
    <w:p>
      <w:pPr>
        <w:spacing w:after="0"/>
        <w:ind w:left="0"/>
        <w:jc w:val="both"/>
      </w:pPr>
      <w:r>
        <w:rPr>
          <w:rFonts w:ascii="Times New Roman"/>
          <w:b w:val="false"/>
          <w:i w:val="false"/>
          <w:color w:val="000000"/>
          <w:sz w:val="28"/>
        </w:rPr>
        <w:t>
      4) помещение для изготовления текстильных материалов.</w:t>
      </w:r>
    </w:p>
    <w:bookmarkEnd w:id="551"/>
    <w:bookmarkStart w:name="z558" w:id="552"/>
    <w:p>
      <w:pPr>
        <w:spacing w:after="0"/>
        <w:ind w:left="0"/>
        <w:jc w:val="both"/>
      </w:pPr>
      <w:r>
        <w:rPr>
          <w:rFonts w:ascii="Times New Roman"/>
          <w:b w:val="false"/>
          <w:i w:val="false"/>
          <w:color w:val="000000"/>
          <w:sz w:val="28"/>
        </w:rPr>
        <w:t>
      6. Склад упаковочных материалов:</w:t>
      </w:r>
    </w:p>
    <w:bookmarkEnd w:id="552"/>
    <w:bookmarkStart w:name="z559" w:id="553"/>
    <w:p>
      <w:pPr>
        <w:spacing w:after="0"/>
        <w:ind w:left="0"/>
        <w:jc w:val="both"/>
      </w:pPr>
      <w:r>
        <w:rPr>
          <w:rFonts w:ascii="Times New Roman"/>
          <w:b w:val="false"/>
          <w:i w:val="false"/>
          <w:color w:val="000000"/>
          <w:sz w:val="28"/>
        </w:rPr>
        <w:t>
      1) склад стерильных материалов;</w:t>
      </w:r>
    </w:p>
    <w:bookmarkEnd w:id="553"/>
    <w:bookmarkStart w:name="z560" w:id="554"/>
    <w:p>
      <w:pPr>
        <w:spacing w:after="0"/>
        <w:ind w:left="0"/>
        <w:jc w:val="both"/>
      </w:pPr>
      <w:r>
        <w:rPr>
          <w:rFonts w:ascii="Times New Roman"/>
          <w:b w:val="false"/>
          <w:i w:val="false"/>
          <w:color w:val="000000"/>
          <w:sz w:val="28"/>
        </w:rPr>
        <w:t>
      2) помещение хозяйственного инвентаря "грязной" зоны.</w:t>
      </w:r>
    </w:p>
    <w:bookmarkEnd w:id="554"/>
    <w:bookmarkStart w:name="z561" w:id="555"/>
    <w:p>
      <w:pPr>
        <w:spacing w:after="0"/>
        <w:ind w:left="0"/>
        <w:jc w:val="both"/>
      </w:pPr>
      <w:r>
        <w:rPr>
          <w:rFonts w:ascii="Times New Roman"/>
          <w:b w:val="false"/>
          <w:i w:val="false"/>
          <w:color w:val="000000"/>
          <w:sz w:val="28"/>
        </w:rPr>
        <w:t>
      7. Санпропускник.</w:t>
      </w:r>
    </w:p>
    <w:bookmarkEnd w:id="555"/>
    <w:bookmarkStart w:name="z562" w:id="556"/>
    <w:p>
      <w:pPr>
        <w:spacing w:after="0"/>
        <w:ind w:left="0"/>
        <w:jc w:val="both"/>
      </w:pPr>
      <w:r>
        <w:rPr>
          <w:rFonts w:ascii="Times New Roman"/>
          <w:b w:val="false"/>
          <w:i w:val="false"/>
          <w:color w:val="000000"/>
          <w:sz w:val="28"/>
        </w:rPr>
        <w:t>
      8. Склад химикатов.</w:t>
      </w:r>
    </w:p>
    <w:bookmarkEnd w:id="556"/>
    <w:bookmarkStart w:name="z563" w:id="557"/>
    <w:p>
      <w:pPr>
        <w:spacing w:after="0"/>
        <w:ind w:left="0"/>
        <w:jc w:val="both"/>
      </w:pPr>
      <w:r>
        <w:rPr>
          <w:rFonts w:ascii="Times New Roman"/>
          <w:b w:val="false"/>
          <w:i w:val="false"/>
          <w:color w:val="000000"/>
          <w:sz w:val="28"/>
        </w:rPr>
        <w:t>
      9. Помещения для мойки межотделенческих тележек.</w:t>
      </w:r>
    </w:p>
    <w:bookmarkEnd w:id="557"/>
    <w:bookmarkStart w:name="z564" w:id="558"/>
    <w:p>
      <w:pPr>
        <w:spacing w:after="0"/>
        <w:ind w:left="0"/>
        <w:jc w:val="both"/>
      </w:pPr>
      <w:r>
        <w:rPr>
          <w:rFonts w:ascii="Times New Roman"/>
          <w:b w:val="false"/>
          <w:i w:val="false"/>
          <w:color w:val="000000"/>
          <w:sz w:val="28"/>
        </w:rPr>
        <w:t>
      10. Помещения для персонала.</w:t>
      </w:r>
    </w:p>
    <w:bookmarkEnd w:id="558"/>
    <w:bookmarkStart w:name="z565" w:id="559"/>
    <w:p>
      <w:pPr>
        <w:spacing w:after="0"/>
        <w:ind w:left="0"/>
        <w:jc w:val="both"/>
      </w:pPr>
      <w:r>
        <w:rPr>
          <w:rFonts w:ascii="Times New Roman"/>
          <w:b w:val="false"/>
          <w:i w:val="false"/>
          <w:color w:val="000000"/>
          <w:sz w:val="28"/>
        </w:rPr>
        <w:t>
      ЦСО ЛПО с числом коек менее 120 и числом посещений менее 500:</w:t>
      </w:r>
    </w:p>
    <w:bookmarkEnd w:id="559"/>
    <w:bookmarkStart w:name="z566" w:id="560"/>
    <w:p>
      <w:pPr>
        <w:spacing w:after="0"/>
        <w:ind w:left="0"/>
        <w:jc w:val="both"/>
      </w:pPr>
      <w:r>
        <w:rPr>
          <w:rFonts w:ascii="Times New Roman"/>
          <w:b w:val="false"/>
          <w:i w:val="false"/>
          <w:color w:val="000000"/>
          <w:sz w:val="28"/>
        </w:rPr>
        <w:t>
      1. Зона приемки:</w:t>
      </w:r>
    </w:p>
    <w:bookmarkEnd w:id="560"/>
    <w:bookmarkStart w:name="z567" w:id="561"/>
    <w:p>
      <w:pPr>
        <w:spacing w:after="0"/>
        <w:ind w:left="0"/>
        <w:jc w:val="both"/>
      </w:pPr>
      <w:r>
        <w:rPr>
          <w:rFonts w:ascii="Times New Roman"/>
          <w:b w:val="false"/>
          <w:i w:val="false"/>
          <w:color w:val="000000"/>
          <w:sz w:val="28"/>
        </w:rPr>
        <w:t>
      столы для приема грязного материала.</w:t>
      </w:r>
    </w:p>
    <w:bookmarkEnd w:id="561"/>
    <w:bookmarkStart w:name="z568" w:id="562"/>
    <w:p>
      <w:pPr>
        <w:spacing w:after="0"/>
        <w:ind w:left="0"/>
        <w:jc w:val="both"/>
      </w:pPr>
      <w:r>
        <w:rPr>
          <w:rFonts w:ascii="Times New Roman"/>
          <w:b w:val="false"/>
          <w:i w:val="false"/>
          <w:color w:val="000000"/>
          <w:sz w:val="28"/>
        </w:rPr>
        <w:t>
      2. "Нестерильная" зона (предстерилизационная очистка и стерилизация):</w:t>
      </w:r>
    </w:p>
    <w:bookmarkEnd w:id="562"/>
    <w:bookmarkStart w:name="z569" w:id="563"/>
    <w:p>
      <w:pPr>
        <w:spacing w:after="0"/>
        <w:ind w:left="0"/>
        <w:jc w:val="both"/>
      </w:pPr>
      <w:r>
        <w:rPr>
          <w:rFonts w:ascii="Times New Roman"/>
          <w:b w:val="false"/>
          <w:i w:val="false"/>
          <w:color w:val="000000"/>
          <w:sz w:val="28"/>
        </w:rPr>
        <w:t>
      1) стерилизатор паровой форвакуумный проходной 100 л (может быть несколько);</w:t>
      </w:r>
    </w:p>
    <w:bookmarkEnd w:id="563"/>
    <w:bookmarkStart w:name="z570" w:id="564"/>
    <w:p>
      <w:pPr>
        <w:spacing w:after="0"/>
        <w:ind w:left="0"/>
        <w:jc w:val="both"/>
      </w:pPr>
      <w:r>
        <w:rPr>
          <w:rFonts w:ascii="Times New Roman"/>
          <w:b w:val="false"/>
          <w:i w:val="false"/>
          <w:color w:val="000000"/>
          <w:sz w:val="28"/>
        </w:rPr>
        <w:t>
      2) машина моечно-дезинфекционная проходная на 250 л;</w:t>
      </w:r>
    </w:p>
    <w:bookmarkEnd w:id="564"/>
    <w:bookmarkStart w:name="z571" w:id="565"/>
    <w:p>
      <w:pPr>
        <w:spacing w:after="0"/>
        <w:ind w:left="0"/>
        <w:jc w:val="both"/>
      </w:pPr>
      <w:r>
        <w:rPr>
          <w:rFonts w:ascii="Times New Roman"/>
          <w:b w:val="false"/>
          <w:i w:val="false"/>
          <w:color w:val="000000"/>
          <w:sz w:val="28"/>
        </w:rPr>
        <w:t>
      3) ультразвуковая моечная машина;</w:t>
      </w:r>
    </w:p>
    <w:bookmarkEnd w:id="565"/>
    <w:bookmarkStart w:name="z572" w:id="566"/>
    <w:p>
      <w:pPr>
        <w:spacing w:after="0"/>
        <w:ind w:left="0"/>
        <w:jc w:val="both"/>
      </w:pPr>
      <w:r>
        <w:rPr>
          <w:rFonts w:ascii="Times New Roman"/>
          <w:b w:val="false"/>
          <w:i w:val="false"/>
          <w:color w:val="000000"/>
          <w:sz w:val="28"/>
        </w:rPr>
        <w:t>
      4) ванна моечная трехсекционная;</w:t>
      </w:r>
    </w:p>
    <w:bookmarkEnd w:id="566"/>
    <w:bookmarkStart w:name="z573" w:id="567"/>
    <w:p>
      <w:pPr>
        <w:spacing w:after="0"/>
        <w:ind w:left="0"/>
        <w:jc w:val="both"/>
      </w:pPr>
      <w:r>
        <w:rPr>
          <w:rFonts w:ascii="Times New Roman"/>
          <w:b w:val="false"/>
          <w:i w:val="false"/>
          <w:color w:val="000000"/>
          <w:sz w:val="28"/>
        </w:rPr>
        <w:t>
      5) аппарат термозапаивающий;</w:t>
      </w:r>
    </w:p>
    <w:bookmarkEnd w:id="567"/>
    <w:bookmarkStart w:name="z574" w:id="568"/>
    <w:p>
      <w:pPr>
        <w:spacing w:after="0"/>
        <w:ind w:left="0"/>
        <w:jc w:val="both"/>
      </w:pPr>
      <w:r>
        <w:rPr>
          <w:rFonts w:ascii="Times New Roman"/>
          <w:b w:val="false"/>
          <w:i w:val="false"/>
          <w:color w:val="000000"/>
          <w:sz w:val="28"/>
        </w:rPr>
        <w:t>
      6) упаковочный стол;</w:t>
      </w:r>
    </w:p>
    <w:bookmarkEnd w:id="568"/>
    <w:bookmarkStart w:name="z575" w:id="569"/>
    <w:p>
      <w:pPr>
        <w:spacing w:after="0"/>
        <w:ind w:left="0"/>
        <w:jc w:val="both"/>
      </w:pPr>
      <w:r>
        <w:rPr>
          <w:rFonts w:ascii="Times New Roman"/>
          <w:b w:val="false"/>
          <w:i w:val="false"/>
          <w:color w:val="000000"/>
          <w:sz w:val="28"/>
        </w:rPr>
        <w:t>
      7) аквадистиллятор электрический с подставкой;</w:t>
      </w:r>
    </w:p>
    <w:bookmarkEnd w:id="569"/>
    <w:bookmarkStart w:name="z576" w:id="570"/>
    <w:p>
      <w:pPr>
        <w:spacing w:after="0"/>
        <w:ind w:left="0"/>
        <w:jc w:val="both"/>
      </w:pPr>
      <w:r>
        <w:rPr>
          <w:rFonts w:ascii="Times New Roman"/>
          <w:b w:val="false"/>
          <w:i w:val="false"/>
          <w:color w:val="000000"/>
          <w:sz w:val="28"/>
        </w:rPr>
        <w:t>
      8) сборник для хранения очищенной воды;</w:t>
      </w:r>
    </w:p>
    <w:bookmarkEnd w:id="570"/>
    <w:bookmarkStart w:name="z577" w:id="571"/>
    <w:p>
      <w:pPr>
        <w:spacing w:after="0"/>
        <w:ind w:left="0"/>
        <w:jc w:val="both"/>
      </w:pPr>
      <w:r>
        <w:rPr>
          <w:rFonts w:ascii="Times New Roman"/>
          <w:b w:val="false"/>
          <w:i w:val="false"/>
          <w:color w:val="000000"/>
          <w:sz w:val="28"/>
        </w:rPr>
        <w:t>
      9) оборудование для транспортировки и хранения.</w:t>
      </w:r>
    </w:p>
    <w:bookmarkEnd w:id="571"/>
    <w:bookmarkStart w:name="z578" w:id="572"/>
    <w:p>
      <w:pPr>
        <w:spacing w:after="0"/>
        <w:ind w:left="0"/>
        <w:jc w:val="both"/>
      </w:pPr>
      <w:r>
        <w:rPr>
          <w:rFonts w:ascii="Times New Roman"/>
          <w:b w:val="false"/>
          <w:i w:val="false"/>
          <w:color w:val="000000"/>
          <w:sz w:val="28"/>
        </w:rPr>
        <w:t>
      3. "Стерильная" зона:</w:t>
      </w:r>
    </w:p>
    <w:bookmarkEnd w:id="572"/>
    <w:bookmarkStart w:name="z579" w:id="573"/>
    <w:p>
      <w:pPr>
        <w:spacing w:after="0"/>
        <w:ind w:left="0"/>
        <w:jc w:val="both"/>
      </w:pPr>
      <w:r>
        <w:rPr>
          <w:rFonts w:ascii="Times New Roman"/>
          <w:b w:val="false"/>
          <w:i w:val="false"/>
          <w:color w:val="000000"/>
          <w:sz w:val="28"/>
        </w:rPr>
        <w:t>
      1) оборудование для транспортировки и хранения;</w:t>
      </w:r>
    </w:p>
    <w:bookmarkEnd w:id="573"/>
    <w:bookmarkStart w:name="z580" w:id="574"/>
    <w:p>
      <w:pPr>
        <w:spacing w:after="0"/>
        <w:ind w:left="0"/>
        <w:jc w:val="both"/>
      </w:pPr>
      <w:r>
        <w:rPr>
          <w:rFonts w:ascii="Times New Roman"/>
          <w:b w:val="false"/>
          <w:i w:val="false"/>
          <w:color w:val="000000"/>
          <w:sz w:val="28"/>
        </w:rPr>
        <w:t>
      2) зона выдачи стерильных изделий (экспедиция);</w:t>
      </w:r>
    </w:p>
    <w:bookmarkEnd w:id="574"/>
    <w:bookmarkStart w:name="z581" w:id="575"/>
    <w:p>
      <w:pPr>
        <w:spacing w:after="0"/>
        <w:ind w:left="0"/>
        <w:jc w:val="both"/>
      </w:pPr>
      <w:r>
        <w:rPr>
          <w:rFonts w:ascii="Times New Roman"/>
          <w:b w:val="false"/>
          <w:i w:val="false"/>
          <w:color w:val="000000"/>
          <w:sz w:val="28"/>
        </w:rPr>
        <w:t>
      3) помещение хозяйственного инвентаря нестерильной зоны;</w:t>
      </w:r>
    </w:p>
    <w:bookmarkEnd w:id="575"/>
    <w:bookmarkStart w:name="z582" w:id="576"/>
    <w:p>
      <w:pPr>
        <w:spacing w:after="0"/>
        <w:ind w:left="0"/>
        <w:jc w:val="both"/>
      </w:pPr>
      <w:r>
        <w:rPr>
          <w:rFonts w:ascii="Times New Roman"/>
          <w:b w:val="false"/>
          <w:i w:val="false"/>
          <w:color w:val="000000"/>
          <w:sz w:val="28"/>
        </w:rPr>
        <w:t>
      4) помещение хозяйственного инвентаря стерильной зоны.</w:t>
      </w:r>
    </w:p>
    <w:bookmarkEnd w:id="576"/>
    <w:bookmarkStart w:name="z583" w:id="577"/>
    <w:p>
      <w:pPr>
        <w:spacing w:after="0"/>
        <w:ind w:left="0"/>
        <w:jc w:val="both"/>
      </w:pPr>
      <w:r>
        <w:rPr>
          <w:rFonts w:ascii="Times New Roman"/>
          <w:b w:val="false"/>
          <w:i w:val="false"/>
          <w:color w:val="000000"/>
          <w:sz w:val="28"/>
        </w:rPr>
        <w:t>
      4. Санитарный пропускник.</w:t>
      </w:r>
    </w:p>
    <w:bookmarkEnd w:id="577"/>
    <w:bookmarkStart w:name="z584" w:id="578"/>
    <w:p>
      <w:pPr>
        <w:spacing w:after="0"/>
        <w:ind w:left="0"/>
        <w:jc w:val="both"/>
      </w:pPr>
      <w:r>
        <w:rPr>
          <w:rFonts w:ascii="Times New Roman"/>
          <w:b w:val="false"/>
          <w:i w:val="false"/>
          <w:color w:val="000000"/>
          <w:sz w:val="28"/>
        </w:rPr>
        <w:t>
      Для малоинвазивных хирургических, стоматологических, врачебных амбулаторий, лабораторий, салонов красоты допускается использование настольных автоклавов объемом камеры 10-25 л, при отсутствии водопровода с возможностью залива воды вручную, без выделения отдельного помещения. Рекомендовано использование форвакуумных паровых стерилизаторов с вакуумной сушкой, температурой стерилизации 117-134</w:t>
      </w:r>
      <w:r>
        <w:rPr>
          <w:rFonts w:ascii="Times New Roman"/>
          <w:b w:val="false"/>
          <w:i w:val="false"/>
          <w:color w:val="000000"/>
          <w:vertAlign w:val="superscript"/>
        </w:rPr>
        <w:t>о</w:t>
      </w:r>
      <w:r>
        <w:rPr>
          <w:rFonts w:ascii="Times New Roman"/>
          <w:b w:val="false"/>
          <w:i w:val="false"/>
          <w:color w:val="000000"/>
          <w:sz w:val="28"/>
        </w:rPr>
        <w:t>С, с сервисными программами (тест Бови-Дика на качество проникновения пара в пористые материалы и тест на герметичность), напольных автоклавов с вертикальной загрузкой 30 л-75 л, с выделением отдельного помещения и соблюдением установленных норм. Рекомендовано использование форвакуумных паровых стерилизаторов с вакуумной сушкой, температурой стерилизации 110-134</w:t>
      </w:r>
      <w:r>
        <w:rPr>
          <w:rFonts w:ascii="Times New Roman"/>
          <w:b w:val="false"/>
          <w:i w:val="false"/>
          <w:color w:val="000000"/>
          <w:vertAlign w:val="superscript"/>
        </w:rPr>
        <w:t>о</w:t>
      </w:r>
      <w:r>
        <w:rPr>
          <w:rFonts w:ascii="Times New Roman"/>
          <w:b w:val="false"/>
          <w:i w:val="false"/>
          <w:color w:val="000000"/>
          <w:sz w:val="28"/>
        </w:rPr>
        <w:t>С, с сервисными программами (тест Бови-Дика на качество проникновения пара в пористые материалы и тест на герметичность) с возможностью подключения к центральному водопроводу, а так же возможностью залива воды вручную.</w:t>
      </w:r>
    </w:p>
    <w:bookmarkEnd w:id="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здравоохранения</w:t>
            </w:r>
          </w:p>
        </w:tc>
      </w:tr>
    </w:tbl>
    <w:p>
      <w:pPr>
        <w:spacing w:after="0"/>
        <w:ind w:left="0"/>
        <w:jc w:val="left"/>
      </w:pPr>
      <w:r>
        <w:rPr>
          <w:rFonts w:ascii="Times New Roman"/>
          <w:b/>
          <w:i w:val="false"/>
          <w:color w:val="000000"/>
        </w:rPr>
        <w:t xml:space="preserve"> Журнал ежедневного учета медицинских отходов</w:t>
      </w:r>
    </w:p>
    <w:p>
      <w:pPr>
        <w:spacing w:after="0"/>
        <w:ind w:left="0"/>
        <w:jc w:val="both"/>
      </w:pPr>
      <w:r>
        <w:rPr>
          <w:rFonts w:ascii="Times New Roman"/>
          <w:b w:val="false"/>
          <w:i w:val="false"/>
          <w:color w:val="000000"/>
          <w:sz w:val="28"/>
        </w:rPr>
        <w:t>
                     ____________________________________ за 20___ год</w:t>
      </w:r>
    </w:p>
    <w:p>
      <w:pPr>
        <w:spacing w:after="0"/>
        <w:ind w:left="0"/>
        <w:jc w:val="both"/>
      </w:pPr>
      <w:r>
        <w:rPr>
          <w:rFonts w:ascii="Times New Roman"/>
          <w:b w:val="false"/>
          <w:i w:val="false"/>
          <w:color w:val="000000"/>
          <w:sz w:val="28"/>
        </w:rPr>
        <w:t>
                               (Наименование объекта)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13 в соответствии с приказом и.о. Министра здравоохранения РК от 06.06.2011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408"/>
        <w:gridCol w:w="1408"/>
        <w:gridCol w:w="2057"/>
        <w:gridCol w:w="1408"/>
        <w:gridCol w:w="1408"/>
        <w:gridCol w:w="1666"/>
        <w:gridCol w:w="1146"/>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p>
            <w:pPr>
              <w:spacing w:after="20"/>
              <w:ind w:left="20"/>
              <w:jc w:val="both"/>
            </w:pPr>
            <w:r>
              <w:rPr>
                <w:rFonts w:ascii="Times New Roman"/>
                <w:b w:val="false"/>
                <w:i w:val="false"/>
                <w:color w:val="000000"/>
                <w:sz w:val="20"/>
              </w:rPr>
              <w:t>
медицинских</w:t>
            </w:r>
          </w:p>
          <w:p>
            <w:pPr>
              <w:spacing w:after="20"/>
              <w:ind w:left="20"/>
              <w:jc w:val="both"/>
            </w:pPr>
            <w:r>
              <w:rPr>
                <w:rFonts w:ascii="Times New Roman"/>
                <w:b w:val="false"/>
                <w:i w:val="false"/>
                <w:color w:val="000000"/>
                <w:sz w:val="20"/>
              </w:rPr>
              <w:t>
отходов</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отделения</w:t>
            </w:r>
          </w:p>
          <w:p>
            <w:pPr>
              <w:spacing w:after="20"/>
              <w:ind w:left="20"/>
              <w:jc w:val="both"/>
            </w:pPr>
            <w:r>
              <w:rPr>
                <w:rFonts w:ascii="Times New Roman"/>
                <w:b w:val="false"/>
                <w:i w:val="false"/>
                <w:color w:val="000000"/>
                <w:sz w:val="20"/>
              </w:rPr>
              <w:t>
ЛПО</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сданных</w:t>
            </w:r>
          </w:p>
          <w:p>
            <w:pPr>
              <w:spacing w:after="20"/>
              <w:ind w:left="20"/>
              <w:jc w:val="both"/>
            </w:pPr>
            <w:r>
              <w:rPr>
                <w:rFonts w:ascii="Times New Roman"/>
                <w:b w:val="false"/>
                <w:i w:val="false"/>
                <w:color w:val="000000"/>
                <w:sz w:val="20"/>
              </w:rPr>
              <w:t>
в помещение</w:t>
            </w:r>
          </w:p>
          <w:p>
            <w:pPr>
              <w:spacing w:after="20"/>
              <w:ind w:left="20"/>
              <w:jc w:val="both"/>
            </w:pPr>
            <w:r>
              <w:rPr>
                <w:rFonts w:ascii="Times New Roman"/>
                <w:b w:val="false"/>
                <w:i w:val="false"/>
                <w:color w:val="000000"/>
                <w:sz w:val="20"/>
              </w:rPr>
              <w:t>
временного</w:t>
            </w:r>
          </w:p>
          <w:p>
            <w:pPr>
              <w:spacing w:after="20"/>
              <w:ind w:left="20"/>
              <w:jc w:val="both"/>
            </w:pPr>
            <w:r>
              <w:rPr>
                <w:rFonts w:ascii="Times New Roman"/>
                <w:b w:val="false"/>
                <w:i w:val="false"/>
                <w:color w:val="000000"/>
                <w:sz w:val="20"/>
              </w:rPr>
              <w:t>
хранения</w:t>
            </w:r>
          </w:p>
          <w:p>
            <w:pPr>
              <w:spacing w:after="20"/>
              <w:ind w:left="20"/>
              <w:jc w:val="both"/>
            </w:pPr>
            <w:r>
              <w:rPr>
                <w:rFonts w:ascii="Times New Roman"/>
                <w:b w:val="false"/>
                <w:i w:val="false"/>
                <w:color w:val="000000"/>
                <w:sz w:val="20"/>
              </w:rPr>
              <w:t>
медицинских</w:t>
            </w:r>
          </w:p>
          <w:p>
            <w:pPr>
              <w:spacing w:after="20"/>
              <w:ind w:left="20"/>
              <w:jc w:val="both"/>
            </w:pPr>
            <w:r>
              <w:rPr>
                <w:rFonts w:ascii="Times New Roman"/>
                <w:b w:val="false"/>
                <w:i w:val="false"/>
                <w:color w:val="000000"/>
                <w:sz w:val="20"/>
              </w:rPr>
              <w:t>
отходов (кг)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медработника,</w:t>
            </w:r>
          </w:p>
          <w:p>
            <w:pPr>
              <w:spacing w:after="20"/>
              <w:ind w:left="20"/>
              <w:jc w:val="both"/>
            </w:pPr>
            <w:r>
              <w:rPr>
                <w:rFonts w:ascii="Times New Roman"/>
                <w:b w:val="false"/>
                <w:i w:val="false"/>
                <w:color w:val="000000"/>
                <w:sz w:val="20"/>
              </w:rPr>
              <w:t>
принявшего</w:t>
            </w:r>
          </w:p>
          <w:p>
            <w:pPr>
              <w:spacing w:after="20"/>
              <w:ind w:left="20"/>
              <w:jc w:val="both"/>
            </w:pPr>
            <w:r>
              <w:rPr>
                <w:rFonts w:ascii="Times New Roman"/>
                <w:b w:val="false"/>
                <w:i w:val="false"/>
                <w:color w:val="000000"/>
                <w:sz w:val="20"/>
              </w:rPr>
              <w:t>
медотходы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сдачи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на</w:t>
            </w:r>
          </w:p>
          <w:p>
            <w:pPr>
              <w:spacing w:after="20"/>
              <w:ind w:left="20"/>
              <w:jc w:val="both"/>
            </w:pPr>
            <w:r>
              <w:rPr>
                <w:rFonts w:ascii="Times New Roman"/>
                <w:b w:val="false"/>
                <w:i w:val="false"/>
                <w:color w:val="000000"/>
                <w:sz w:val="20"/>
              </w:rPr>
              <w:t>
утилизацию</w:t>
            </w:r>
          </w:p>
          <w:p>
            <w:pPr>
              <w:spacing w:after="20"/>
              <w:ind w:left="20"/>
              <w:jc w:val="both"/>
            </w:pPr>
            <w:r>
              <w:rPr>
                <w:rFonts w:ascii="Times New Roman"/>
                <w:b w:val="false"/>
                <w:i w:val="false"/>
                <w:color w:val="000000"/>
                <w:sz w:val="20"/>
              </w:rPr>
              <w:t>
(утилизировано)</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отвествен-</w:t>
            </w:r>
          </w:p>
          <w:p>
            <w:pPr>
              <w:spacing w:after="20"/>
              <w:ind w:left="20"/>
              <w:jc w:val="both"/>
            </w:pPr>
            <w:r>
              <w:rPr>
                <w:rFonts w:ascii="Times New Roman"/>
                <w:b w:val="false"/>
                <w:i w:val="false"/>
                <w:color w:val="000000"/>
                <w:sz w:val="20"/>
              </w:rPr>
              <w:t>
ного за</w:t>
            </w:r>
          </w:p>
          <w:p>
            <w:pPr>
              <w:spacing w:after="20"/>
              <w:ind w:left="20"/>
              <w:jc w:val="both"/>
            </w:pPr>
            <w:r>
              <w:rPr>
                <w:rFonts w:ascii="Times New Roman"/>
                <w:b w:val="false"/>
                <w:i w:val="false"/>
                <w:color w:val="000000"/>
                <w:sz w:val="20"/>
              </w:rPr>
              <w:t>
утилизацию</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w:t>
            </w:r>
          </w:p>
          <w:p>
            <w:pPr>
              <w:spacing w:after="20"/>
              <w:ind w:left="20"/>
              <w:jc w:val="both"/>
            </w:pPr>
            <w:r>
              <w:rPr>
                <w:rFonts w:ascii="Times New Roman"/>
                <w:b w:val="false"/>
                <w:i w:val="false"/>
                <w:color w:val="000000"/>
                <w:sz w:val="20"/>
              </w:rPr>
              <w:t>
отходы класса Б</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w:t>
            </w:r>
          </w:p>
          <w:p>
            <w:pPr>
              <w:spacing w:after="20"/>
              <w:ind w:left="20"/>
              <w:jc w:val="both"/>
            </w:pPr>
            <w:r>
              <w:rPr>
                <w:rFonts w:ascii="Times New Roman"/>
                <w:b w:val="false"/>
                <w:i w:val="false"/>
                <w:color w:val="000000"/>
                <w:sz w:val="20"/>
              </w:rPr>
              <w:t>
отходы класса В</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w:t>
            </w:r>
          </w:p>
          <w:p>
            <w:pPr>
              <w:spacing w:after="20"/>
              <w:ind w:left="20"/>
              <w:jc w:val="both"/>
            </w:pPr>
            <w:r>
              <w:rPr>
                <w:rFonts w:ascii="Times New Roman"/>
                <w:b w:val="false"/>
                <w:i w:val="false"/>
                <w:color w:val="000000"/>
                <w:sz w:val="20"/>
              </w:rPr>
              <w:t>
отходы класса 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w:t>
            </w:r>
          </w:p>
          <w:p>
            <w:pPr>
              <w:spacing w:after="20"/>
              <w:ind w:left="20"/>
              <w:jc w:val="both"/>
            </w:pPr>
            <w:r>
              <w:rPr>
                <w:rFonts w:ascii="Times New Roman"/>
                <w:b w:val="false"/>
                <w:i w:val="false"/>
                <w:color w:val="000000"/>
                <w:sz w:val="20"/>
              </w:rPr>
              <w:t>
отходы класса 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