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5e51" w14:textId="ded5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проведению внешней комплексной оценки на соответствие субъектов здравоохранения стандартам аккредитации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23 июля 2010 года № 542. Зарегистрирован в Министерстве юстиции Республики Казахстан 24 августа 2010 года № 6432. Утратил силу приказом Министра здравоохранения и социального развития Республики Казахстан от 10 марта 2015 года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2009 года № 1559 «Об утверждении Правил аккредитации в области здравоохранения»,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внешней комплексной оценки на соответствие субъектов здравоохранения стандартам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(Айдарханов А.Т.)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Каирбекову С.З.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Б. Садыков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2010 года № 542   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проведению внешней комплексной оценки на соответствие</w:t>
      </w:r>
      <w:r>
        <w:br/>
      </w:r>
      <w:r>
        <w:rPr>
          <w:rFonts w:ascii="Times New Roman"/>
          <w:b/>
          <w:i w:val="false"/>
          <w:color w:val="000000"/>
        </w:rPr>
        <w:t>
субъектов здравоохранения стандартам аккредитации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Инструкция в редакции приказа Министра здравоохранения РК от 25.02.2013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проведению внешней комплексной оценки на соответствие субъектов здравоохранения стандартам аккредитации (далее - Инструкция) разработана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2009 года № 1559 «Об утверждении Правил аккредитации в области здравоохранения», детализирует проведение внешней комплексной оценки на соответствие стандартам аккредитации и распространяется на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аккредитующий орган – Комитет контроля медицинской и фармацевтической деятельности Министерства здравоохранения Республики Казахстан (далее - Комитет) и его территориальные департаменты (далее - Департаменты);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организация здравоохранения - юридическое лицо, осуществляющее деятельность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координатор качества – специалист службы внутреннего аудита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Внешняя комплексная оценка на соответствие организаций здравоохранения стандартам аккредитации (далее - внешняя комплексная оценка) включает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самооценки на соответствие стандартам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экспертизы документов, представляемых для прохождения процедуры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экспертной оценки соответствия организаций здравоохранения стандартам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анкетирования, интервьюирования;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проведения оценки соответствия стандартам аккредитации на основе балльной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Самооценка на соответствие стандартам аккредитации проводится самостоятельно организацией здравоохранения либо с привлечением независимых медицинских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Координатор качества организации здравоохранения составляет сводный отчет о результатах самооценки на соответствие стандартам аккредитации,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в целом по организации здравоохранения, в том числе отдельно в разрезе структурных подразделений, расположенных вне территории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самооценки организации здравоохранения координатор качества вводит в информационную систему модуль «Аккредитация» Единой информационной системы здравоохранения Республики Казахстан (далее – информационная система).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в течение двух рабочих дней со дня получения документов организации здравоохранения проверяет полноту представленных документов. В случае установления факта неполноты представленных документов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внешней комплексной оценки аккредитующий орган создает экспертные группы и среди экспертов определяет руководителя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экспертной группы входят специалисты аккредитующего органа, независимые эксперты в области здравоохранения и профильные специалисты организаций здравоохранения, обученные по вопросам аккредитации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Экспертная группа при проведении экспертной оценки организации здравоохранения на соответствие стандартам аккредитации заполняет оценочные листы отдельно по каждому разделу стандартов,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Результаты фактической суммы набранных баллов вносятся в информационную систему.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Не допускается передача сведений о деятельности организации здравоохранения, о пациентах и персонале, полученных в ходе внешней комплексной оценки (в том числе, передача права ввода информации по разделу (блоку) стандартов в информационную систему) другому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ввода информации в базу данных информационной системы, заполненные оценочные листы по разделам (блокам) стандартов члены экспертной группы передают руководителю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окончании указанных процедур отчет о работе экспертной группы руководителем экспертной группы передается в департамент.</w:t>
      </w:r>
    </w:p>
    <w:bookmarkEnd w:id="3"/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Экспертиза документов, представляемых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процедуры аккредитации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проводит экспертизу документов, представленных организацией здравоохранения для прохождения процедуры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экспертизы Департамент уведомляет организацию здравоохранения о сроках проведения внешней комплексной оценки или дает мотивированный отказ.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Экспертная оценка соответствия организаций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 стандартам аккредитации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Экспертная оценка соответствия организации здравоохранения стандартам аккредитации осуществляется в соответствии с графиком, утверждаемым аккредитующим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Перед началом экспертной оценки Департамент выдает членам экспертной группы логин и пароль для входа в информационную систему.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логине и пароле для входа в информационную систему является конфиденциальной информацией, разглашению и передаче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фактов передачи конфиденциальной информации эксперт немедленно отстраняется от дальнейшей процедуры аккредитации, а результаты, введенные им в информационную систему, аннулируются.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дальнейшем указанный эксперт не допускается к аккредитации организаций здравоохранения. В случае, если эксперт является сотрудником аккредитующего органа, то руководитель аккредитующего органа решает вопрос о наложении дисциплинарного взыскания, в соответствии с законодательством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эксперт является специалистом организации здравоохранения, аккредитующий орган ставит в известность его руководство о фактах не соблюдения требований данного пункта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Перед выездом в организацию здравоохранения члены экспертной группы составляют план мероприятий по обследованию организации здравоохранения,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Оценочные листы содержат следующие 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«Измеряемые критерии» - требования критерия стандартов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«Источник информации» - основные виды документов, которые подлежат изучению;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«Достижения в деятельности организации» - описываются определенные положительные достижения, успехи (сильные стороны) в организации здравоохранения (например: удовлетворенность персонала условиями работы, соблюдение пациентами режима нахождения в стационаре, поддержка и развитие у персонала организации вежливого и внимательного отношения к посетителям и пациентам);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«Направления в деятельности организации, требующие улучшения» - фиксируются выявленные несоответствия стандартам аккредитации (слабые стороны);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«Баллы по критериям от 0 до 5» - соответствие критерию стандарта аккредитации эксперт оценивает соответствующим баллом.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неприменимости отдельного критерия стандарта для оценки деятельности организации здравоохранения в силу ее специфики в соответствующей графе фиксируется отметка «критерий стандарта не применим для данной организации». При подсчете средней оценки по стандарту данный критерий не учитывается.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стандартам аккредитации на основе расчета баллов проводится в порядке, установленными настоящими правилами.</w:t>
      </w:r>
    </w:p>
    <w:bookmarkEnd w:id="7"/>
    <w:bookmarkStart w:name="z8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анкетирования и интервьюирования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Анкетирование пациентов и персонала проводится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Выборка респондентов происходит путем случайного отбора. Количество респондентов из числа медицинского персонала должно быть не менее 5 % штатных сотрудников организации здравоохранения и не менее 5% из числа лиц, находящихся на стационарном лечении или обратившихся за медицинской помощью на момент анкетирования.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анкетах для опроса респондентов указывается номер соответствующего критерия стандарта аккредитации и дата анкетирования.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Число респондентов для интервьюирования при оценке соответствующих критериев стандарта определяется в каждом конкретном случае индивидуально, но не менее 3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интервьюирования вопросы должны быть конкретными, исходя из содержания критерия стандарта, изложенными в понятной для респондента форме и исключающими двоякое толкование.</w:t>
      </w:r>
    </w:p>
    <w:bookmarkEnd w:id="9"/>
    <w:bookmarkStart w:name="z9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Проведение оценки соответствия стандартам аккредитации</w:t>
      </w:r>
      <w:r>
        <w:br/>
      </w:r>
      <w:r>
        <w:rPr>
          <w:rFonts w:ascii="Times New Roman"/>
          <w:b/>
          <w:i w:val="false"/>
          <w:color w:val="000000"/>
        </w:rPr>
        <w:t>
на основе балльной системы</w:t>
      </w:r>
    </w:p>
    <w:bookmarkEnd w:id="10"/>
    <w:bookmarkStart w:name="z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соответствия стандартам аккредитации проводится на основе бальной системы, включающей баллы от 0 до 5. Балльная шкала позволяет оценить измеряемый критерий, и применяется для оценки деятельности всех структурных подразделений организации здравоохранения (оценка управления, обеспечения качества и безопасности медицинской помощи, структуры, профессионализма персонала). Шкала оценок (баллов) соответствия стандартам аккредитации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каждому стандарту высчитывается средняя оценка: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баллов по критериям стандарта, деленная на количество критериев в стандарте.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оценка по стандарту =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+k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+k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+k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+k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/C,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k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k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k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баллы по критериям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– количество критериев в стандарте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вносятся в итоговую таблицу оценок (баллов),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ходе внешней комплексной оценки организаций здравоохранения, оказывающих стационарную помощь, изучаются медицинские карты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фактов возникновения внутрибольничных инфекций;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осложнений течения заболеваний, в том числе послеоперационные;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повторных госпитализаций по одному и тому же заболеванию в течение одного месяца вследствие некачественного предыдущего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выборочно случаи необоснованной госпитализации (1-3 дня пребывания).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уровне оказания первичной медико-санитарной помощи изучаются медицинские карты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смерти на дому лиц трудоспособного возраста, детей и 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первичного выхода на инвалидность пациентов с болезнями системы кровообращения (артериальная гипертензия, ишемическая болезнь сердца);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запущенных форм онкологических заболеваний и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младенческой смертности;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материнской смертности.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уровне оказания скорой медицинской помощи изучается медицинская документация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повторных вызовов по тому же заболеванию в течение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смерти в присутствии бригады;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расхождения диагнозов бригады скорой помощи и приемного покоя стационаров по госпитализированным больным.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анализа проведенного исследования каждый критерий стандарта оценивается по указанной шкале, с учетом результатов обследования всех структурных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оценок по каждому стандарту согласовываются всеми членами группы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Для организации здравоохранения, осуществляющей стационарную помощь и имеющей в структуре поликлиническое отделение, оценка клинической деятельности данного структурного подразделения осуществляется по стандартам аккредитации для организаций здравоохранения, оказывающих амбулаторно-поликлиническую помощь (разделы (блоки) С, D).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Для организации здравоохранения, осуществляющей консультативно-диагностическую помощь и имеющей в структуре отделение дневного стационара, оценка клинической деятельности данного структурного подразделения осуществляется по стандартам аккредитации для организаций здравоохранения, оказывающих амбулаторно-поликлиническую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Оценка организаций здравоохранения восстановительного лечения и медицинской реабилитации осуществляется по стандартам аккредитации для организаций, оказывающих стационарную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Оценка диагностических центров осуществляется по стандартам аккредитации для организаций здравоохранения, оказывающих амбулаторно-поликлиническую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 окончании оценки информация вводится в информационную систему отдельно по каждому структурному подразделению организации здравоохранения, в том числе отдельно в разрезе структурных подразделений, расположенных вне территории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Фактическая сумма баллов по каждому критерию стандарта является основой для расчета коэффициентов соответствия по каждому разделу стандартов аккредитации и для стандартов в целом, которые рассчитываются информационной системой автоматически.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Объективность оценки соответствия и достоверность расчета баллов по каждому стандарту удостоверяются личной подписью членов экспертной группы, указываются фамилия, имя, отчество (при наличии), а также дата проведения оценки.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12"/>
    <w:bookmarkStart w:name="z8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 здравоохранения, набравшая по результатам внешней комплексной оценки от 3,0 до 3,99 баллов, соответствует критериям стандартов от 60% до 80%. При наборе от 4,0 до 5,0 баллов достигает от 80% до 100% соответствия критериям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По завершению экспертной оценки проводится заключительное собрание с участием персонала организации здравоохранения, на котором экспертами предоставляется сводные сведения основных результатов экспертной оценки по каждому из разделов (блоков)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По результатам проведенной внешней комплексной оценки в организации здравоохранения составляется план мероприятий по устранению несоответствий требованиям стандартов аккредитации, выявленных при внешней комплексной оценке,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Руководитель экспертной группы в течение двух рабочих дней после окончания внешней комплексной оценки формирует окончательный отчет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направляет его в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Департамент направляет отчет в Комитет для принятия решения о выдаче либо отказе в выдаче свидетельства об аккредитации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Организации здравоохранения, прошедшей аккредитацию, в течение 10 рабочих дней после вынесения аккредитующим органом соответствующего решения выдается свидетельство об аккредитации.</w:t>
      </w:r>
    </w:p>
    <w:bookmarkEnd w:id="13"/>
    <w:bookmarkStart w:name="z1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внешней комплексной оценки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здравоохранения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стандартам аккредитации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Сводный отчет о результатах самооценки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на соответствие стандартам аккредитации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Наименование организации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(полное наименование организации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здравоохранения: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Ответственное лицо за проведение самооценки: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проведения: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0"/>
        <w:gridCol w:w="2619"/>
        <w:gridCol w:w="2435"/>
        <w:gridCol w:w="3216"/>
      </w:tblGrid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оценки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оценки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подпись ответственного за раздел стандарта лица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Раздел (блок) «А». «Руководство»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1.0. Этические нормы организации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2.0. Управление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Стратегическое и оперативное планирование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4.0. Общее управление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5.0. Управление рисками и повышение качества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Среднее значение баллов по всем разделам (блокам) 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Среднее значение баллов по стандарту 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Руководитель организации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 _________(подпись)    «___»______ 20___г.</w:t>
      </w:r>
    </w:p>
    <w:bookmarkStart w:name="z1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проведению внешней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комплексной оценки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на соответствие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стандартам аккредитации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Оценочный лист для проведения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соответствия стандартам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организаций здравоохранения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раздела (блока):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2666"/>
        <w:gridCol w:w="2269"/>
        <w:gridCol w:w="2060"/>
        <w:gridCol w:w="2479"/>
        <w:gridCol w:w="1704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Измеряемые критерии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Достижения в деятельности организации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 в деятельности организации, требующие улучшения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 по критериям от 0 до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1.0 наименование стандарта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баллов по критериям стандартов (стандарту)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баллов по всем разделам (блокам) А, В, С, Д, 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Ф.И.О., подпись руководителя и экспертов </w:t>
            </w:r>
          </w:p>
        </w:tc>
      </w:tr>
    </w:tbl>
    <w:bookmarkStart w:name="z1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внешней комплексной оценки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на соответствие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стандартам аккредитации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План мероприятий по обследованию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здравоохранения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6"/>
        <w:gridCol w:w="1992"/>
        <w:gridCol w:w="1290"/>
        <w:gridCol w:w="3227"/>
        <w:gridCol w:w="3165"/>
      </w:tblGrid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период времени с ___ч. до ____ч.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эксперта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из числа персонала (указывается должность)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необходимая для изучения экспертной группой (при наличии)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Инструкции по проведению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внешней комплексной оценки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соответствие стандартам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
для руководителей организаций здравоохранения и их</w:t>
      </w:r>
      <w:r>
        <w:br/>
      </w:r>
      <w:r>
        <w:rPr>
          <w:rFonts w:ascii="Times New Roman"/>
          <w:b/>
          <w:i w:val="false"/>
          <w:color w:val="000000"/>
        </w:rPr>
        <w:t>
заместителей при проведении процедуры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Уважаемые коллеги!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Вас ответить на вопросы предлагаемой анкеты. Ваше мнение обязательно будет учтено нами в дальнейшей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организации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/>
          <w:color w:val="000000"/>
          <w:sz w:val="28"/>
        </w:rPr>
        <w:t>(заполняется по желанию)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Приходилось ли Вам участвовать при проведении процедуры аккредитации: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укажите, в чем проявилось Ваше участие? (проведение самооценки, внешней комплексной оценки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С какими сложностями Вам приходилось сталкиваться в процессе проведения процедуры аккредитации?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недостаточное количество экспертов в группе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недостаточные знания экспертов по проведению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слабая работа службы внутреннего аудита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конфликтные ситуации с экспертами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другое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Участие медицинского персонала в проведении процедуры аккредитации: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весь мед. персонал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только сотрудники службы внутреннего аудита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только руководство мед.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другое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Считаете ли Вы, что проведение процедуры аккредитации положительно влияет на качество оказания медицинских услуг?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пожалуйста, укажите свои комментарии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/>
          <w:i w:val="false"/>
          <w:color w:val="000000"/>
          <w:sz w:val="28"/>
        </w:rPr>
        <w:t>Как Вы оцениваете работу экспертов по проведению внешней комплексной оценке: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хорошо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 на должном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пожалуйста, укажите свои комментарии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/>
          <w:i w:val="false"/>
          <w:color w:val="000000"/>
          <w:sz w:val="28"/>
        </w:rPr>
        <w:t>Каким качеством, на Ваш взгляд, должен обладать эксперт по аккредитации?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(Вы можете отметить несколько пунктов)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наличие хороших навыков в составлении документов, отчетов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умение ясно и точно формулировать комментарии с учетом потребностей клиента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умение работать в команде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ориентированность на результат при переговорах и разрешении конфликтных ситуаций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соблюдение этических норм поведения во взаимоотношениях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соблюдение конфиденциальности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наличие устойчивости и контроля в стрессовых ситуациях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объективность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пожалуйста, напишите свои комментарии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/>
          <w:i w:val="false"/>
          <w:color w:val="000000"/>
          <w:sz w:val="28"/>
        </w:rPr>
        <w:t>Какие меры были приняты Вами по устранению выявленных несоответствий стандартам аккредитации: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устранение несоответствий внутренними ресурсами*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обращение в вышестоящие инстанции (акиматы и т.д.)*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 (спонсоры, пожертвования и т.д.)*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пожалуйста, укажите принятые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/>
          <w:i w:val="false"/>
          <w:color w:val="000000"/>
          <w:sz w:val="28"/>
        </w:rPr>
        <w:t>Как Вы считаете, какие стимулы могут быть для медицинских организаций, к прохождению аккредитации?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размещение государственного заказа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дифференцированное финансирование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дополнительное финансирование по обучению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уменьшение количества плановых проверок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другое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/>
          <w:i w:val="false"/>
          <w:color w:val="000000"/>
          <w:sz w:val="28"/>
        </w:rPr>
        <w:t>Ваши пожелания по работе экспертной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
для сотрудников организаций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Уважаемые коллеги!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Благодарим Вас за то, что согласились заполнить нашу анкету. Ваше мнение для нас очень важно. Надеемся, что Вам будет интересно ответить на наши вопросы.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Вы</w:t>
      </w:r>
      <w:r>
        <w:rPr>
          <w:rFonts w:ascii="Times New Roman"/>
          <w:b w:val="false"/>
          <w:i w:val="false"/>
          <w:color w:val="000000"/>
          <w:sz w:val="28"/>
        </w:rPr>
        <w:t>:      Мужчина __               Женщина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rPr>
          <w:rFonts w:ascii="Times New Roman"/>
          <w:b/>
          <w:i w:val="false"/>
          <w:color w:val="000000"/>
          <w:sz w:val="28"/>
        </w:rPr>
        <w:t>Ваш возраст:</w:t>
      </w:r>
      <w:r>
        <w:rPr>
          <w:rFonts w:ascii="Times New Roman"/>
          <w:b w:val="false"/>
          <w:i w:val="false"/>
          <w:color w:val="000000"/>
          <w:sz w:val="28"/>
        </w:rPr>
        <w:t xml:space="preserve"> 22-30 лет ___ 31-45 лет ___ старше 45 лет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rPr>
          <w:rFonts w:ascii="Times New Roman"/>
          <w:b/>
          <w:i w:val="false"/>
          <w:color w:val="000000"/>
          <w:sz w:val="28"/>
        </w:rPr>
        <w:t>Образование: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высшее ___ средне-спец.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</w:t>
      </w:r>
      <w:r>
        <w:rPr>
          <w:rFonts w:ascii="Times New Roman"/>
          <w:b/>
          <w:i w:val="false"/>
          <w:color w:val="000000"/>
          <w:sz w:val="28"/>
        </w:rPr>
        <w:t>Ваш профессиональный стаж: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5 лет __ от 6 до 10 лет __ от 11 до 15 лет __ от 15 до 20 лет __ от 20 и выше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Ваша квалификационная категория (при наличии)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высшая ______ первая __ вторая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Есть ли у Вас ученая степень? нет __ да __ (какая?)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/>
          <w:i w:val="false"/>
          <w:color w:val="000000"/>
          <w:sz w:val="28"/>
        </w:rPr>
        <w:t>Что является Вашими основными мотивациями в работе?*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возможность профессионального роста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удовлетворение от результатов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деньги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другое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можно отметить несколько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/>
          <w:i w:val="false"/>
          <w:color w:val="000000"/>
          <w:sz w:val="28"/>
        </w:rPr>
        <w:t>Принимали ли Вы участие в научных конференциях, круглых столах, семинарах по вопросам аккредитации медицинских организаций?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 __ нет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/>
          <w:i w:val="false"/>
          <w:color w:val="000000"/>
          <w:sz w:val="28"/>
        </w:rPr>
        <w:t>Насколько полезным участие в этих мероприятиях было лично для Вас?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полезным*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польза в них была, но незначительная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эти мероприятия никак не отразились на моей профессиональной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другое*_______________________________________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пожалуйста, напишите свои комментарии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/>
          <w:i w:val="false"/>
          <w:color w:val="000000"/>
          <w:sz w:val="28"/>
        </w:rPr>
        <w:t>В получении каких знаний и навыков по вопросам аккредитации Вы чувствуете потребность?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(Вы можете отметить несколько пунктов)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более подробно изучать процедуру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самооценки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внешней комплексной оценки*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более подробно изучать отдельные критерии стандартов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/>
          <w:i w:val="false"/>
          <w:color w:val="000000"/>
          <w:sz w:val="28"/>
        </w:rPr>
        <w:t>Приходилось ли Вам участвовать при проведении процедуры аккредитации: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да*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укажите, в чем проявилось Ваше участие? (проведение самооценки, внешней комплексной оценки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/>
          <w:i w:val="false"/>
          <w:color w:val="000000"/>
          <w:sz w:val="28"/>
        </w:rPr>
        <w:t>С какими сложностями Вам приходилось сталкиваться в процессе проведения процедуры аккредитации?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недостаточное количество экспертов в группе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недостаточные знания экспертов по проведению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слабая работа службы внутреннего аудита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конфликтные ситуации с экспертами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напишите свои комментарии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/>
          <w:i w:val="false"/>
          <w:color w:val="000000"/>
          <w:sz w:val="28"/>
        </w:rPr>
        <w:t>Считаете ли Вы, что процедура аккредитации положительно сказывается на качестве оказания медицинских услуг?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свои замечания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/>
          <w:i w:val="false"/>
          <w:color w:val="000000"/>
          <w:sz w:val="28"/>
        </w:rPr>
        <w:t>Считаете ли Вы, что создание благоприятной рабочей среды для медицинских работников повысит качество предоставляемых медицинских услуг?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/>
          <w:i w:val="false"/>
          <w:color w:val="000000"/>
          <w:sz w:val="28"/>
        </w:rPr>
        <w:t>Если «да», то это можно достичь (Вы можете отметить несколько пунктов)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полной укомплектованности медицинским персоналом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заработной платой на достойном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наличии стратегии урегулирования конфликтов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наличии программы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наличии здоровых и безопасных условий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/>
          <w:i w:val="false"/>
          <w:color w:val="000000"/>
          <w:sz w:val="28"/>
        </w:rPr>
        <w:t>Как Вы характеризуете руководителя организации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обладает хорошими организаторскими способностями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обладает слабыми организаторскими способностями*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свои комментарии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/>
          <w:i w:val="false"/>
          <w:color w:val="000000"/>
          <w:sz w:val="28"/>
        </w:rPr>
        <w:t>Как Вы оцениваете работу службы внутреннего аудита своей организации?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хорошо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 на должном уровне*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свои комментарии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/>
          <w:i w:val="false"/>
          <w:color w:val="000000"/>
          <w:sz w:val="28"/>
        </w:rPr>
        <w:t>Ваши пожелания по улучшению качества медицинских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
по изучению удовлетворенности пациентов, обратившихся</w:t>
      </w:r>
      <w:r>
        <w:br/>
      </w:r>
      <w:r>
        <w:rPr>
          <w:rFonts w:ascii="Times New Roman"/>
          <w:b/>
          <w:i w:val="false"/>
          <w:color w:val="000000"/>
        </w:rPr>
        <w:t>
за стационарной медицинской помощью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Вас ответить максимально честно и подробно на вопросы предлагаемой анкеты. Ваше мнение для нас очень важно. В случае отсутствия приемлемого ответа, сформулируйте свой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Пол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 __ Ж __                          2. Возраст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Ваша оценка качества получаемой медицинской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отлично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хорошо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удовлетворительно*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плохо*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свои комментарии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Если Вас не удовлетворяет качество медицинской помощи, укажите, что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квалификация врачей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квалификация среднего медицинского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обеспечение лекарствами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качество диагностических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недостаточное внимание со стороны мед.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грубое отношение медицинского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Опишите проблему, с которой Вам пришлось столкнуться в медицинской организации, и которая требует немедленного решения для повышения качества мед.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/>
          <w:i w:val="false"/>
          <w:color w:val="000000"/>
          <w:sz w:val="28"/>
        </w:rPr>
        <w:t>Приходилось ли Вам использовать личные денежные средства при лечении в медицинской организации?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/>
          <w:i w:val="false"/>
          <w:color w:val="000000"/>
          <w:sz w:val="28"/>
        </w:rPr>
        <w:t>Если «да», то личные средства использовались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оплаты услуг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оплаты пребывания в медицинской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оплаты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приобретения лекарственных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приобретения расходных материалов (шприцы, системы, бинты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Ваши комментарии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/>
          <w:i w:val="false"/>
          <w:color w:val="000000"/>
          <w:sz w:val="28"/>
        </w:rPr>
        <w:t>Лечащий врач информировал Вас о лечении, которое Вам необходимо?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Ваши замечания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/>
          <w:i w:val="false"/>
          <w:color w:val="000000"/>
          <w:sz w:val="28"/>
        </w:rPr>
        <w:t>Учитывает ли лечащий врач Ваши предпочтения при назначении обследования и лечения?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/>
          <w:i w:val="false"/>
          <w:color w:val="000000"/>
          <w:sz w:val="28"/>
        </w:rPr>
        <w:t>Информировали ли Вас о возможных побочных эффектах лекарственных средств?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/>
          <w:i w:val="false"/>
          <w:color w:val="000000"/>
          <w:sz w:val="28"/>
        </w:rPr>
        <w:t>Есть ли у Вас желание выбрать другого лечащего врача?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Ваши замечания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/>
          <w:i w:val="false"/>
          <w:color w:val="000000"/>
          <w:sz w:val="28"/>
        </w:rPr>
        <w:t>Знаете ли Вы свои обязанности при получении медицинской помощи?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/>
          <w:i w:val="false"/>
          <w:color w:val="000000"/>
          <w:sz w:val="28"/>
        </w:rPr>
        <w:t>Знаете ли Вы свои права при получении медицинской помощи?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/>
          <w:i w:val="false"/>
          <w:color w:val="000000"/>
          <w:sz w:val="28"/>
        </w:rPr>
        <w:t>Знаете ли Вы, куда обращаться при нарушении Ваших прав?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/>
          <w:i w:val="false"/>
          <w:color w:val="000000"/>
          <w:sz w:val="28"/>
        </w:rPr>
        <w:t>Вы удовлетворены результатами лечения в стационаре?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Ваши замечания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/>
          <w:i w:val="false"/>
          <w:color w:val="000000"/>
          <w:sz w:val="28"/>
        </w:rPr>
        <w:t>Ваши пожелания по улучшению обслуживания и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качественных медицинских услуг:__________________________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
по изучению удовлетворенности пациентов, обратившихся</w:t>
      </w:r>
      <w:r>
        <w:br/>
      </w:r>
      <w:r>
        <w:rPr>
          <w:rFonts w:ascii="Times New Roman"/>
          <w:b/>
          <w:i w:val="false"/>
          <w:color w:val="000000"/>
        </w:rPr>
        <w:t>
за амбулаторно-поликлинической помощью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Вас ответить максимально честно и подробно на вопросы предлагаемой анкеты. Ваше мнение для нас очень важно. В случае отсутствия приемлемого ответа сформулируйте свой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Пол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 __ Ж __                   2. Возраст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Ваша оценка качества получаемой медицинской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отлично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хорошо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удовлетворительно*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плохо*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свои замечания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Если Вас не удовлетворяет качество медицинской помощи, укажите, что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квалификация врачей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квалификация среднего медицинского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обеспечение лекарствами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качество диагностических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недостаточное внимание со стороны мед.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грубое отношение медицинского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Опишите проблему, с которой Вам пришлось столкнуться в медицинской организации, которая требует немедленного решения для повышения качества медицинских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/>
          <w:i w:val="false"/>
          <w:color w:val="000000"/>
          <w:sz w:val="28"/>
        </w:rPr>
        <w:t>Приходилось ли Вам использовать личные денежные средства при обследовании и лечении в медицинской организации?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/>
          <w:i w:val="false"/>
          <w:color w:val="000000"/>
          <w:sz w:val="28"/>
        </w:rPr>
        <w:t>Если «да», то личные средства использовались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оплаты услуг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оплаты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приобретения расходных материалов (шприцы, системы, бинты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пожалуйста, укажите Ваши комментарии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/>
          <w:i w:val="false"/>
          <w:color w:val="000000"/>
          <w:sz w:val="28"/>
        </w:rPr>
        <w:t>Информировал ли Вас лечащий врач о лечении, которое Вам необходимо?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Ваши комментарии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/>
          <w:i w:val="false"/>
          <w:color w:val="000000"/>
          <w:sz w:val="28"/>
        </w:rPr>
        <w:t>Учитывает ли лечащий врач Ваши предпочтения при назначении обследования и лечения?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/>
          <w:i w:val="false"/>
          <w:color w:val="000000"/>
          <w:sz w:val="28"/>
        </w:rPr>
        <w:t>Когда Вам назначают лекарственные препараты, то информируют о возможных побочных эффектах и о каких симптомах Вы должны сообщить врачу: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/>
          <w:i w:val="false"/>
          <w:color w:val="000000"/>
          <w:sz w:val="28"/>
        </w:rPr>
        <w:t>Есть ли у Вас желание выбрать другого лечащего врача?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Ваши комментарии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</w:t>
      </w:r>
      <w:r>
        <w:rPr>
          <w:rFonts w:ascii="Times New Roman"/>
          <w:b/>
          <w:i w:val="false"/>
          <w:color w:val="000000"/>
          <w:sz w:val="28"/>
        </w:rPr>
        <w:t xml:space="preserve"> Знаете ли Вы свои обязанности при получении медицинской помощи?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/>
          <w:i w:val="false"/>
          <w:color w:val="000000"/>
          <w:sz w:val="28"/>
        </w:rPr>
        <w:t>Знаете ли Вы свои права при получении медицинской помощи?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/>
          <w:i w:val="false"/>
          <w:color w:val="000000"/>
          <w:sz w:val="28"/>
        </w:rPr>
        <w:t>Знаете ли Вы, куда обращаться при нарушении Ваших прав?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/>
          <w:i w:val="false"/>
          <w:color w:val="000000"/>
          <w:sz w:val="28"/>
        </w:rPr>
        <w:t>Вы удовлетворены результатами лечения?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Ваши комментарии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/>
          <w:i w:val="false"/>
          <w:color w:val="000000"/>
          <w:sz w:val="28"/>
        </w:rPr>
        <w:t>Ваши пожелания по улучшению обслуживания и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качественных медицинских услуг: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
по изучению удовлетворенности пациентов, обратившихся</w:t>
      </w:r>
      <w:r>
        <w:br/>
      </w:r>
      <w:r>
        <w:rPr>
          <w:rFonts w:ascii="Times New Roman"/>
          <w:b/>
          <w:i w:val="false"/>
          <w:color w:val="000000"/>
        </w:rPr>
        <w:t>
за скорой медицинской помощью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Вас ответить максимально честно и подробно на вопросы предлагаемой анкеты. Ваше мнение для нас очень важно. В случае отсутствия приемлемого ответа сформулируйте свой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Пол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 __ Ж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Возраст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Ваша оценка качества получаемой медицинской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отлично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хорошо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удовлетворительно*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плохо*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свои комментарии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Если Вас не удовлетворяет качество медицинской помощи, укажите, что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квалификация врачей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квалификация среднего медицинского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обеспечение лекарствами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качество диагностических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недостаточное внимание со стороны мед.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грубое отношение медицинского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Опишите проблему, с которой Вам пришлось столкнуться, и которая требует немедленного решения для повышения качества мед.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/>
          <w:i w:val="false"/>
          <w:color w:val="000000"/>
          <w:sz w:val="28"/>
        </w:rPr>
        <w:t>Приходилось ли Вам использовать личные денежные средства при вызове скорой медицинской помощи?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/>
          <w:i w:val="false"/>
          <w:color w:val="000000"/>
          <w:sz w:val="28"/>
        </w:rPr>
        <w:t>Если «да», то личные средства использовались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оплаты услуг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приобретения лекарственных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приобретения расходных материалов (шприцы, системы, бинты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Ваши комментарии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/>
          <w:i w:val="false"/>
          <w:color w:val="000000"/>
          <w:sz w:val="28"/>
        </w:rPr>
        <w:t>Долго ли Вы ожидали приезда машины скорой медицинской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Ваши комментарии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/>
          <w:i w:val="false"/>
          <w:color w:val="000000"/>
          <w:sz w:val="28"/>
        </w:rPr>
        <w:t>Объяснил ли врач/ фельдшер, какое лечение Вам необходимо и почему?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Ваши комментарии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/>
          <w:i w:val="false"/>
          <w:color w:val="000000"/>
          <w:sz w:val="28"/>
        </w:rPr>
        <w:t>Получили ли Вы достаточно информации о возможном риске для здоровья при проведении обследования и лечения?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/>
          <w:i w:val="false"/>
          <w:color w:val="000000"/>
          <w:sz w:val="28"/>
        </w:rPr>
        <w:t>Знаете ли Вы свои обязанности при получении медицинской помощи?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12.. </w:t>
      </w:r>
      <w:r>
        <w:rPr>
          <w:rFonts w:ascii="Times New Roman"/>
          <w:b/>
          <w:i w:val="false"/>
          <w:color w:val="000000"/>
          <w:sz w:val="28"/>
        </w:rPr>
        <w:t>Знаете ли Вы свои права при получении медицинской помощи?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/>
          <w:i w:val="false"/>
          <w:color w:val="000000"/>
          <w:sz w:val="28"/>
        </w:rPr>
        <w:t>Знаете ли Вы, куда обращаться при нарушении Ваших прав?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/>
          <w:i w:val="false"/>
          <w:color w:val="000000"/>
          <w:sz w:val="28"/>
        </w:rPr>
        <w:t>Вы удовлетворены результатами лечения бригады скорой медицинской помощи?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Ваши комментарии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/>
          <w:i w:val="false"/>
          <w:color w:val="000000"/>
          <w:sz w:val="28"/>
        </w:rPr>
        <w:t>Ваши пожелания по улучшению обслуживания и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качественных медицинских услуг: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__________________________</w:t>
      </w:r>
    </w:p>
    <w:bookmarkStart w:name="z20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внешней комплексной оценки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здравоохранения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стандартам аккредитации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Шкала оценок (баллов)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требованиям стандартов аккредитации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2287"/>
        <w:gridCol w:w="3023"/>
        <w:gridCol w:w="5817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Соответствие в процентах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Соответствие критерию стандарта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0-19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Несоответствие 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документы, соответствующие критерию стандарта, не выполняются процессы, требуемые по критерию стандарта, персонал не осведомлен о требованиях по критерию стандарта.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20-39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Слабое соответствие 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проект документа, соответствующий критерию стандарта, выполняется часть процесса, требуемая по критерию стандарта, и персонал осведомлен о требованиях по критерию стандарта.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40-59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соответствие 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Имеются документы, соответствующие критерию стандарта, но процесс не выполняется, или процесс выполняется, но нет документа, соответствующего критерию стандарта, персонал осведомлен о требованиях по критерию стандарта.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60-79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Хорошее соответствие 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Документы, соответствующие критерию стандарта имеются, персонал осведомлен о требованиях, процессы по критерию реализованы, но выполняются не в полном объеме.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80-99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Очень хорошее соответствие 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имеются, процессы выполняются всегда и в полном объеме, но есть отдельные несоответствия критериям стандарта.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соответствие 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требования критерия стандарта соблюдаются и есть подтверждение о непрерывном улучшении деятельности.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не применим</w:t>
            </w:r>
          </w:p>
        </w:tc>
      </w:tr>
    </w:tbl>
    <w:bookmarkStart w:name="z2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внешней комплексной оценки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на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стандартам аккредитации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Итоговая таблица оценок (баллов)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требованиям стандартов аккредитации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6"/>
        <w:gridCol w:w="2648"/>
        <w:gridCol w:w="2471"/>
        <w:gridCol w:w="2105"/>
      </w:tblGrid>
      <w:tr>
        <w:trPr>
          <w:trHeight w:val="78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Стандарты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Промежуточный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 рейтинга (R)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критериев в разделе (C)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оценки (R/C)</w:t>
            </w:r>
          </w:p>
        </w:tc>
      </w:tr>
      <w:tr>
        <w:trPr>
          <w:trHeight w:val="39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«А»: РУКОВОДСТВО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YY</w:t>
            </w:r>
          </w:p>
        </w:tc>
      </w:tr>
      <w:tr>
        <w:trPr>
          <w:trHeight w:val="3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 Этические нормы организации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 по критериям стандарта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</w:t>
            </w:r>
          </w:p>
        </w:tc>
      </w:tr>
      <w:tr>
        <w:trPr>
          <w:trHeight w:val="3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Управление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</w:t>
            </w:r>
          </w:p>
        </w:tc>
      </w:tr>
      <w:tr>
        <w:trPr>
          <w:trHeight w:val="3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Стратегическое и оперативное планирование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</w:t>
            </w:r>
          </w:p>
        </w:tc>
      </w:tr>
      <w:tr>
        <w:trPr>
          <w:trHeight w:val="3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 Общее управление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</w:t>
            </w:r>
          </w:p>
        </w:tc>
      </w:tr>
      <w:tr>
        <w:trPr>
          <w:trHeight w:val="3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5.0 Управление рисками и повышение качества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</w:t>
            </w:r>
          </w:p>
        </w:tc>
      </w:tr>
      <w:tr>
        <w:trPr>
          <w:trHeight w:val="54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«B»: УПРАВЛЕНИЕ РЕСУРСАМИ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YY</w:t>
            </w:r>
          </w:p>
        </w:tc>
      </w:tr>
      <w:tr>
        <w:trPr>
          <w:trHeight w:val="36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 Управление финансами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</w:t>
            </w:r>
          </w:p>
        </w:tc>
      </w:tr>
      <w:tr>
        <w:trPr>
          <w:trHeight w:val="36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Информационное управление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8.0 Управление человеческими ресурсами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9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«C»: УПРАВЛЕНИЕ БЕЗОПАСНОСТЬЮ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YY</w:t>
            </w:r>
          </w:p>
        </w:tc>
      </w:tr>
      <w:tr>
        <w:trPr>
          <w:trHeight w:val="3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 Безопасность здания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 Управление чрезвычайными ситуациями и противопожарной безопасностью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 Безопасное использование оборудования и расходных материалов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 Здоровые условия труда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 Безопасность продуктов питания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 Инфекционный контроль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9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«D»: ЛЕЧЕНИЕ И УХОД ЗА ПАЦИЕНТОМ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YY</w:t>
            </w:r>
          </w:p>
        </w:tc>
      </w:tr>
      <w:tr>
        <w:trPr>
          <w:trHeight w:val="3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 Права пациента и семьи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 Доступ к медицинскому обслуживанию, госпитализация, и планирование медицинского обслуживания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 Предоставление медицинского обслуживания и лечения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 Анестезия и хирургическое лечение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 Лабораторная служба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 Служба крови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 Менеджмент медикаментов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 Медицинская карта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 Качество лечения и ухода за пациентом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24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ZZ</w:t>
            </w:r>
          </w:p>
        </w:tc>
      </w:tr>
    </w:tbl>
    <w:bookmarkStart w:name="z20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внешней комплексной оценки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здравоохранения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стандартам аккредитации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28"/>
        <w:gridCol w:w="6428"/>
      </w:tblGrid>
      <w:tr>
        <w:trPr>
          <w:trHeight w:val="30" w:hRule="atLeast"/>
        </w:trPr>
        <w:tc>
          <w:tcPr>
            <w:tcW w:w="6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руководитель местного органа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здравоохранением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областей, гг. Астана, Алматы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(ф.и.о.)
подпись ______________________
«___»___________ 20__ г.
</w:t>
            </w:r>
          </w:p>
        </w:tc>
        <w:tc>
          <w:tcPr>
            <w:tcW w:w="6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руководитель организации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(ф.и.о.)
подпись ____________________
«_____»___________ 20__ г.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устранению несоответствий требованиям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аккредитации, выявленных при внешней комплексной оценке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2511"/>
        <w:gridCol w:w="1888"/>
        <w:gridCol w:w="2075"/>
        <w:gridCol w:w="2657"/>
        <w:gridCol w:w="2471"/>
      </w:tblGrid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выполнения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внешней комплексной оценки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здравоохранения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стандартам аккредитации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Отчет о результатах внешней комплексной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организации здравоохранения на соответствие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стандартам аккредитации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здравоохранения: 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организации здравоохранения: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здравоохранения: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экспертов: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 проведения внешней комплексной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Результаты внешней комплексной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6"/>
        <w:gridCol w:w="1669"/>
        <w:gridCol w:w="2062"/>
        <w:gridCol w:w="3036"/>
        <w:gridCol w:w="2457"/>
      </w:tblGrid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критерия стандартов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в деятельности организации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в деятельности организации, требующие улучшения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стандарту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всем разделам (блокам)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05"/>
        <w:gridCol w:w="6575"/>
      </w:tblGrid>
      <w:tr>
        <w:trPr>
          <w:trHeight w:val="30" w:hRule="atLeast"/>
        </w:trPr>
        <w:tc>
          <w:tcPr>
            <w:tcW w:w="6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Ф.И.О., подпись руководителя экспертной группы</w:t>
            </w:r>
          </w:p>
        </w:tc>
        <w:tc>
          <w:tcPr>
            <w:tcW w:w="6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«__» ______ 20 ____г.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