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023e" w14:textId="5f30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доплаты за квалификационную категорию и Перечня организаций и должностей работников, которым устанавливается доплата за условия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июля 2010 года № 576. Зарегистрирован в Министерстве юстиции Республики Казахстан 24 августа 2010 года № 6442. Утратил силу приказом Министра здравоохранения Республики Казахстан от 25 сентября 2017 года № 720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25.09.2017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доплаты за квалификационную категорию согласно приложению 1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должностей медицинских работников, служащих и технических работников центров по профилактике и борьбе со СПИД, работников научно-исследовательских организаций, научно-производственных объединений и их структурных подразделений, в том числе по производству бактериальных и вирусных препаратов, которым устанавливается доплата в размере 60 % от должностного оклада за выполнение научной тематики по проблеме СПИД и контактирующих с больными СПИД и ВИЧ-инфицированными, работающих с вирусом СПИД и потенциально зараженным ВИЧ-материалом (в том числе животным)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 и должностей работников, по которым устанавливается доплата за особые условия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Министерства здравоохранения Республики Казахстан (Рысбеков М.М.)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января 2007 года № 50 "Об утверждении Перечня организаций и должностей работников, которым устанавливается доплата за условия труда и Правил доплаты за квалификационную категорию" (зарегистрированный в Реестре государственной регистрации нормативных правовых актов за № 4536, опубликованной в газете "Юридическая газета" от 16 февраля 2007 года № 25 (1228).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Курмангалиеву А.Д.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2010 года № 576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доплаты за квалификационную категорию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доплаты за квалификационную категорию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(далее - Постановление) и определяют порядок и условия доплаты за квалификационную категорию работникам организации здравоохранения.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здравоохранения - юридическое лицо, осуществляющее деятельность в области здравоохранения;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(разряд) - уровень требований к квалификации работника, отражающий сложность выполняемых работ.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Доплата за квалификационную категорию медицинским работникам, а также руководителям, руководителям подразделений (заведующим отделениями, главным медицинским сестрам, старшим медицинским сестрам) производится за фактически отработанное время.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доплаты работникам организаций здравоохранения устанавливаются в случае, если их деятельность на руководящих и медицинских должностях по профилю совпадает с имеющейся степенью.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Доплата устанавливается на основе результатов аттестации работников.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Указанная доплата устанавливается от должностного оклада врача, имеющего соответствующую квалификационную категорию.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доплаты за квалификационную категорию определяется в процентном соотношении от базового должностного оклада согласно пункту 12 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Руководителям медицинских организаций, их заместителям доплата за квалификационную категорию по врачебным специальностям производится только в случаях выполнения работы по совмещаемой врачебной специальности.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Указанная доплата устанавливается работникам, ведущим научно-методическую работу, при наличии соответствующего диплома, выданного уполномоченным органом Республики Казахстан в области аттестации научных кадров высшей квалификации и производится по основной работе.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2010 года № 576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медицинских работников,</w:t>
      </w:r>
      <w:r>
        <w:br/>
      </w:r>
      <w:r>
        <w:rPr>
          <w:rFonts w:ascii="Times New Roman"/>
          <w:b/>
          <w:i w:val="false"/>
          <w:color w:val="000000"/>
        </w:rPr>
        <w:t>служащих и технических работников центров по профилактике и</w:t>
      </w:r>
      <w:r>
        <w:br/>
      </w:r>
      <w:r>
        <w:rPr>
          <w:rFonts w:ascii="Times New Roman"/>
          <w:b/>
          <w:i w:val="false"/>
          <w:color w:val="000000"/>
        </w:rPr>
        <w:t>борьбе со СПИД, работников научно-исследовательских</w:t>
      </w:r>
      <w:r>
        <w:br/>
      </w:r>
      <w:r>
        <w:rPr>
          <w:rFonts w:ascii="Times New Roman"/>
          <w:b/>
          <w:i w:val="false"/>
          <w:color w:val="000000"/>
        </w:rPr>
        <w:t>организаций, научно-производственных объединений и их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подразделений, в том числе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бактериальных и вирусных препаратов, которым устанавливается</w:t>
      </w:r>
      <w:r>
        <w:br/>
      </w:r>
      <w:r>
        <w:rPr>
          <w:rFonts w:ascii="Times New Roman"/>
          <w:b/>
          <w:i w:val="false"/>
          <w:color w:val="000000"/>
        </w:rPr>
        <w:t>доплата в размере 60 % от должностного оклада за выполнение</w:t>
      </w:r>
      <w:r>
        <w:br/>
      </w:r>
      <w:r>
        <w:rPr>
          <w:rFonts w:ascii="Times New Roman"/>
          <w:b/>
          <w:i w:val="false"/>
          <w:color w:val="000000"/>
        </w:rPr>
        <w:t>научной тематики по проблеме СПИД и контактирующих с больными</w:t>
      </w:r>
      <w:r>
        <w:br/>
      </w:r>
      <w:r>
        <w:rPr>
          <w:rFonts w:ascii="Times New Roman"/>
          <w:b/>
          <w:i w:val="false"/>
          <w:color w:val="000000"/>
        </w:rPr>
        <w:t>СПИД и ВИЧ-инфицированными, работающих с вирусом СПИД и</w:t>
      </w:r>
      <w:r>
        <w:br/>
      </w:r>
      <w:r>
        <w:rPr>
          <w:rFonts w:ascii="Times New Roman"/>
          <w:b/>
          <w:i w:val="false"/>
          <w:color w:val="000000"/>
        </w:rPr>
        <w:t>потенциально зараженным ВИЧ-материалом (в том числе животным)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7"/>
        <w:gridCol w:w="5139"/>
        <w:gridCol w:w="4714"/>
      </w:tblGrid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должностей работников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(далее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ГУ) "Республиканский центр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 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и специальности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(городские) центры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 от 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и специальности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занятые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научно-исследовательской работой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проблеме ВИЧ/СПИД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Директор, заместитель директора: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лечебной и научной работе. Научные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 (главный научный сотрудник,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сотрудник, старший научный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сотрудник, научный сотрудник, младший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сотрудник). Заведующий лабораторией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врач-лаборант, лаборант, помощник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сестры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2010 года № 576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должностей работников,</w:t>
      </w:r>
      <w:r>
        <w:br/>
      </w:r>
      <w:r>
        <w:rPr>
          <w:rFonts w:ascii="Times New Roman"/>
          <w:b/>
          <w:i w:val="false"/>
          <w:color w:val="000000"/>
        </w:rPr>
        <w:t>которым устанавливается доплата за особые условия труда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3980"/>
        <w:gridCol w:w="4092"/>
        <w:gridCol w:w="1910"/>
      </w:tblGrid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(подразделений)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противочумные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станции, (в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отделения)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КГСЭН)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(далее - МЗ РК)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наименования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специальности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возбудителями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инфекций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возможно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зараженными ими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(далее -РГКП)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научный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и зоонозных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инфекций имени М. Айкимбаева"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КГСЭН МЗ РК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работники, независимо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наименования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специальности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возбудителями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инфекций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материалами возможно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зараженными ими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и отделы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инфекций РГКП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"Научно-практический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 мониторинга",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Астаны,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КГСЭН МЗ РК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лабораторий,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особо опасных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инфекций и вивариев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возбудителями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инфекций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материалами возможно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зараженными ими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трансмиссивных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вирусных инфекций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паразитологии РГКП "Научный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гигиены и эпидемиологии"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КГСЭН МЗ РК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лабораторий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трансмиссивных вирусных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инфекций и паразитологии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"Научный центр гигиены и эпидемиологии"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возбудителями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инфекций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возможно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зараженными ими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"Центр Медицины катастроф"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 территориальные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 по оказанию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экстренной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"Казахский 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лепрозорий" МЗ РК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работники независимо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наименования должности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специальности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организацию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лепры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 судебной медицины"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патологоанатомические бюро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(отделения и лаборатории)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Руководители, заместители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по лечебной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работе, заведующие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отделами, лабораториями,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судебно-медицинской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медицинские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сестры, лаборанты,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фельдшера, медицинские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регистраторы и санитары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деятельности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пункты,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фельдшерско-акушерские пункты,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врачебные амбулатории,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районные, сельские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поликлиники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районных, центральных районных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 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отделениями, участковые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сестры,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участковые врачи-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терапевты, участковые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врачи-педиатры, врачи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практики, врач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акушер-гинеколог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фельдшеры, акушерки,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врачи терапевты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подростковых служб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первичной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территориального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больницы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диспансеры (поликлинические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наркологические и центры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лечению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зависимых заболеваний, а так 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санатории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психиатры, врачи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фтизиатры, врачи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онкологи, врачи наркологи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медицинские сестры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служб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госпиталь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Отечественной войны",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клинический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 для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войны", 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подразделения в составе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больниц 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медицинские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независимо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специальностей, служащие,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работник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работники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госпиталях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Великой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приравненных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ним, и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отделениях в составе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работникам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отрядов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назначения,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непосредственного 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экстренной медицинской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 работ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выездных бригад,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авиации,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отделении плановой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и региональных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 независимо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должностей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специальностей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оказание экстренной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