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ae89" w14:textId="9a3a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2010 года № А-7/231. Зарегистрировано Департаментом юстиции Акмолинской области 2 августа 2010 года № 3369. Утратило силу постановлением акимата Акмолинской области от 15 ноября 2012 года № А-12/541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15.11.2012 № А-12/541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«Об утверждении Правил о порядке регистрации и структуре адреса в Адресном регистре Акмолинской области» от 30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А-2/31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3214, опубликовано 15 марта 2007 года в газете «Арка Ажары» и 20 марта 2007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«, в целях реализации решения областного маслихата от 29 сентября 2006 года № 3С-22-10 «Об утверждении Программы создания «электронного акимата» Акмолинской области на 2006-2008 годы»»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«Нургалиева А.К.» заменить словами «Айтмухаметова К.К.»;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регистрации и структуре адреса в Адресном регистре Акмолинской области,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 в целях реализации решения областного маслихата от 29 сентября 2006 года N 3С-22-10 «Об утверждении Программы создания «электронного акимата» Акмолинской области на 2006-2008 годы»»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Акмолинской области «Об утверждении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Акмолинской области» от 30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А-2/32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3215, опубликовано 17 марта 2007 года в газете «Арка Ажары» и 6 марта 2007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«, в целях реализации решения областного маслихата от 29 сентября 2006 года № 3С-22-10 «Об утверждении Программы создания «электронного акимата» Акмолинской области на 2006-2008 годы»»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«Нургалиева А.К.» заменить словами «Айтмухаметова К.К.»;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Акмолинской области,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 в целях реализации решения областного маслихата от 29 сентября 2006 года № 3С-22-10 «Об утверждении Программы создания «электронного акимата» Акмолинской области на 2006-2008 годы»»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1, пункт 1 дополнить семнадцатым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 жилищно-коммунального хозяйства - исполнительный орган, финансируемый из местного бюджета, уполномоченный акиматом соответствующей административно-территориальной единицы осуществлять регулирование в сфере жилищно-коммунального хозяйства;»;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2, пункт 2 дополнить подпунктом 3)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органы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3, четвертый, седьмой, восьмой и девятый абзацы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Органы жилищно-коммунального хозяйства имеют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согласовывают с органом по развитию языков текст на государственном и русском языках на типовых эскизах указателей наименований микрорайонов и улиц, указателях порядковых номеров зданий и сооружений, угловых указателей наименований улиц городов и других населенных пунктов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состояние указателей порядковых номеров зданий и сооружений, указателей наименований улиц и микрорайонов на фасадах зданий и сооружений, угловых указателей наименований улиц, устанавливаемых на перекрестках;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утраты, повреждения, механической поломки, указателей порядковых номеров зданий и сооружений, указателей наименований улиц и микрорайонов, угловых указателей наименований улиц и установлении фактов непринятия соответствующими лицами мер к замене утраченного либо поврежденного указателя принимают меры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установку угловых указателей наименований улиц, а также их ремонт, за исключением случаев, предусмотренных пунктом 49 параграфа 1 главы 6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Присвоение наименований производится по следующим этапам: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 архитектуры направляет в орган по развитию языков перечень составных частей города или другого населенного пункта, где отсутствует наименования улиц, а также перечень улиц, прекративших существование в связи со сносом находившихся на них объектов недвижимости (при их наличии) с приложением схемы пространственного расположения элемента и определением его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 по развитию языков вносит на рассмотрение акиматам городов областного значения, городов районного значения, акимам поселков, аулов (села), аульных (сельских) округов вопрос о присвоении наименовании и переименовании составных частей города или другого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города областного значения, аким города районного значения, поселка, аула (села), аульного (сельского) округа созывают сходы граждан в населенных пунктах с участием специалиста координирующего языковую политику на местах в целях присвоения наименовании и переименовании составных частей города или другого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района, города областного значения совместно с маслихатом района, города областного значения принимают решения о присвоении наименовании и переименовании составных частей города районного,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акимы поселка, аула (села), аульного (сельского) округа принимают решения о присвоении наименовании и переименовании составных частей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органы архитектуры издают приказ о присвоении либо изменении порядковых номеров отдельных объектов городов и других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24, 25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«архитектуры» заменить словами «жилищно-коммунального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«областной и городской» заменить словами «предоставленных органами архитектуры с базы данных»;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«государственного» заменить словом «местного»;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«обязаны содержать» заменить словом «содержат»;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«должны быть заменены собственниками (балансодержателями)» заменить словами «заменяют собственники (балансодержатели)»;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«обязаны обеспечить» заменить словом «обеспечивают»;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«а также» слово «решения» заменить словом «приказ»;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