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9c0e" w14:textId="fb79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Кокшетау от 16 апреля 2010 года № А-4/547 "Об организации и обеспечении очередного призыва граждан на срочную воинскую службу в апреле-июне и октябре-декабре 2010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г.Кокшетау Акмолинской области от 24 мая 2010 года № A-5/816. Зарегистрировано Управлением юстиции г.Кокшетау Акмолинской области 8 июня 2010 года № 1-1-123. Утратило силу - постановлением акимата города Кокшетау Акмолинской области от 16 марта 2011 года № А-3/526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города Кокшетау Акмолинской области от 16.03.2011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А-3/526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>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Кокшетау «Об организации и обеспечении очередного призыва граждан на срочную воинскую службу в апреле-июне и октябре-декабре 2010 года» от 16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А-4/547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№ 1-1-122, опубликовано 20 мая 2010 года в газетах «Кокшетау», «Степной Маяк»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городской призывной комиссии, утвержденных указанным постановлением Балгожинова Серика Кенесовича - начальника государственного учреждения «Управление по делам обороны города Кокшетау»,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городской призывной комиссии Нурмагамбетова Келдена Толегеновича.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Балгожинов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Маджуга В.П.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Казахстан»                  Мадиев С.К.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