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b95c" w14:textId="a87b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Атбасарского районного маслихата от 12 апреля 2010 года № 4С25/17 "Об оказании социальной помощи отдельным категориям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26 июля 2010 года № 4С28/6. Зарегистрировано Управлением юстиции Атбасарского района Акмолинской области 26 августа 2010 года № 1-5-141. Утратило силу решением Атбасарского районного маслихата Акмолинской области от 25 апреля 2013 года № 5С 15/8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Атбасарского районного маслихата Акмолинской области от 25.04.2013 № 5С 15/8.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Атбасарского районного маслихата «Об оказании социальной помощи отдельным категориям нуждающихся граждан Атбасарского района»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4С 25/17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за № 1-5-136, опубликованного от 28 мая 2010 года в газетах «Атбасар», «Простор»)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после слов «нуждающихся в экстренной социальной поддержке» дополнить строкой «, предоставляется социальная помощь в денежной форме один раз в год одному члену семьи в размере 5 (пять)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после слов «независимо от вида лечения выплачивается без учета доходов» дополнить строкой «социальная помощь в денежной форме один раз в год одному члену семьи в размере 5 (пять)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Махамбетова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Коваленко О.И.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