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6743" w14:textId="4456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 Зареченка, Косколь, Ковыленка и переименовании улиц в селе Старый Колутон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Староколутонского сельского округа Астраханского района Акмолинской области от 21 июля 2010 года № 2. Зарегистрировано Управлением юстиции Астраханского района Акмолинской области 18 августа 2010 года № 1-6-138.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населения, аким Староколутонского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– в редакции решения акима Староколутонского сельского округа Астраханского района Акмолинской области от 27.03.2017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1.Присвоить наименования улицам сел Зареченка, Косколь, Ковыленка: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Зареченка - наименование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Косколь - наименование имени Жапархана Асаинова;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Ковыленка - наименование имени Аманжола Шалтаева.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2.Переименовать улицы в селе Старый Колутон: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Набережная – на улицу имени Кенесары;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имени Ленина – на улицу имени Абая Кунанбаева;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имени Войтенко – на улицу имени Богенбай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имени Попова – на улицу имени Динмухамеда Кунаева;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имени Матросова – на улицу имени Аль-Фараби;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имени Семибратова – на улицу имени Бауржана Момышулы;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Победы – на улицу Женис;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имени Чапаева – на улицу Желтоксан;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50 лет Октября – на улицу имени Жамбыла Жабаева;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имени Савченко – на улицу имени Балуана Шолака.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4.Настоящее решение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Староколутонского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В.Крапивко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культуры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развития языков"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М.Сексенбаев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архитектуры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Н.Герасимова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