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6743" w14:textId="4456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Зареченка, Косколь, Ковыленка и переименовании улиц в селе Старый Колутон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Староколутонского сельского округа Астраханского района Акмолинской области от 21 июля 2010 года № 2. Зарегистрировано Управлением юстиции Астраханского района Акмолинской области 18 августа 2010 года № 1-6-138.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Староколутонского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Староколутонского сельского округа Астраханского района Акмолинской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1.Присвоить наименования улицам сел Зареченка, Косколь, Ковыленка: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Зареченка -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Косколь - наименование имени Жапархана Асаинова;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Ковыленка - наименование имени Аманжола Шалтаева.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2.Переименовать улицы в селе Старый Колутон: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Набережная – на улицу имени Кенесары;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имени Ленина – на улицу имени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имени Войтенко – на улицу имени Богенбай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имени Попова – на улицу имени Динмухамеда Кунаева;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имени Матросова – на улицу имени Аль-Фараби;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имени Семибратова – на улицу имени Бауржана Момышулы;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Победы – на улицу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имени Чапаева – на улицу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50 лет Октября – на улицу имени Жамбыла Жабаева;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имени Савченко – на улицу имени Балуана Шолака.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Староколутонского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В.Крапивко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