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a4b9" w14:textId="293a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аула Тастыозек, аула Аккайын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Вознесенского сельского округа Буландынского района Акмолинской области от 9 марта 2010 года № 1. Зарегистрировано Управлением юстиции Буландынского района Акмолинской области 16 апреля 2010 года № 1-7-112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административно–территориальном устройстве Республики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с учетом мнения населения, аким Вознесенского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аула Тастыозек, аула Аккайын.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ауле Тастыозек: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Лесная;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– наименование Заречная.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ауле Аккайын: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1 – наименование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2 – наименование имени Сакена Сейфуллина;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3 – наименование Школьная;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Улице № 4 – наименование Набережная.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Вознесенского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Х.Е.Рахимжанов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Р.К.Абдилдина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С.Е.Аймагамбетова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