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e54" w14:textId="d05f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2010 года № 4С29-6. Зарегистрировано Управлением юстиции Егиндыкольского района Акмолинской области 17 января 2011 года № 1-8-105. Утратило силу - решением маслихата Егиндыкольского района Акмолинской области от 30 марта 2012 года № 5С2-4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Егиндыкольского района Акмолинской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№ 5С2-4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 отдельным категориям нуждающихся граждан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и приравненным к ним лицам в размере 10000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награжденным орденами и медалями в годы войны на каждого получателя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и умерших военнослужащих в размере 5000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не вступивших в повторный брак в размере 5000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бывшим несовершеннолетним узникам концлагерей на расходы за коммунальные услуги ежемесячно в размере 2,5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погребение умерших безработных граждан, состоящих на учете в государственном учреждении «Отдел занятости и социальных программ Егиндыкольского района»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1, 2, 3 группы, детям-инвалидам до 16 лет, на лечение и обследование в медицинских учреждениях единовременная выплата в размере 20000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туберкулезом единовременная выплата в размере 20000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малообеспеченным, проживающим ниже черты бедности и состоящим на учете в государственном учреждении «Отдел занятости и социальных программ Егиндыкольского района» единовременная выплата в размере 10000 тенге на одного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 семей, многодетных семей на оплату дневной формы обучения за учебу в колледжах в размере годовой стоимости обучения на основании договора с учебным заведением и справки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в связи с повышением цен на муку и хлебобулочные изделия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матерям, награжденным подвесками «Күміс-Алқа», «Алтын-Алқа» единовременная выплата в размере 5000 тенге на каждого получателя по мере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нуждающимся в экстренной поддержке в результате чрезвычайной ситуации единовременная выплата в размере 35000 тенге по мере обращения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Егиндыкольского районного маслихата «Об утверждении Правил оказания социальной помощи отдельным категориям нуждающихся граждан» от 24 февраля 2005 года № С16-5 (зарегистрировано в Реестре государственной регистрации нормативных правовых актов № 3111, опубликовано 8 апреля 2005 года в районной газете «Шұгыла-Целинная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Егиндыкольского района»           Б.Камиев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