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bce0" w14:textId="700b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городе Степняк Енбекшильдерского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12 апреля 2010 года № А-4/73 и решение Енбекшильдерского районного маслихата Акмолинской области от 12 апреля 2010 года № С-23/7. Зарегистрировано Управлением юстиции Енбекшильдерского района Акмолинской области 7 мая 2010 года № 1-10-117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с учетом мнения населения, согласно решению районной комиссии по ономастике и языковой политике при акимате Енбекшильдерского района от 2 апреля 2010 года, акимат Енбекшильдерского района ПОСТАНОВИЛ и Енбекшильдерский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Илюбаева города Степняк Енбекшильдерского района Акмолинской области на улицу Рамазана Елебаева.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вступают в силу со дня государственной регистрации в управлении юстиции Енбекшильдерского района и вводятся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А.Бузань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ономастике и языковой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политике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