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135" w14:textId="dbe0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2009 года № 4С-19/3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июня 2010 года № 4С-22/4. Зарегистрировано Управлением юстиции Жаркаинского района Акмолинской области 13 июля 2010 года № 1-12-129. Утратило силу - решением Жаркаинского районного маслихата Акмолинской области от 4 февраля 2011 года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04.02.2011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Жаркаинского районного маслихата «О районном бюджете на 2010-2012 годы»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«1 785 675,1» заменить на цифры «1 762 997,1»;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«1 588 698,1» заменить на цифры «1 566 020,1»;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«1 810 889,4» заменить на цифры «1 788 211,4»;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«581 846,1» заменить на цифры «559 168,1»;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«192 852» заменить на цифры «170 174»;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«152 326» заменить на цифры «129 648»;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«I. 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«1 785 675,1» заменить на цифры «1 762 997,1»;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категории 4 «Поступления трансфертов» цифры «1 588 698,1» заменить на цифры «1 566 020,1»;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классу 02 «Трансферты из вышестоящих органов государственного управления» цифры «1 588 698,1» заменить на цифры «1 566 020,1»;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подклассу 2 «Трансферты из областного бюджета» цифры «1 588 698,1» заменить на цифры «1 566 020,1»;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разделе «II.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«1 810 889,4» заменить на цифры «1 788 211,4»;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07 «Жилищно-коммунальное хозяйство» цифры «378 163» заменить на цифры «355 485»;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бюджетной программы 467 «Отдел строительства района (города областного значения)» цифры «205 852» заменить на цифры «183 174»;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бюджетной программе 003 «Строительство и (или) приобретение жилья государственного коммунального жилищного фонда» цифры «165 326» заменить на цифры «142 648».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Жаркаинского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и.о.акима Жаркаинского района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Д.Бейсенбай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