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2a45" w14:textId="063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23 декабря 2009 года № 4С-19/5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августа 2010 года № 4С-24/2. Зарегистрировано Управлением юстиции Жаркаинского района Акмолинской области 6 сентября 2010 года № 1-12-133. Утратило силу - решением Жаркаинского районного маслихата Акмолинской области от 12 октября 2011 года № 4С-36/3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Жаркаинского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4С-36/3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«Об оказании социальной помощи отдельным категориям нуждающихся граждан»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4С-19/5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1-12-122, опубликовано 5 февраля 2010 года в районной газете «Целинное знамя»)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«студенты из малообеспеченных семей района и многодетных семей сельской местности обучающиеся на очном отделении в колледжах на основании договора с учебным заведением и справки с места учебы».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В.Сидорина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эконимики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