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2251" w14:textId="b092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7 апреля 2010 года № ВС-25-4. Зарегистрировано Управлением юстиции Жаксынского района Акмолинской области 14 мая 2010 года № 1-13-109. Утратило силу - решением Жаксынского районного маслихата Акмолинской области от 18 октября 2010 года № ВС-28-4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социальные выплаты имеют следующие граждане: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войны, лица, приравненные по льготам и гарантиям к участникам и инвалидам Великой Отечественной войны, другие категории лиц, приравненные по льготам и гарантиям к участникам и инвалидам Великой Отечественной войны,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(граждане) в силу определенных обстоятельств, нуждающиеся в экстренной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(граждане), среднедушевой доход которых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 из малообеспеченных, многодетных семей из сельской местности, обучающиеся в колледжах на очной форме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Жаксынского районного маслихата «Об утверждении Правил по оказанию социальной помощи отдельным категориям нуждающихся граждан»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С-15-6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28 января 2009 года № 1-13-85, опубликовано 13 февраля 2009 года № 7 в районной газете «Жаксынский вестник»).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пятой сессии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Л.Сейдахметова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