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3e2e5" w14:textId="093e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относящихся к целевым группам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18 февраля 2010 года № 59. Зарегистрировано Управлением юстиции Зерендинского района Акмолинской области от 10 марта 2010 года № 1-14-131. Утратило силу - постановлением акима Зерендинского района Акмолинской области от 29 декабря 2010 года № 560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Зерендинского района Акмолинской области от 29.12.2010 № 560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 относящихся к целевым группам: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у которых истек срок трудового договора в связи с завершением сезонных и временных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четырех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безработные, по независящим от них причинам, длительное время не работающие.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Таласбаеву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Зерендинского района и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Е.Сагдиев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