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240" w14:textId="247d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Сандыктауского районного маслихата от 16 апреля 2010 года № 18/2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сентября 2010 года 21/2. Зарегистрировано Управлением юстиции Сандыктауского района Акмолинской области 20 октября 2010 года № 1-16-114. Утратило силу решением Сандыктауского районного маслихата Акмолинской области от 25 августа 2016 года № 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оказании социальной помощи отдельным категориям нуждающихся граждан" от 16 апреля 2010 года № 18/2 (зарегистрированное в Реестре государственной регистрации нормативных правовых актов № 1-16-108, опубликованное 24 мая 2010 года в районной газете "Сандыктауские вести")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после слов "инвалиды" дополнить словами "и дети инвалиды до 16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2-1, 2-2, 2-3,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Социальная выплата предоставляется в денежной форме один раз в год одному члену семьи (гражданину).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2-2. Лицам, указанным в абзаце четыре пункта 2 социальная помощь к государственным праздникам и районным мероприятиям производится на основании списка, согласованного с акимом района, без подачи заявлений об оказании помощи и актов обследования материально-бытовых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2-3. Размер выплаты в каждом конкретном случае определяется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выплаты для лиц указанных: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два, три, четыре, пять, шесть пункта 2 не должен превышать 40 кратного размера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семь в сумме фактических затрат за год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2-4. Больным туберкулезом, нуждающихся в материальной помощи, дополнительно выплачивается три месячных расчетных показателя, ежемесячно, на основании списка территориального 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(получателям государственной адресной социальной помощи) дополнительно выплачивается 0,5 месячного расчетного показателя на каждого члена семьи, ежемесячно, на основании списка получателей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дополнительно выплачивается социальная помощь на расходы за коммунальные услуги в размере одного месячного расчетного показателя,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на возмещение расходов по оплате коммунальных услуг дополнительно выплачивается в размере 2,5 месячного расчетного показателя,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Выплаты осуществляются в пределах средств, предусмотренных на эти цели в районном бюджете по бюджетной программе 451007000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Л.Лемешевская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Ш.Сабержанов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Сандыктауского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С.Назарович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Сандыктауского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Н.Мурашиди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