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903b" w14:textId="c269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июля 2010 года № 312. Зарегистрировано Департаментом юстиции Актюбинской области 2 августа 2010 года № 3340. Утратило силу решением Актюбинского областного маслихата от 18 апреля 2012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Актюбинского областного маслихата от 18.04.2012 № 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сентября 2006 года № 293 «О Правилах общего водопользования на водных объектах Актюбинской области» (зарегистрированное в Реестре государственной регистрации нормативных правовых актов за № 3188, опубликованное 10 октября 2006 года № 123 в газетах «Ақтөбе, «Актюбинский вестник»)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Ж. СЕЙТПАГАМБЕТОВ                 Б. УРДАБАЕВ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2010 года № 312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общего водопользования на водных объектах Актюбинской области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общего водопользования разработаны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>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 от 9 июля 2003 года № 481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сельского хозяйства Республики Казахстан от 19 октября 2009 года № 595 «Об утверждении типовых правил общего водопользования в Республике Казахстан», зарегистрированного в реестре государственной регистрации нормативных правовых актов за № 5977.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экологической, технической и санитарно-эпидемиологической безопасности населения, с учетом особенностей региональных условий на водных объектах, Актюбинской области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купание в местах, где установлены предупредительные и запрещающие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нецентрализованном питьевом и хозяйственно-бытовом водоснабжении забор воды непосредственно из поверхностных и подземных водных объектов без наличия положительного заключения уполномоченного органа в области санитарно-эпидемиологического благополучия населения в целом на эти водные объекты и обязательной регистрации его в местном исполнительном органе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водных объектов для водопоя скота в зонах санитарной охраны и при отсутствии водопойных площадок и других устройств, предотвращающих загрязнение и засорение водных объектов в порядке общего водопользования. В противном случае, местные исполнительные органы проводят мероприятия по обустройству водопойных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водоемах в местах массового скопления населения катание на маломерных судах и других плавучих средствах, кроме маломерных судов и иных средств, используемых для спасения пострадавших, а также судов и средств, используемых на организованных пляжах.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нереста, установить ограничение права общего водопользования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водоемах, предоставленных в обособленное или совместное использование, учитываются требования общего водопользования, установленные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объявления условий или запрета общего водопользования, водопользователь, осуществляющий обособленное или совместное водопользование, представляет в местный представительный орган области заявление, в котором обосновывается необходимость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Ограничение движения судов, осуществляемое с целью соблюдения безопасности плавания,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января 2002 года «О торговом мореплавании».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