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e6a0" w14:textId="e99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дополнительных перечень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Хромтауского районного акимата Актюбинской области от 10 февраля 2010 года N 24. Зарегистрировано Управлением юстиции Хромтауского района Актюбинской области 15 марта 2010 года N 3-12-112. Утратило силу постановлением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"О местном государственном управлении и самоуправлении в Республике Казахстан"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Хромтауского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молодежь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неработающие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женщины, имеющие детей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безработные прошедшие профессиональную подготовку и (или) переподготовку, повышение квалификации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безработные принявшие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постановлением акимата Хромтауского района Актюбинской области от 27.04.2011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Ельдесова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