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a61c" w14:textId="8daa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малихата Алматинской области от 14 декабря 2010 года за N 39-221. Зарегистрировано Департаментом юстиции Алматинской области от 29 декабря 2010 года N 2064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патология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и постановлением Правительства Республики Казахстан от 13 декабря 2010 года N 1350 "О реализации Закона Республики Казахстан "О республиканском бюджете на 2011-2013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187729601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22214696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842854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164669037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районных (городских) бюджетов – 16145140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– 68007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 – всего – 142454154 тысяча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22499871 тысяча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4113468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 – 5550117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– 554563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 социальной сферы сельских населенных пунктов – 92285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субсидии, направленные на развитие сельского хозяйства – 6855699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1263529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1307301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идентификации сельскохозяйственных животных – 544765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"Дорожная карта бизнеса – 2020" - 2054402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общественного порядка во время проведения мероприятий международного значения – 127110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операции "Мак" - 2698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материально-техническое оснащение дополнительной штатной численности миграционной полиции, документирование оралманов – 11412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материально-техническое оснащение Центра временного размещения оралманов и Центра адаптации и интеграции оралманов – 1632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25876807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образования – 171778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здравоохранения – 437145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– 586000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– 1000000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- 1459183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Программы занятости 2020 - 233000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индустриальных зон (развитие городов спутников) – 4000000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питьевого водоснабжения аульных (сельских) населенных пунктов – 2824586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(энергетика) – 1187680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газификация населенных пунктов – 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автомобильных дорог – 375000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Дорожная карта бизнеса – 2020" - 1647880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 инженерно-коммуникационной инфраструктуры – 11454555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94077476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173691565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-4698019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1885025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6583044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18430155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11454555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618900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-618900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Алматинской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04.03.2011 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05.07.2011 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14.10.2011 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09.12.2011 </w:t>
      </w:r>
      <w:r>
        <w:rPr>
          <w:rFonts w:ascii="Times New Roman"/>
          <w:b w:val="false"/>
          <w:i w:val="false"/>
          <w:color w:val="000000"/>
          <w:sz w:val="28"/>
        </w:rPr>
        <w:t>N 54-298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кодам "Индивидуальный подоходный налог", "Социальный налог", "Плата за пользование водными ресурсами поверхностных источников", "Плата за лесные пользования" и "Плата за эмиссий в окружающую среду" классификации доходов единой бюджетной классификации зачисляются в областной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2011 год объемы бюджетных изъятий из районных бюджетов и бюджетов городов областного значения в сумме 16145140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Илийскому району – 16145140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2011 год объемы субвенций, передаваемых из областного бюджета в районные бюджеты и бюджеты городов областного значения в сумме 53661331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499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2314734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2537803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 тысяч тенге</w:t>
            </w:r>
          </w:p>
        </w:tc>
      </w:tr>
      <w:tr>
        <w:trPr>
          <w:trHeight w:val="255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5555004 тысяч тенге</w:t>
            </w:r>
          </w:p>
        </w:tc>
      </w:tr>
      <w:tr>
        <w:trPr>
          <w:trHeight w:val="3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2171874 тысяч тенге</w:t>
            </w:r>
          </w:p>
        </w:tc>
      </w:tr>
      <w:tr>
        <w:trPr>
          <w:trHeight w:val="3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3978931 тысяч тенге</w:t>
            </w:r>
          </w:p>
        </w:tc>
      </w:tr>
      <w:tr>
        <w:trPr>
          <w:trHeight w:val="27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1812914 тысяч тенге</w:t>
            </w:r>
          </w:p>
        </w:tc>
      </w:tr>
      <w:tr>
        <w:trPr>
          <w:trHeight w:val="27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 тысяч тенге</w:t>
            </w:r>
          </w:p>
        </w:tc>
      </w:tr>
      <w:tr>
        <w:trPr>
          <w:trHeight w:val="9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2045675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3870903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2132013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3739768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Уйгурскому району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Капшагай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2241874 тысяч тенге</w:t>
            </w:r>
          </w:p>
        </w:tc>
      </w:tr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Текели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6618015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1015077 тысяч тенге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2011 год предусмотрены целевые текущие трансферты бюджетам районов и городов на развитие образования в сумме 5137876 тысяч тенге, в том числе за счет средств республиканского бюджета 2986383 тысяч тенге, из областного бюджета 2329339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Государственной программы развития здравоохранения "Саламатты Казахстан" на 2011-2015 годы - 100000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1343397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категорию, учителям школ и воспитателям дошкольных организаций образования – 567056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271509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286790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176070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 оставшихся без попечения родителей – 341561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"Балапан" - 1913259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Алматинской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04.03.2011 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05.07.2011 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14.10.2011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51-283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2011 год за счет целевых текущих трансфертов из республиканского бюджета по образованию затраты в сумме 105466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учебно-производственных мастерских, лабораторий учебных заведений технического и профессионального образования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доплаты за организацию производственного обучения организаций технического и профессионального образования – 27466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 – 28000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04.03.2011 N 43-241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2011 год за счет целевых текущих трансфертов из республиканского бюджета по здравоохранению затраты в сумме 5550117 тысяча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 расширение гарантированного объема бесплатной медицинской помощи – 1914220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лекарственных средств, вакцин и других иммунобиологических препаратов – 1566503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медицинских организаций здравоохранения на местном уровне – 1948220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центров крови на местном уровне – 113210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межсекторальное и межведомственное взаимодействие по вопросам охраны здоровья граждан – 2481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Алматинской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04.03.2011 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2011 год за счет целевых текущих трансфертов из республиканского бюджета затраты на введение стандартов специальных социальных услуг - 193514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областном бюджете на 2011 год за счет средств из республиканского бюджета на реализацию мероприятий в рамках Программы занятости 2020 на повышение квалификации, подготовку и переподготовку кадров - 921619 тысяч тенге, обучение предпринимательству – 3319 тысяч тенге, содействие развитию предпринимательства - 100000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04.03.2011 </w:t>
      </w:r>
      <w:r>
        <w:rPr>
          <w:rFonts w:ascii="Times New Roman"/>
          <w:b w:val="false"/>
          <w:i w:val="false"/>
          <w:color w:val="ff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в областном бюджете на 2011 год за счет средств из республиканского бюджета целевые трансферты бюджетам районов и городов на реализацию мероприятий в рамках Программы занятости 2020 в сумме 261790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32604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229186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04.03.2011 </w:t>
      </w:r>
      <w:r>
        <w:rPr>
          <w:rFonts w:ascii="Times New Roman"/>
          <w:b w:val="false"/>
          <w:i w:val="false"/>
          <w:color w:val="ff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2011 год за счет средств из республиканского бюджета целевые трансферты бюджетам районов и городов в рамках Программы занятости 2020 на развитие инженерно-коммуникационной инфраструктуры 63000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04.03.2011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43-241 (вводится в действие с 01.01.2011);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8-4. Предусмотреть в областном бюджете на 2011 год за счет средств республиканского бюджета бюджетам районов и городов кредиты на строительство жилья в рамках Программы занятости 2020 в сумме 735000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4-3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8-4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04.03.2011 </w:t>
      </w:r>
      <w:r>
        <w:rPr>
          <w:rFonts w:ascii="Times New Roman"/>
          <w:b w:val="false"/>
          <w:i w:val="false"/>
          <w:color w:val="ff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2011 год предусмотрены целевые текущие трансферты бюджетам районов и городов в сумме 588652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 населению – 508057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грантов акима области – 80595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2011 год за счет целевых текущих трансфертов из республиканского бюджета затраты на расширение программы социальных рабочих мест и молодежной практики - 95940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2011 год предусмотрены целевые текущие трансферты бюджетам районов и городов для реализации мер социальной поддержки специалистов социальной сферы сельских населенных пунктов за счет средств республиканского бюджета в сумме 108881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14.10.2011 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2011 год за счет целевых текущих трансфертов из республиканского бюджета субсидии, направленные на развитие сельского хозяйства в сумме 6855699 тысяча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семеноводства – 408575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племенного животноводства – 750350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– 5596497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повышения продуктивности и качества товарного рыбоводства – 98426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1851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04.03.2011 </w:t>
      </w:r>
      <w:r>
        <w:rPr>
          <w:rFonts w:ascii="Times New Roman"/>
          <w:b w:val="false"/>
          <w:i w:val="false"/>
          <w:color w:val="ff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2011 год за счет целевых текущих трансфертов из республиканского бюджета затраты на программу "Дорожная карта бизнеса 2020" 3798222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- 2054402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прохождения молодежной практики – 95940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– 1647880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04.03.2011 </w:t>
      </w:r>
      <w:r>
        <w:rPr>
          <w:rFonts w:ascii="Times New Roman"/>
          <w:b w:val="false"/>
          <w:i w:val="false"/>
          <w:color w:val="ff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2011 год предусмотрены целевые текущие трансферты бюджетам районов и городов на проведение противоэпизоотических мероприятий за счет средств республиканского бюджета в сумме 1269421 тысяча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04.03.2011 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2011 год предусмотрены средства на кредитование районных и городских бюджетов для реализации мер социальной поддержки специалистов социальной сферы сельских населенных пунктов в сумме 587525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2011 год целевые трансферты на развитие бюджетам районов и городов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в сумме 6147137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в сумме 2306138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маслихата Алматинской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04.03.2011 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05.07.2011 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14.10.2011 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2011 год предусмотрены целевые трансферты на развитие бюджетам районов и городов на строительство объектов образования в сумме 4879956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маслихата Алматинской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04.03.2011 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05.07.2011 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14.10.2011 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областном бюджете на 2011 год предусмотрены целевые трансферты на строительство и реконструкцию объектов питьевого водоснабжения бюджетам районов и городов в сумме 6706747 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05.07.2011 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14.10.2011 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04.11.2011 </w:t>
      </w:r>
      <w:r>
        <w:rPr>
          <w:rFonts w:ascii="Times New Roman"/>
          <w:b w:val="false"/>
          <w:i w:val="false"/>
          <w:color w:val="00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09.12.2011 </w:t>
      </w:r>
      <w:r>
        <w:rPr>
          <w:rFonts w:ascii="Times New Roman"/>
          <w:b w:val="false"/>
          <w:i w:val="false"/>
          <w:color w:val="000000"/>
          <w:sz w:val="28"/>
        </w:rPr>
        <w:t>N 54-298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2011 год предусмотрены целевые трансферты на развитие объектов коммунального хозяйства бюджетам районов и городов в сумме 2999229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решениями маслихата Алматинской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05.07.2011 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14.10.2011 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2011 году предусмотрены целевые трансферты из областного бюджета на развитие объектов коммунального хозяйства бюджетам районов и городов в сумме 613735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решениями маслихата Алматинской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05.07.2011 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14.10.2011 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областном бюджете на 2011 год предусмотрены целевые текущие трансферты бюджетам районов и городов на разработку генеральных планов застройки населенных пунктов в сумме 130909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решениями маслихата Алматинской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01.04.2011 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05.07.2011 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в областном бюджете на 2011 год на кредитование районных и городских бюджетов по нулевой ставке вознаграждения (интереса) на строительство и приобретение жилья в сумме 884500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14.10.2011 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на 2011 год предусмотрены целевые текущие трансферты бюджетам районов и городов на землеустройство в сумме 19347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областном бюджете на 2011 год на проведение мероприятий по охране окружающей среды и развития объектов затраты в сумме 655205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Предусмотреть в областном бюджете на 2011 год на обеспечение функционирования автомобильных дорог и развитие транспортной инфраструктуры затраты в сумме 6835046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Утвердить резерв местного исполнительного органа области на 2011 год в сумме 383180 тысяч тенге, определяемых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26-1. Предусмотреть в областном бюджете на 2011 год целевые текущие трансферты в республиканский бюджет в связи с передачей функций государственных органов из нижестоящего уровня государственного управления в вышестоящий в сумме 512472 тысяч тенге, в том числе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деятельности центров обслуживания населения по предоставлению государственных услуг физическим и юридическим лицам по принципу "одного окна" – 509171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– 3301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Алматинской области от 21.04.2011 N 46-247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Утвердить перечень местных бюджетных программ развития областного бюджета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Утвердить перечень областных бюджетных программ не подлежащих секвестру в процессе исполнения областного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Установить, что в процессе исполнения бюджетов районов и городов на 2011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Акимам районов и городов, налоговому департаменту по области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Настоящее решение вступает в силу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Баймуханбетов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декабря 2010 года</w:t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2"/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Алматинской области от 09.12.2011 </w:t>
      </w:r>
      <w:r>
        <w:rPr>
          <w:rFonts w:ascii="Times New Roman"/>
          <w:b w:val="false"/>
          <w:i w:val="false"/>
          <w:color w:val="ff0000"/>
          <w:sz w:val="28"/>
        </w:rPr>
        <w:t>N 54-298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33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187729601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22214696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11886564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11886564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1234068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 нефтяного 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164669037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147180939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147180939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3"/>
        <w:gridCol w:w="713"/>
        <w:gridCol w:w="693"/>
        <w:gridCol w:w="891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173691565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2070929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1584790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"одного окна"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1696075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1678520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1401525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населения,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5298805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4380499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124531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23866790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1503007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3305445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1280806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533093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284900</w:t>
            </w:r>
          </w:p>
        </w:tc>
      </w:tr>
      <w:tr>
        <w:trPr>
          <w:trHeight w:val="15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создание лингофонных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мультимедийных кабинетов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4918865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4679912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установление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1045802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1012785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7453206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6379981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5069315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3794641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29561447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6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Казахстан"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4056132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433146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15225039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6601274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4153334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3822264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1912535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РК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2442268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 программ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1735247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712942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105724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 программ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878802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21476804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8903729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нужд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8516275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1105024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12573075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11910786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3033788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3134685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627257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1838064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449861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3030464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2393095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92377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2265622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местном уровне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4156770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 винограда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1312677</w:t>
            </w:r>
          </w:p>
        </w:tc>
      </w:tr>
      <w:tr>
        <w:trPr>
          <w:trHeight w:val="18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21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578326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593767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592717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522238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1269421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228487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7658298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6343986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705179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705179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2315948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53608</w:t>
            </w:r>
          </w:p>
        </w:tc>
      </w:tr>
      <w:tr>
        <w:trPr>
          <w:trHeight w:val="18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530253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-5011019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573"/>
        <w:gridCol w:w="947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882906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53"/>
        <w:gridCol w:w="753"/>
        <w:gridCol w:w="873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733"/>
        <w:gridCol w:w="693"/>
        <w:gridCol w:w="865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533"/>
        <w:gridCol w:w="873"/>
        <w:gridCol w:w="869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-618900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793"/>
        <w:gridCol w:w="673"/>
        <w:gridCol w:w="855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533"/>
        <w:gridCol w:w="943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165578174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22176469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11778121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11778121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9207207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9207207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1191141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143360441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17724181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17724181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125636260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125636260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13"/>
        <w:gridCol w:w="693"/>
        <w:gridCol w:w="859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164378174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2343889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1958227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317079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317079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5689113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5689113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5531732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4851105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606402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22444368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1889574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1889574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3540528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1401991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1922795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793689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570807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7609449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7484449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3988447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445015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875249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обеспечение доступа организаций образования к сети Интернет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210089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4961408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4121408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30282664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158132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 в рамках Государственной программы " Салауатты Казахстан" на 2011-2015 годы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5981247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5981247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4567068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19140802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19140802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17295941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1844861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1494505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702112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14199741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5881281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5881281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1125281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3625000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8318460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7158460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2992624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985417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2671995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2302995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2289234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56710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333542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734610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734610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634179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8242080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6842423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6842423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6426523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1141406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60341685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60341685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60341685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60341685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2640568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2661401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867401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867401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553"/>
        <w:gridCol w:w="933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573"/>
        <w:gridCol w:w="673"/>
        <w:gridCol w:w="86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533"/>
        <w:gridCol w:w="673"/>
        <w:gridCol w:w="87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593"/>
        <w:gridCol w:w="633"/>
        <w:gridCol w:w="865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-1440568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33"/>
        <w:gridCol w:w="753"/>
        <w:gridCol w:w="837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</w:tbl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553"/>
        <w:gridCol w:w="939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170527522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24614919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13546888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13546888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9808008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9808008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145868655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19166398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19166398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126702257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126702257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653"/>
        <w:gridCol w:w="693"/>
        <w:gridCol w:w="8633"/>
        <w:gridCol w:w="2093"/>
      </w:tblGrid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169327522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2410491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357510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336833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336833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5597440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22916509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1933742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1933742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1933742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3620757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1671327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1447815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1949430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813617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577514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начального, основного,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7981530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7801284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7676284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9087067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5517749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488973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1196627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доступа организаций образования к сети Интернет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3569318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30966507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815606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815606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815606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167434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 в рамках Государственной программы " Салауатты Казахстан" на 2011-2015 годы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5431409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5431409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3885571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431341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20109798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20109798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17689841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3482780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2407886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3118063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1548970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729186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644230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584980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671888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12417643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5472491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5472491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973991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6945152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6780339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2623197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1040270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2785675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6132742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3448853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2446701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11152818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4536482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2289234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138565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840141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876207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8004555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6806380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6806380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6806380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921846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921846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1573397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63373591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63373591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63373591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63373591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2540568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2561401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867401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867401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867401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13"/>
        <w:gridCol w:w="927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553"/>
        <w:gridCol w:w="533"/>
        <w:gridCol w:w="513"/>
        <w:gridCol w:w="8393"/>
        <w:gridCol w:w="21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573"/>
        <w:gridCol w:w="891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3"/>
        <w:gridCol w:w="533"/>
        <w:gridCol w:w="613"/>
        <w:gridCol w:w="8833"/>
        <w:gridCol w:w="2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-1340568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1340568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1361401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1361401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673"/>
        <w:gridCol w:w="793"/>
        <w:gridCol w:w="851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</w:tbl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Алматинской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53"/>
        <w:gridCol w:w="2738"/>
        <w:gridCol w:w="2859"/>
        <w:gridCol w:w="2720"/>
        <w:gridCol w:w="2877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396855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796388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121447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5137876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93"/>
        <w:gridCol w:w="2873"/>
        <w:gridCol w:w="2613"/>
        <w:gridCol w:w="2433"/>
        <w:gridCol w:w="2033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1913259</w:t>
            </w:r>
          </w:p>
        </w:tc>
      </w:tr>
    </w:tbl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0"/>
    <w:bookmarkStart w:name="z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реализацию мероприятий Программы занятости 2020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4-1 в редакции решения маслихата Алматинской области от 05.07.2011 </w:t>
      </w:r>
      <w:r>
        <w:rPr>
          <w:rFonts w:ascii="Times New Roman"/>
          <w:b w:val="false"/>
          <w:i w:val="false"/>
          <w:color w:val="ff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73"/>
        <w:gridCol w:w="2393"/>
        <w:gridCol w:w="3613"/>
        <w:gridCol w:w="3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</w:tbl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2"/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инженерно-коммуникационной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4-2 в редакции решения маслихата Алматинской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13"/>
        <w:gridCol w:w="2493"/>
        <w:gridCol w:w="2993"/>
        <w:gridCol w:w="3953"/>
      </w:tblGrid>
      <w:tr>
        <w:trPr>
          <w:trHeight w:val="43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4"/>
    <w:bookmarkStart w:name="z9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кредитов из республиканского бюджета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и городов на строительство жилья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4-3 в редакции решения маслихата Алматинской области от 05.07.2011 </w:t>
      </w:r>
      <w:r>
        <w:rPr>
          <w:rFonts w:ascii="Times New Roman"/>
          <w:b w:val="false"/>
          <w:i w:val="false"/>
          <w:color w:val="ff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233"/>
        <w:gridCol w:w="54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76271</w:t>
            </w:r>
          </w:p>
        </w:tc>
      </w:tr>
    </w:tbl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населению,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153"/>
        <w:gridCol w:w="2013"/>
        <w:gridCol w:w="3293"/>
        <w:gridCol w:w="3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588652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</w:tbl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расширение программы социальных рабочих мест и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за счет средств из республиканского бюджета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13"/>
        <w:gridCol w:w="3053"/>
        <w:gridCol w:w="44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Алматинской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493"/>
        <w:gridCol w:w="1853"/>
        <w:gridCol w:w="1813"/>
        <w:gridCol w:w="1453"/>
        <w:gridCol w:w="1313"/>
        <w:gridCol w:w="1753"/>
        <w:gridCol w:w="125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проведение противоэпизоотических мероприятий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Алматинской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873"/>
        <w:gridCol w:w="5773"/>
      </w:tblGrid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1269421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</w:tbl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24"/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Алматинской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N 52-291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473"/>
        <w:gridCol w:w="6213"/>
      </w:tblGrid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26"/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маслихата Алматинской области от 14.10.2011 </w:t>
      </w:r>
      <w:r>
        <w:rPr>
          <w:rFonts w:ascii="Times New Roman"/>
          <w:b w:val="false"/>
          <w:i w:val="false"/>
          <w:color w:val="ff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633"/>
        <w:gridCol w:w="2153"/>
        <w:gridCol w:w="3053"/>
        <w:gridCol w:w="2933"/>
      </w:tblGrid>
      <w:tr>
        <w:trPr>
          <w:trHeight w:val="5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6147137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1147137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4016391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3996137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639313</w:t>
            </w:r>
          </w:p>
        </w:tc>
      </w:tr>
    </w:tbl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Алматинской области от 14.10.2011 </w:t>
      </w:r>
      <w:r>
        <w:rPr>
          <w:rFonts w:ascii="Times New Roman"/>
          <w:b w:val="false"/>
          <w:i w:val="false"/>
          <w:color w:val="ff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33"/>
        <w:gridCol w:w="2873"/>
        <w:gridCol w:w="3113"/>
        <w:gridCol w:w="297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2306138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</w:tbl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30"/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Алматинской области от 14.10.2011 </w:t>
      </w:r>
      <w:r>
        <w:rPr>
          <w:rFonts w:ascii="Times New Roman"/>
          <w:b w:val="false"/>
          <w:i w:val="false"/>
          <w:color w:val="ff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853"/>
        <w:gridCol w:w="2533"/>
        <w:gridCol w:w="2553"/>
        <w:gridCol w:w="2793"/>
      </w:tblGrid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4879956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84786</w:t>
            </w:r>
          </w:p>
        </w:tc>
      </w:tr>
    </w:tbl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32"/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маслихата Алматинской области от 09.12.2011 </w:t>
      </w:r>
      <w:r>
        <w:rPr>
          <w:rFonts w:ascii="Times New Roman"/>
          <w:b w:val="false"/>
          <w:i w:val="false"/>
          <w:color w:val="ff0000"/>
          <w:sz w:val="28"/>
        </w:rPr>
        <w:t>N 54-298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3"/>
        <w:gridCol w:w="2153"/>
        <w:gridCol w:w="3273"/>
        <w:gridCol w:w="2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6706747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1868128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</w:tbl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34"/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маслихата Алматинской области от 14.10.2011 </w:t>
      </w:r>
      <w:r>
        <w:rPr>
          <w:rFonts w:ascii="Times New Roman"/>
          <w:b w:val="false"/>
          <w:i w:val="false"/>
          <w:color w:val="ff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73"/>
        <w:gridCol w:w="2593"/>
        <w:gridCol w:w="2993"/>
        <w:gridCol w:w="2753"/>
      </w:tblGrid>
      <w:tr>
        <w:trPr>
          <w:trHeight w:val="5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1846933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1152296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197281</w:t>
            </w:r>
          </w:p>
        </w:tc>
      </w:tr>
    </w:tbl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36"/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маслихата Алматинской области от 14.10.2011 </w:t>
      </w:r>
      <w:r>
        <w:rPr>
          <w:rFonts w:ascii="Times New Roman"/>
          <w:b w:val="false"/>
          <w:i w:val="false"/>
          <w:color w:val="ff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793"/>
        <w:gridCol w:w="3853"/>
      </w:tblGrid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397735</w:t>
            </w:r>
          </w:p>
        </w:tc>
      </w:tr>
    </w:tbl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38"/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разработку генеральных планов застройки населенных пунктов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областного бюджета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решения маслихата Алматинской области от 05.07.2011 </w:t>
      </w:r>
      <w:r>
        <w:rPr>
          <w:rFonts w:ascii="Times New Roman"/>
          <w:b w:val="false"/>
          <w:i w:val="false"/>
          <w:color w:val="ff0000"/>
          <w:sz w:val="28"/>
        </w:rPr>
        <w:t>N 48-262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693"/>
        <w:gridCol w:w="4953"/>
      </w:tblGrid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</w:tbl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40"/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17 в редакции решения маслихата Алматинской области от 14.10.2011 </w:t>
      </w:r>
      <w:r>
        <w:rPr>
          <w:rFonts w:ascii="Times New Roman"/>
          <w:b w:val="false"/>
          <w:i w:val="false"/>
          <w:color w:val="ff0000"/>
          <w:sz w:val="28"/>
        </w:rPr>
        <w:t>N 51-283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13"/>
        <w:gridCol w:w="6573"/>
      </w:tblGrid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432390</w:t>
            </w:r>
          </w:p>
        </w:tc>
      </w:tr>
    </w:tbl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42"/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 землеустроительные работы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873"/>
        <w:gridCol w:w="3733"/>
      </w:tblGrid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</w:tbl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44"/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 на 2011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73"/>
        <w:gridCol w:w="733"/>
        <w:gridCol w:w="104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Алматинской области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Алматинской области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жилья государственного коммунального жилищного фонда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энергетики и коммунального хозяйства области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образования области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46"/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областного бюджета на 2011-2013 годы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3"/>
      </w:tblGrid>
      <w:tr>
        <w:trPr>
          <w:trHeight w:val="28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9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6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18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12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6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9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15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9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48"/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(городского) бюджета на 2011-2013</w:t>
      </w:r>
      <w:r>
        <w:br/>
      </w:r>
      <w:r>
        <w:rPr>
          <w:rFonts w:ascii="Times New Roman"/>
          <w:b/>
          <w:i w:val="false"/>
          <w:color w:val="000000"/>
        </w:rPr>
        <w:t>
годы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3"/>
      </w:tblGrid>
      <w:tr>
        <w:trPr>
          <w:trHeight w:val="285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