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139c" w14:textId="b681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13 мая 2010 года N 12/17 и решение Жезказганского городского маслихата Карагандинской области от 16 июля 2010 года N 24/293. Зарегистрировано Управлением юстиции города Жезказган Карагандинской области 2 августа 2010 года N 8-2-121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 учетом мнения населения соответствующей территории,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города Жезказгана: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Дзержинский на улицу Әбілқасен Әміралин;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Карагандинская на улицу Қарағанды;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Тохтаров на улицу Төлеген Тоқтаров;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С. Шарипов на улицу Сабыр Шәріпов.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Балмагамбетов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Тулеуов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Абдиров К.С.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