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643" w14:textId="2701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ежегодной единовременной материальной помощи ко Дню Победы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16 апреля 2010 года N 29/228. Зарегистрировано Управлением юстиции города Балхаша Карагандинской области 30 апреля 2010 года N 8-4-185. Утратило силу - решением Балхашского городского маслихата Карагандинской области от 24 марта 2011 года N 43/336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Балхашского городского маслихата Карагандинской области от 24.03.2011 N 43/336.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Оказывать ежегодно единовременную материальную помощь ко Дню Победы участникам, инвалидам Великой Отечественной войны и лицам, приравненным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оказания единовременной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лицам вольнонаемного состава Советской Армии –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вступили в другой брак, лицам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15000 тенге, в том числе 5000 тенге на приобретение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лицам, проработавшим не менее шести месяцев с 22 июня 1941 года по 9 мая 1945 года – 15000 тенге, в том числе 10000 тенге на приобретение лекарств и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отделу занятости и социальных программ (Адамова К.К.) ежегодно по спискам сверенным по состоянию на 1 апреля с объединенным отделом по делам обороны города Балхаша (Бекмаганбетов Б.А.) и государственным центром по выплате пенсий (Сидорова Ю.Д.) обеспечить своевременную выплату единовременной материальной помощи вышеуказанным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финансов (Томпиева Ж.К.) обеспечить своевременность финансирования выплат на оказание социальной помощи за счет средств, предусмотренных по программе 007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некоторые решения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города             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            Томпиева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Адамова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2010 год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29/228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городского маслихата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8-4-71, опубликовано в газетах "Балқаш өңірі" от 27 апреля 2007 года N 37, "Северное Прибалхашье" от 27 апреля 2007 года N 44-45).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марта 2008 года N 7/62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8-4-102, опубликовано в газетах "Балқаш өңірі" от 9 апреля 2008 года N 28, "Северное Прибалхашье" от 9 апреля 2008 года N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апреля 2009 года N 19/150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8-4-141, опубликовано в газетах "Балқаш өңірі" от 13 мая 2009 года N 55, "Северное Прибалхашье" от 13 мая 2009 года N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28/218 "О внесении изменений в решение городского маслихата от 4 апреля 2007 года N 41/399 "Об оказании ежегодной единовременной материальной помощи ко Дню Победы отдельным категориям граждан" (зарегистрировано в Реестре государственной регистрации нормативных правовых актов за N 8-4-175, опубликовано в газетах "Балқаш өңірі" от 26 марта 2010 года N 39-40, "Северное Прибалхашье" от 26 марта 2010 года N 34-35).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