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9b1d" w14:textId="4029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июля 2010 года N 32/261. Зарегистрировано Управлением юстиции города Балхаш Карагандинской области 27 августа 2010 года N 8-4-192. Утратило силу - решением Балхашского городского маслихата Карагандинской области от 24 марта 2011 года N 43/338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24.03.2011 N 43/338.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гражданам-получателям государственной адресной социальной помощи, получателям государственных пособий на детей, а также многодетным матерям, имеющим четырех и более несовершеннолетних детей, получающих специальное государственное пособие, в связи с удорожанием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новому учебному году детям из малообеспеченных семей и родители которых находятся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детям-сиротам, оставшимся без попечения родителей, закончившим в текущем году общеобразовательную школу, среднее специальное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больным туберкулезом, из числа получателей государственной адресной социальной помощи, государственного пособия на детей, а также многодетным семьям, имеющим четырех и более несовершеннолетних детей, получающих специальное государственное пособие в период амбулаторного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Тунгишбаев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        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30.07.2010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Кондубаева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30.07.2010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