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4a30" w14:textId="d454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XXIII cессии Каражалского городского Маслихата от 21 декабря 2009 года N 207 "О предоставлении единовременной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Каражалского городского маслихата Карагандинской области от 15 апреля 2010 года N 245. Зарегистрировано Управлением юстиции города Каражал Карагандинской области 26 апреля 2010 года N 8-5-91.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XХIII сессии городского Маслихата от 21 декабря 2009 года N 203 "О бюджете города на 2010-2012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XXIII cессии Каражалского городского Маслихата от 21 декабря 2009 года N 207 "О предоставлении единовременной социальной помощи отдельным категориям нуждающихся граждан по решениям местных представительных органов" (зарегистрировано в Реестре государственной регистрации нормативных правовых актов за N 8-5-83 от 20 января 2010 года, опубликовано в газете "Қазыналы өңiр" от 16 февраля 2010 года N 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"10000" заменить цифрой "5000".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председателя постоянной комиссии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