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c472" w14:textId="1ecc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населению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14 сентября 2010 года N 363. Зарегистрировано Управлением юстиции города Сатпаев Карагандинской области 15 октября 2010 года N 8-6-109. Утратило силу - решением Сатпаевского городского маслихата Карагандинской области от 23 ноября 2011 года N 478</w:t>
      </w:r>
    </w:p>
    <w:p>
      <w:pPr>
        <w:spacing w:after="0"/>
        <w:ind w:left="0"/>
        <w:jc w:val="both"/>
      </w:pPr>
      <w:r>
        <w:rPr>
          <w:rFonts w:ascii="Times New Roman"/>
          <w:b w:val="false"/>
          <w:i w:val="false"/>
          <w:color w:val="ff0000"/>
          <w:sz w:val="28"/>
        </w:rPr>
        <w:t>      Сноска. Утратило силу - решением Сатпаевского городского маслихата Карагандинской области от 23.11.2011 N 478.</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Сатпаевский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населению города Сатпаев.</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сферы, правопорядка и социальной защиты населения (председатель Конурова Алия Мешитбаевна).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К. Адилбаев</w:t>
      </w:r>
    </w:p>
    <w:p>
      <w:pPr>
        <w:spacing w:after="0"/>
        <w:ind w:left="0"/>
        <w:jc w:val="both"/>
      </w:pPr>
      <w:r>
        <w:rPr>
          <w:rFonts w:ascii="Times New Roman"/>
          <w:b w:val="false"/>
          <w:i/>
          <w:color w:val="000000"/>
          <w:sz w:val="28"/>
        </w:rPr>
        <w:t>      Секретарь городского маслихата             С. Имамбай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Сатпаев"</w:t>
      </w:r>
      <w:r>
        <w:br/>
      </w:r>
      <w:r>
        <w:rPr>
          <w:rFonts w:ascii="Times New Roman"/>
          <w:b w:val="false"/>
          <w:i w:val="false"/>
          <w:color w:val="000000"/>
          <w:sz w:val="28"/>
        </w:rPr>
        <w:t>
</w:t>
      </w:r>
      <w:r>
        <w:rPr>
          <w:rFonts w:ascii="Times New Roman"/>
          <w:b w:val="false"/>
          <w:i/>
          <w:color w:val="000000"/>
          <w:sz w:val="28"/>
        </w:rPr>
        <w:t>      _____________ Т. Капарова</w:t>
      </w:r>
      <w:r>
        <w:br/>
      </w:r>
      <w:r>
        <w:rPr>
          <w:rFonts w:ascii="Times New Roman"/>
          <w:b w:val="false"/>
          <w:i w:val="false"/>
          <w:color w:val="000000"/>
          <w:sz w:val="28"/>
        </w:rPr>
        <w:t>
      14 сентября 2010 года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ХХІХ сессии</w:t>
      </w:r>
      <w:r>
        <w:br/>
      </w:r>
      <w:r>
        <w:rPr>
          <w:rFonts w:ascii="Times New Roman"/>
          <w:b w:val="false"/>
          <w:i w:val="false"/>
          <w:color w:val="000000"/>
          <w:sz w:val="28"/>
        </w:rPr>
        <w:t>
Сатпаевского городского маслихата</w:t>
      </w:r>
      <w:r>
        <w:br/>
      </w:r>
      <w:r>
        <w:rPr>
          <w:rFonts w:ascii="Times New Roman"/>
          <w:b w:val="false"/>
          <w:i w:val="false"/>
          <w:color w:val="000000"/>
          <w:sz w:val="28"/>
        </w:rPr>
        <w:t>
от 14 сентября 2010 года N 363</w:t>
      </w:r>
    </w:p>
    <w:bookmarkEnd w:id="1"/>
    <w:bookmarkStart w:name="z6" w:id="2"/>
    <w:p>
      <w:pPr>
        <w:spacing w:after="0"/>
        <w:ind w:left="0"/>
        <w:jc w:val="left"/>
      </w:pPr>
      <w:r>
        <w:rPr>
          <w:rFonts w:ascii="Times New Roman"/>
          <w:b/>
          <w:i w:val="false"/>
          <w:color w:val="000000"/>
        </w:rPr>
        <w:t xml:space="preserve"> 
Правила оказания жилищной помощи населению города Сатпаев</w:t>
      </w:r>
    </w:p>
    <w:bookmarkEnd w:id="2"/>
    <w:bookmarkStart w:name="z7" w:id="3"/>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и определяют порядок предоставления малообеспеченным гражданам города Сатпаев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Сатпаевского городского маслихата Карагандинской области от 23.12.2010 </w:t>
      </w:r>
      <w:r>
        <w:rPr>
          <w:rFonts w:ascii="Times New Roman"/>
          <w:b w:val="false"/>
          <w:i w:val="false"/>
          <w:color w:val="000000"/>
          <w:sz w:val="28"/>
        </w:rPr>
        <w:t>N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на содержание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Сатпаевского городского маслихата Карагандинской области от </w:t>
      </w:r>
      <w:r>
        <w:rPr>
          <w:rFonts w:ascii="Times New Roman"/>
          <w:b w:val="false"/>
          <w:i w:val="false"/>
          <w:color w:val="ff0000"/>
          <w:sz w:val="28"/>
        </w:rPr>
        <w:t xml:space="preserve">23.12.2010 </w:t>
      </w:r>
      <w:r>
        <w:rPr>
          <w:rFonts w:ascii="Times New Roman"/>
          <w:b w:val="false"/>
          <w:i w:val="false"/>
          <w:color w:val="000000"/>
          <w:sz w:val="28"/>
        </w:rPr>
        <w:t>N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9) наем (аренда) жилища – предоставление жилища или части его арендатору (нанимателю) в постоянное или временное владение и пользование за плату;</w:t>
      </w:r>
      <w:r>
        <w:br/>
      </w:r>
      <w:r>
        <w:rPr>
          <w:rFonts w:ascii="Times New Roman"/>
          <w:b w:val="false"/>
          <w:i w:val="false"/>
          <w:color w:val="000000"/>
          <w:sz w:val="28"/>
        </w:rPr>
        <w:t>
      10)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Сатпаев", предоставляющее жилищную помощь (далее – уполномоченный орган);</w:t>
      </w:r>
      <w:r>
        <w:br/>
      </w:r>
      <w:r>
        <w:rPr>
          <w:rFonts w:ascii="Times New Roman"/>
          <w:b w:val="false"/>
          <w:i w:val="false"/>
          <w:color w:val="000000"/>
          <w:sz w:val="28"/>
        </w:rPr>
        <w:t>
      12) доля предельно-допустимых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предельно-допустимых расходов является критерием для оказания жилищной помощи семьям (гражданам);</w:t>
      </w:r>
      <w:r>
        <w:br/>
      </w: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городе Сатпаеве,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инвалидов, не достигших пенсионного возраста, (одиноко проживающих инвалидов, семей, состоящих из инвалидов, инвалидов с детьми в возрасте до 18 лет, инвалидов и лиц, занятых по уходу за ними), устанавливается к совокупному доходу семьи (лица) в размере 10 процентов, для остальных категорий граждан устанавливается к совокупному доходу семьи (лица) в размере 11 процентов.</w:t>
      </w:r>
    </w:p>
    <w:bookmarkEnd w:id="5"/>
    <w:bookmarkStart w:name="z12"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3"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r>
        <w:br/>
      </w: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применяется цена на уголь, сложившаяся в городе Сатпаев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согласованном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7"/>
    <w:bookmarkStart w:name="z16" w:id="8"/>
    <w:p>
      <w:pPr>
        <w:spacing w:after="0"/>
        <w:ind w:left="0"/>
        <w:jc w:val="left"/>
      </w:pPr>
      <w:r>
        <w:rPr>
          <w:rFonts w:ascii="Times New Roman"/>
          <w:b/>
          <w:i w:val="false"/>
          <w:color w:val="000000"/>
        </w:rPr>
        <w:t xml:space="preserve"> 
3. Назначение жилищной помощи</w:t>
      </w:r>
    </w:p>
    <w:bookmarkEnd w:id="8"/>
    <w:bookmarkStart w:name="z17"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Семьям, имеющим в частной собственности более одной единицы жилья (квартиры, дома) или сдающие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предоставляется: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осуществляющих уход за инвалидами, признанными нуждающимися в уходе;</w:t>
      </w:r>
      <w:r>
        <w:br/>
      </w:r>
      <w:r>
        <w:rPr>
          <w:rFonts w:ascii="Times New Roman"/>
          <w:b w:val="false"/>
          <w:i w:val="false"/>
          <w:color w:val="000000"/>
          <w:sz w:val="28"/>
        </w:rPr>
        <w:t>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занятых воспитанием одного и более детей в возрасте до трех лет;</w:t>
      </w:r>
      <w:r>
        <w:br/>
      </w:r>
      <w:r>
        <w:rPr>
          <w:rFonts w:ascii="Times New Roman"/>
          <w:b w:val="false"/>
          <w:i w:val="false"/>
          <w:color w:val="000000"/>
          <w:sz w:val="28"/>
        </w:rPr>
        <w:t>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11.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r>
        <w:br/>
      </w:r>
      <w:r>
        <w:rPr>
          <w:rFonts w:ascii="Times New Roman"/>
          <w:b w:val="false"/>
          <w:i w:val="false"/>
          <w:color w:val="000000"/>
          <w:sz w:val="28"/>
        </w:rPr>
        <w:t>
</w:t>
      </w: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9"/>
    <w:bookmarkStart w:name="z24"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5" w:id="11"/>
    <w:p>
      <w:pPr>
        <w:spacing w:after="0"/>
        <w:ind w:left="0"/>
        <w:jc w:val="both"/>
      </w:pPr>
      <w:r>
        <w:rPr>
          <w:rFonts w:ascii="Times New Roman"/>
          <w:b w:val="false"/>
          <w:i w:val="false"/>
          <w:color w:val="000000"/>
          <w:sz w:val="28"/>
        </w:rPr>
        <w:t>
      14. Жилищная помощь назначается с месяца подачи заявления сроком на 12 месяцев,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17.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1"/>
    <w:bookmarkStart w:name="z29"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0" w:id="13"/>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государственное учреждение "Центр обслуживания населения города Сатпаев"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w:t>
      </w:r>
      <w:r>
        <w:br/>
      </w:r>
      <w:r>
        <w:rPr>
          <w:rFonts w:ascii="Times New Roman"/>
          <w:b w:val="false"/>
          <w:i w:val="false"/>
          <w:color w:val="000000"/>
          <w:sz w:val="28"/>
        </w:rPr>
        <w:t>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(квитанции, справки) на приобретение емкостного и баллонного газа, счет (справки, накладные, счета-фактуры)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предельно-допустимых расходов семьи на эти цели, установленной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24. Для уточнения данных о заявителе уполномоченный орган составляет акт обследования материально-бытового положения семьи, обратившейся за назначением жилищной помощи.</w:t>
      </w:r>
    </w:p>
    <w:bookmarkEnd w:id="13"/>
    <w:bookmarkStart w:name="z36" w:id="14"/>
    <w:p>
      <w:pPr>
        <w:spacing w:after="0"/>
        <w:ind w:left="0"/>
        <w:jc w:val="left"/>
      </w:pPr>
      <w:r>
        <w:rPr>
          <w:rFonts w:ascii="Times New Roman"/>
          <w:b/>
          <w:i w:val="false"/>
          <w:color w:val="000000"/>
        </w:rPr>
        <w:t xml:space="preserve"> 
6. Выплата жилищной помощи</w:t>
      </w:r>
    </w:p>
    <w:bookmarkEnd w:id="14"/>
    <w:bookmarkStart w:name="z37" w:id="15"/>
    <w:p>
      <w:pPr>
        <w:spacing w:after="0"/>
        <w:ind w:left="0"/>
        <w:jc w:val="both"/>
      </w:pPr>
      <w:r>
        <w:rPr>
          <w:rFonts w:ascii="Times New Roman"/>
          <w:b w:val="false"/>
          <w:i w:val="false"/>
          <w:color w:val="000000"/>
          <w:sz w:val="28"/>
        </w:rPr>
        <w:t>
      25. Жилищная помощь предоставляется в безналичной и наличной форме.</w:t>
      </w:r>
      <w:r>
        <w:br/>
      </w:r>
      <w:r>
        <w:rPr>
          <w:rFonts w:ascii="Times New Roman"/>
          <w:b w:val="false"/>
          <w:i w:val="false"/>
          <w:color w:val="000000"/>
          <w:sz w:val="28"/>
        </w:rPr>
        <w:t>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5"/>
    <w:bookmarkStart w:name="z38" w:id="16"/>
    <w:p>
      <w:pPr>
        <w:spacing w:after="0"/>
        <w:ind w:left="0"/>
        <w:jc w:val="left"/>
      </w:pPr>
      <w:r>
        <w:rPr>
          <w:rFonts w:ascii="Times New Roman"/>
          <w:b/>
          <w:i w:val="false"/>
          <w:color w:val="000000"/>
        </w:rPr>
        <w:t xml:space="preserve"> 
7. Источники финансирования жилищной помощи</w:t>
      </w:r>
    </w:p>
    <w:bookmarkEnd w:id="16"/>
    <w:bookmarkStart w:name="z39" w:id="17"/>
    <w:p>
      <w:pPr>
        <w:spacing w:after="0"/>
        <w:ind w:left="0"/>
        <w:jc w:val="both"/>
      </w:pPr>
      <w:r>
        <w:rPr>
          <w:rFonts w:ascii="Times New Roman"/>
          <w:b w:val="false"/>
          <w:i w:val="false"/>
          <w:color w:val="000000"/>
          <w:sz w:val="28"/>
        </w:rPr>
        <w:t>
      26. Финансирование выплаты жилищной помощи осуществляется за счет средств местного бюджета.</w:t>
      </w:r>
    </w:p>
    <w:bookmarkEnd w:id="17"/>
    <w:bookmarkStart w:name="z40" w:id="18"/>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18"/>
    <w:bookmarkStart w:name="z41" w:id="19"/>
    <w:p>
      <w:pPr>
        <w:spacing w:after="0"/>
        <w:ind w:left="0"/>
        <w:jc w:val="both"/>
      </w:pPr>
      <w:r>
        <w:rPr>
          <w:rFonts w:ascii="Times New Roman"/>
          <w:b w:val="false"/>
          <w:i w:val="false"/>
          <w:color w:val="000000"/>
          <w:sz w:val="28"/>
        </w:rPr>
        <w:t>
      27.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28.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31. Среднемесячный доход семьи рассчитывается путем деления совокупного дохода семьи за предшествующий квартал на три месяца.</w:t>
      </w:r>
    </w:p>
    <w:bookmarkEnd w:id="19"/>
    <w:bookmarkStart w:name="z46" w:id="20"/>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0"/>
    <w:bookmarkStart w:name="z47" w:id="21"/>
    <w:p>
      <w:pPr>
        <w:spacing w:after="0"/>
        <w:ind w:left="0"/>
        <w:jc w:val="both"/>
      </w:pPr>
      <w:r>
        <w:rPr>
          <w:rFonts w:ascii="Times New Roman"/>
          <w:b w:val="false"/>
          <w:i w:val="false"/>
          <w:color w:val="000000"/>
          <w:sz w:val="28"/>
        </w:rPr>
        <w:t>
      32.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33.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w:t>
      </w:r>
      <w:r>
        <w:rPr>
          <w:rFonts w:ascii="Times New Roman"/>
          <w:b w:val="false"/>
          <w:i w:val="false"/>
          <w:color w:val="000000"/>
          <w:sz w:val="28"/>
        </w:rPr>
        <w:t>минимальной заработной платы</w:t>
      </w:r>
      <w:r>
        <w:rPr>
          <w:rFonts w:ascii="Times New Roman"/>
          <w:b w:val="false"/>
          <w:i w:val="false"/>
          <w:color w:val="000000"/>
          <w:sz w:val="28"/>
        </w:rPr>
        <w:t>, утвержденной законодательством;</w:t>
      </w:r>
      <w:r>
        <w:br/>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местных представительных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35. Доходы в виде алиментов на детей и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36. Доходы от личного подсобного хозяйства:</w:t>
      </w:r>
      <w:r>
        <w:br/>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управлением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37.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1"/>
    <w:bookmarkStart w:name="z53" w:id="22"/>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2"/>
    <w:bookmarkStart w:name="z54" w:id="23"/>
    <w:p>
      <w:pPr>
        <w:spacing w:after="0"/>
        <w:ind w:left="0"/>
        <w:jc w:val="both"/>
      </w:pPr>
      <w:r>
        <w:rPr>
          <w:rFonts w:ascii="Times New Roman"/>
          <w:b w:val="false"/>
          <w:i w:val="false"/>
          <w:color w:val="000000"/>
          <w:sz w:val="28"/>
        </w:rPr>
        <w:t>
      38.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города Сатпаев в связи с повышением цен на основные продукты питания;</w:t>
      </w:r>
      <w:r>
        <w:br/>
      </w:r>
      <w:r>
        <w:rPr>
          <w:rFonts w:ascii="Times New Roman"/>
          <w:b w:val="false"/>
          <w:i w:val="false"/>
          <w:color w:val="000000"/>
          <w:sz w:val="28"/>
        </w:rPr>
        <w:t>
      7) государственное пособие на детей до восемнадцати лет;</w:t>
      </w:r>
      <w:r>
        <w:br/>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13) натуральные виды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(кресло-коляски) и другие средства реабилитации, выделенные инвалидам, бесплатное питание учащихся в период получения образования;</w:t>
      </w:r>
      <w:r>
        <w:br/>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18) социальная помощь на проезд в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p>
    <w:bookmarkEnd w:id="23"/>
    <w:bookmarkStart w:name="z55"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24"/>
    <w:bookmarkStart w:name="z56" w:id="25"/>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25"/>
    <w:p>
      <w:pPr>
        <w:spacing w:after="0"/>
        <w:ind w:left="0"/>
        <w:jc w:val="both"/>
      </w:pPr>
      <w:r>
        <w:rPr>
          <w:rFonts w:ascii="Times New Roman"/>
          <w:b w:val="false"/>
          <w:i w:val="false"/>
          <w:color w:val="000000"/>
          <w:sz w:val="28"/>
        </w:rPr>
        <w:t>      Прошу назначить моей семье, состоящей из________ человек, включая заявителя, жилищную помощь на оплату содержания жилья, капитального ремонта общего имущества объекта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Данные заявителя:</w:t>
      </w:r>
      <w:r>
        <w:br/>
      </w:r>
      <w:r>
        <w:rPr>
          <w:rFonts w:ascii="Times New Roman"/>
          <w:b w:val="false"/>
          <w:i w:val="false"/>
          <w:color w:val="000000"/>
          <w:sz w:val="28"/>
        </w:rPr>
        <w:t>
Фамилия, имя, отчество ____________________________________________</w:t>
      </w:r>
    </w:p>
    <w:p>
      <w:pPr>
        <w:spacing w:after="0"/>
        <w:ind w:left="0"/>
        <w:jc w:val="both"/>
      </w:pPr>
      <w:r>
        <w:rPr>
          <w:rFonts w:ascii="Times New Roman"/>
          <w:b w:val="false"/>
          <w:i w:val="false"/>
          <w:color w:val="000000"/>
          <w:sz w:val="28"/>
        </w:rPr>
        <w:t>Данные удостоверения личности: ____________________________________</w:t>
      </w:r>
      <w:r>
        <w:br/>
      </w:r>
      <w:r>
        <w:rPr>
          <w:rFonts w:ascii="Times New Roman"/>
          <w:b w:val="false"/>
          <w:i w:val="false"/>
          <w:color w:val="000000"/>
          <w:sz w:val="28"/>
        </w:rPr>
        <w:t>
            (дата рождения заявителя, N и дата выдачи удостоверения)</w:t>
      </w:r>
      <w:r>
        <w:br/>
      </w:r>
      <w:r>
        <w:rPr>
          <w:rFonts w:ascii="Times New Roman"/>
          <w:b w:val="false"/>
          <w:i w:val="false"/>
          <w:color w:val="000000"/>
          <w:sz w:val="28"/>
        </w:rPr>
        <w:t>
РНН ____________________ СИК ____________________</w:t>
      </w:r>
      <w:r>
        <w:br/>
      </w: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w:t>
      </w:r>
      <w:r>
        <w:br/>
      </w:r>
      <w:r>
        <w:rPr>
          <w:rFonts w:ascii="Times New Roman"/>
          <w:b w:val="false"/>
          <w:i w:val="false"/>
          <w:color w:val="000000"/>
          <w:sz w:val="28"/>
        </w:rPr>
        <w:t>
Других доходов, кроме указанных в заявлении, не имею.</w:t>
      </w:r>
      <w:r>
        <w:br/>
      </w:r>
      <w:r>
        <w:rPr>
          <w:rFonts w:ascii="Times New Roman"/>
          <w:b w:val="false"/>
          <w:i w:val="false"/>
          <w:color w:val="000000"/>
          <w:sz w:val="28"/>
        </w:rPr>
        <w:t xml:space="preserve">
Район проживания _________ улица _______________ </w:t>
      </w:r>
      <w:r>
        <w:br/>
      </w:r>
      <w:r>
        <w:rPr>
          <w:rFonts w:ascii="Times New Roman"/>
          <w:b w:val="false"/>
          <w:i w:val="false"/>
          <w:color w:val="000000"/>
          <w:sz w:val="28"/>
        </w:rPr>
        <w:t>
дом _______ квартира ___________ телефон ___________</w:t>
      </w:r>
      <w:r>
        <w:br/>
      </w:r>
      <w:r>
        <w:rPr>
          <w:rFonts w:ascii="Times New Roman"/>
          <w:b w:val="false"/>
          <w:i w:val="false"/>
          <w:color w:val="000000"/>
          <w:sz w:val="28"/>
        </w:rPr>
        <w:t>
принадлежность_______________________ тип_______________________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Дополнительная площадь _____ квадратных метров.</w:t>
      </w:r>
      <w:r>
        <w:br/>
      </w:r>
      <w:r>
        <w:rPr>
          <w:rFonts w:ascii="Times New Roman"/>
          <w:b w:val="false"/>
          <w:i w:val="false"/>
          <w:color w:val="000000"/>
          <w:sz w:val="28"/>
        </w:rPr>
        <w:t>
Количество комнат __________________________________________</w:t>
      </w:r>
      <w:r>
        <w:br/>
      </w:r>
      <w:r>
        <w:rPr>
          <w:rFonts w:ascii="Times New Roman"/>
          <w:b w:val="false"/>
          <w:i w:val="false"/>
          <w:color w:val="000000"/>
          <w:sz w:val="28"/>
        </w:rPr>
        <w:t>
Социальный статус ___________ семейное положение _____________</w:t>
      </w:r>
      <w:r>
        <w:br/>
      </w:r>
      <w:r>
        <w:rPr>
          <w:rFonts w:ascii="Times New Roman"/>
          <w:b w:val="false"/>
          <w:i w:val="false"/>
          <w:color w:val="000000"/>
          <w:sz w:val="28"/>
        </w:rPr>
        <w:t>
Согласен на перечисление жилищной помощи услугодателям.</w:t>
      </w:r>
      <w:r>
        <w:br/>
      </w: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Подпись заявителя __________________</w:t>
      </w:r>
    </w:p>
    <w:p>
      <w:pPr>
        <w:spacing w:after="0"/>
        <w:ind w:left="0"/>
        <w:jc w:val="both"/>
      </w:pPr>
      <w:r>
        <w:rPr>
          <w:rFonts w:ascii="Times New Roman"/>
          <w:b w:val="false"/>
          <w:i w:val="false"/>
          <w:color w:val="000000"/>
          <w:sz w:val="28"/>
        </w:rPr>
        <w:t>Дата подачи _______________________</w:t>
      </w:r>
    </w:p>
    <w:bookmarkStart w:name="z57"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26"/>
    <w:bookmarkStart w:name="z58" w:id="27"/>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27"/>
    <w:p>
      <w:pPr>
        <w:spacing w:after="0"/>
        <w:ind w:left="0"/>
        <w:jc w:val="both"/>
      </w:pPr>
      <w:r>
        <w:rPr>
          <w:rFonts w:ascii="Times New Roman"/>
          <w:b w:val="false"/>
          <w:i w:val="false"/>
          <w:color w:val="000000"/>
          <w:sz w:val="28"/>
        </w:rPr>
        <w:t>Дана гражданину (ке) ______________________________________________</w:t>
      </w:r>
    </w:p>
    <w:p>
      <w:pPr>
        <w:spacing w:after="0"/>
        <w:ind w:left="0"/>
        <w:jc w:val="both"/>
      </w:pPr>
      <w:r>
        <w:rPr>
          <w:rFonts w:ascii="Times New Roman"/>
          <w:b w:val="false"/>
          <w:i w:val="false"/>
          <w:color w:val="000000"/>
          <w:sz w:val="28"/>
        </w:rPr>
        <w:t>В том, что он (а) действительно проживает по адресу:</w:t>
      </w:r>
      <w:r>
        <w:br/>
      </w:r>
      <w:r>
        <w:rPr>
          <w:rFonts w:ascii="Times New Roman"/>
          <w:b w:val="false"/>
          <w:i w:val="false"/>
          <w:color w:val="000000"/>
          <w:sz w:val="28"/>
        </w:rPr>
        <w:t>
улица (микрорайон) _________ дом __________ квартира ____________</w:t>
      </w:r>
    </w:p>
    <w:p>
      <w:pPr>
        <w:spacing w:after="0"/>
        <w:ind w:left="0"/>
        <w:jc w:val="both"/>
      </w:pPr>
      <w:r>
        <w:rPr>
          <w:rFonts w:ascii="Times New Roman"/>
          <w:b w:val="false"/>
          <w:i w:val="false"/>
          <w:color w:val="000000"/>
          <w:sz w:val="28"/>
        </w:rPr>
        <w:t>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__________________</w:t>
      </w:r>
      <w:r>
        <w:br/>
      </w:r>
      <w:r>
        <w:rPr>
          <w:rFonts w:ascii="Times New Roman"/>
          <w:b w:val="false"/>
          <w:i w:val="false"/>
          <w:color w:val="000000"/>
          <w:sz w:val="28"/>
        </w:rPr>
        <w:t>
N ______от 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2739"/>
        <w:gridCol w:w="4081"/>
        <w:gridCol w:w="3264"/>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______________________</w:t>
      </w:r>
      <w:r>
        <w:br/>
      </w:r>
      <w:r>
        <w:rPr>
          <w:rFonts w:ascii="Times New Roman"/>
          <w:b w:val="false"/>
          <w:i w:val="false"/>
          <w:color w:val="000000"/>
          <w:sz w:val="28"/>
        </w:rPr>
        <w:t>
                        Дата принятия ____________________________</w:t>
      </w:r>
    </w:p>
    <w:bookmarkStart w:name="z59" w:id="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28"/>
    <w:bookmarkStart w:name="z60" w:id="29"/>
    <w:p>
      <w:pPr>
        <w:spacing w:after="0"/>
        <w:ind w:left="0"/>
        <w:jc w:val="left"/>
      </w:pPr>
      <w:r>
        <w:rPr>
          <w:rFonts w:ascii="Times New Roman"/>
          <w:b/>
          <w:i w:val="false"/>
          <w:color w:val="000000"/>
        </w:rPr>
        <w:t xml:space="preserve"> 
Справка</w:t>
      </w:r>
      <w:r>
        <w:br/>
      </w:r>
      <w:r>
        <w:rPr>
          <w:rFonts w:ascii="Times New Roman"/>
          <w:b/>
          <w:i w:val="false"/>
          <w:color w:val="000000"/>
        </w:rPr>
        <w:t>
о доходах всех членов семьи</w:t>
      </w:r>
    </w:p>
    <w:bookmarkEnd w:id="29"/>
    <w:p>
      <w:pPr>
        <w:spacing w:after="0"/>
        <w:ind w:left="0"/>
        <w:jc w:val="both"/>
      </w:pPr>
      <w:r>
        <w:rPr>
          <w:rFonts w:ascii="Times New Roman"/>
          <w:b w:val="false"/>
          <w:i w:val="false"/>
          <w:color w:val="000000"/>
          <w:sz w:val="28"/>
        </w:rPr>
        <w:t>1.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87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87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873"/>
        <w:gridCol w:w="87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Дата __________________________</w:t>
      </w:r>
    </w:p>
    <w:bookmarkStart w:name="z61"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30"/>
    <w:bookmarkStart w:name="z62" w:id="31"/>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w:t>
      </w:r>
      <w:r>
        <w:br/>
      </w:r>
      <w:r>
        <w:rPr>
          <w:rFonts w:ascii="Times New Roman"/>
          <w:b/>
          <w:i w:val="false"/>
          <w:color w:val="000000"/>
        </w:rPr>
        <w:t>
и коммунальных услуг за _____________ 200__год</w:t>
      </w:r>
    </w:p>
    <w:bookmarkEnd w:id="31"/>
    <w:p>
      <w:pPr>
        <w:spacing w:after="0"/>
        <w:ind w:left="0"/>
        <w:jc w:val="both"/>
      </w:pPr>
      <w:r>
        <w:rPr>
          <w:rFonts w:ascii="Times New Roman"/>
          <w:b w:val="false"/>
          <w:i w:val="false"/>
          <w:color w:val="000000"/>
          <w:sz w:val="28"/>
        </w:rPr>
        <w:t>Плательщик ______________________________________________________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Адрес ____________________________________________________________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__________________________________________</w:t>
      </w:r>
      <w:r>
        <w:br/>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7"/>
        <w:gridCol w:w="4281"/>
        <w:gridCol w:w="3432"/>
      </w:tblGrid>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p>
    <w:p>
      <w:pPr>
        <w:spacing w:after="0"/>
        <w:ind w:left="0"/>
        <w:jc w:val="both"/>
      </w:pPr>
      <w:r>
        <w:rPr>
          <w:rFonts w:ascii="Times New Roman"/>
          <w:b w:val="false"/>
          <w:i w:val="false"/>
          <w:color w:val="000000"/>
          <w:sz w:val="28"/>
        </w:rPr>
        <w:t>Дата принятия __________________________________</w:t>
      </w:r>
    </w:p>
    <w:bookmarkStart w:name="z63" w:id="3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32"/>
    <w:bookmarkStart w:name="z64" w:id="33"/>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33"/>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56"/>
        <w:gridCol w:w="1968"/>
        <w:gridCol w:w="1987"/>
        <w:gridCol w:w="2384"/>
        <w:gridCol w:w="2993"/>
      </w:tblGrid>
      <w:tr>
        <w:trPr>
          <w:trHeight w:val="115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х графу 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819"/>
        <w:gridCol w:w="1928"/>
        <w:gridCol w:w="1953"/>
        <w:gridCol w:w="2344"/>
        <w:gridCol w:w="3157"/>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х графу 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34"/>
    <w:bookmarkStart w:name="z66" w:id="35"/>
    <w:p>
      <w:pPr>
        <w:spacing w:after="0"/>
        <w:ind w:left="0"/>
        <w:jc w:val="both"/>
      </w:pPr>
      <w:r>
        <w:rPr>
          <w:rFonts w:ascii="Times New Roman"/>
          <w:b w:val="false"/>
          <w:i w:val="false"/>
          <w:color w:val="000000"/>
          <w:sz w:val="28"/>
        </w:rPr>
        <w:t>
</w:t>
      </w:r>
      <w:r>
        <w:rPr>
          <w:rFonts w:ascii="Times New Roman"/>
          <w:b/>
          <w:i w:val="false"/>
          <w:color w:val="000000"/>
          <w:sz w:val="28"/>
        </w:rPr>
        <w:t>Возраст домашнего скота и птицы для продуктивного использования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5505"/>
        <w:gridCol w:w="5043"/>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7"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оказания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Сатпаев</w:t>
      </w:r>
    </w:p>
    <w:bookmarkEnd w:id="36"/>
    <w:bookmarkStart w:name="z68" w:id="37"/>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
расчета доходов от личного подсобного хозяйства</w:t>
      </w:r>
    </w:p>
    <w:bookmarkEnd w:id="37"/>
    <w:p>
      <w:pPr>
        <w:spacing w:after="0"/>
        <w:ind w:left="0"/>
        <w:jc w:val="both"/>
      </w:pPr>
      <w:r>
        <w:rPr>
          <w:rFonts w:ascii="Times New Roman"/>
          <w:b w:val="false"/>
          <w:i w:val="false"/>
          <w:color w:val="000000"/>
          <w:sz w:val="28"/>
        </w:rPr>
        <w:t>Ф.И.О. заявителя _______________________________________________</w:t>
      </w:r>
      <w:r>
        <w:br/>
      </w:r>
      <w:r>
        <w:rPr>
          <w:rFonts w:ascii="Times New Roman"/>
          <w:b w:val="false"/>
          <w:i w:val="false"/>
          <w:color w:val="000000"/>
          <w:sz w:val="28"/>
        </w:rPr>
        <w:t>
область, район _________________ домашний адрес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2487"/>
        <w:gridCol w:w="2108"/>
        <w:gridCol w:w="2184"/>
        <w:gridCol w:w="3075"/>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 200__г.</w:t>
      </w:r>
    </w:p>
    <w:p>
      <w:pPr>
        <w:spacing w:after="0"/>
        <w:ind w:left="0"/>
        <w:jc w:val="both"/>
      </w:pPr>
      <w:r>
        <w:rPr>
          <w:rFonts w:ascii="Times New Roman"/>
          <w:b w:val="false"/>
          <w:i w:val="false"/>
          <w:color w:val="000000"/>
          <w:sz w:val="28"/>
        </w:rPr>
        <w:t>Ф.И.О.________________________________________</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