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6083" w14:textId="7786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приписки граждан 1994 года рождения к призывному участку отдела по делам обороны города Сарань в 2011 году</w:t>
      </w:r>
    </w:p>
    <w:p>
      <w:pPr>
        <w:spacing w:after="0"/>
        <w:ind w:left="0"/>
        <w:jc w:val="both"/>
      </w:pPr>
      <w:r>
        <w:rPr>
          <w:rFonts w:ascii="Times New Roman"/>
          <w:b w:val="false"/>
          <w:i w:val="false"/>
          <w:color w:val="000000"/>
          <w:sz w:val="28"/>
        </w:rPr>
        <w:t>Решение акима города Сарани Карагандинской области от 20 декабря 2010 года N 01. Зарегистрировано Управлением юстиции города Сарани Карагандинской области 24 декабря 2010 года N 8-7-113</w:t>
      </w:r>
    </w:p>
    <w:p>
      <w:pPr>
        <w:spacing w:after="0"/>
        <w:ind w:left="0"/>
        <w:jc w:val="both"/>
      </w:pPr>
      <w:bookmarkStart w:name="z1" w:id="0"/>
      <w:r>
        <w:rPr>
          <w:rFonts w:ascii="Times New Roman"/>
          <w:b w:val="false"/>
          <w:i w:val="false"/>
          <w:color w:val="000000"/>
          <w:sz w:val="28"/>
        </w:rPr>
        <w:t xml:space="preserve">
      В целях организованного и качественного проведения приписки граждан мужского пола 1994 года рождения к призывному участку отдела по делам обороны города Сарань, принятия их на воинский учет, определения их количества, степени годности к воинской службе и состояния здоровья, установления общеобразовательного уровня и специальности, определения уровня физической подготовки, предварительного предназначения призывников и отбора кандидатов для подготовки по военно-техническим специальностям и поступления в военные учебные заведения,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8 июля 2005 года "О воинской обязанности и воинской службе",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33,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Сарани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 период с января по март 2011 года провести приписку к призывному участку отдела по делам обороны города Сарань граждан мужского пола, которым в год приписки исполняется семнадцать лет.</w:t>
      </w:r>
      <w:r>
        <w:br/>
      </w:r>
      <w:r>
        <w:rPr>
          <w:rFonts w:ascii="Times New Roman"/>
          <w:b w:val="false"/>
          <w:i w:val="false"/>
          <w:color w:val="000000"/>
          <w:sz w:val="28"/>
        </w:rPr>
        <w:t>
</w:t>
      </w:r>
      <w:r>
        <w:rPr>
          <w:rFonts w:ascii="Times New Roman"/>
          <w:b w:val="false"/>
          <w:i w:val="false"/>
          <w:color w:val="000000"/>
          <w:sz w:val="28"/>
        </w:rPr>
        <w:t>
      2. Акиму поселка Актас, руководителям предприятий, учреждений, организаций и учебных заведений города, независимо от форм собственности:</w:t>
      </w:r>
      <w:r>
        <w:br/>
      </w:r>
      <w:r>
        <w:rPr>
          <w:rFonts w:ascii="Times New Roman"/>
          <w:b w:val="false"/>
          <w:i w:val="false"/>
          <w:color w:val="000000"/>
          <w:sz w:val="28"/>
        </w:rPr>
        <w:t>
      1) предоставить списки допризывников, подлежащих приписке к призывному участку отдела по делам обороны города Сарань;</w:t>
      </w:r>
      <w:r>
        <w:br/>
      </w:r>
      <w:r>
        <w:rPr>
          <w:rFonts w:ascii="Times New Roman"/>
          <w:b w:val="false"/>
          <w:i w:val="false"/>
          <w:color w:val="000000"/>
          <w:sz w:val="28"/>
        </w:rPr>
        <w:t>
      2) обеспечить своевременное прибытие допризывников в отдел по делам обороны города Сарань.</w:t>
      </w:r>
      <w:r>
        <w:br/>
      </w:r>
      <w:r>
        <w:rPr>
          <w:rFonts w:ascii="Times New Roman"/>
          <w:b w:val="false"/>
          <w:i w:val="false"/>
          <w:color w:val="000000"/>
          <w:sz w:val="28"/>
        </w:rPr>
        <w:t>
</w:t>
      </w:r>
      <w:r>
        <w:rPr>
          <w:rFonts w:ascii="Times New Roman"/>
          <w:b w:val="false"/>
          <w:i w:val="false"/>
          <w:color w:val="000000"/>
          <w:sz w:val="28"/>
        </w:rPr>
        <w:t>
      3. Начальнику Управления здравоохранения Карагандинской области (Абилкасимов Е.А.) (по согласованию):</w:t>
      </w:r>
      <w:r>
        <w:br/>
      </w:r>
      <w:r>
        <w:rPr>
          <w:rFonts w:ascii="Times New Roman"/>
          <w:b w:val="false"/>
          <w:i w:val="false"/>
          <w:color w:val="000000"/>
          <w:sz w:val="28"/>
        </w:rPr>
        <w:t>
      1) выделить в распоряжение комиссии по проведению приписки необходимое количество врачей–специалистов и среднего медицинского персонала для проведения медицинского освидетельствования приписываемых;</w:t>
      </w:r>
      <w:r>
        <w:br/>
      </w:r>
      <w:r>
        <w:rPr>
          <w:rFonts w:ascii="Times New Roman"/>
          <w:b w:val="false"/>
          <w:i w:val="false"/>
          <w:color w:val="000000"/>
          <w:sz w:val="28"/>
        </w:rPr>
        <w:t>
      2) обеспечить через лечебные учреждения города Сарани и поселка Актас проведение всех видов медицинского обследования граждан, подлежащих приписке;</w:t>
      </w:r>
      <w:r>
        <w:br/>
      </w:r>
      <w:r>
        <w:rPr>
          <w:rFonts w:ascii="Times New Roman"/>
          <w:b w:val="false"/>
          <w:i w:val="false"/>
          <w:color w:val="000000"/>
          <w:sz w:val="28"/>
        </w:rPr>
        <w:t>
      3) после приписки граждан к призывному участку и предоставления начальником отдела по делам обороны города Сарань списков призывников, нуждающихся в лечении, закрепить их за лечебными учреждениями и обеспечить их лечение.</w:t>
      </w:r>
      <w:r>
        <w:br/>
      </w:r>
      <w:r>
        <w:rPr>
          <w:rFonts w:ascii="Times New Roman"/>
          <w:b w:val="false"/>
          <w:i w:val="false"/>
          <w:color w:val="000000"/>
          <w:sz w:val="28"/>
        </w:rPr>
        <w:t>
</w:t>
      </w:r>
      <w:r>
        <w:rPr>
          <w:rFonts w:ascii="Times New Roman"/>
          <w:b w:val="false"/>
          <w:i w:val="false"/>
          <w:color w:val="000000"/>
          <w:sz w:val="28"/>
        </w:rPr>
        <w:t>
      4. Начальнику государственного учреждения "Отдел финансов города Сарани" (Малшибекова Р.Б.) обеспечить своевременное финансирование приписной кампании согласно сводному плану финансирования на 2011 год.</w:t>
      </w:r>
      <w:r>
        <w:br/>
      </w:r>
      <w:r>
        <w:rPr>
          <w:rFonts w:ascii="Times New Roman"/>
          <w:b w:val="false"/>
          <w:i w:val="false"/>
          <w:color w:val="000000"/>
          <w:sz w:val="28"/>
        </w:rPr>
        <w:t>
</w:t>
      </w:r>
      <w:r>
        <w:rPr>
          <w:rFonts w:ascii="Times New Roman"/>
          <w:b w:val="false"/>
          <w:i w:val="false"/>
          <w:color w:val="000000"/>
          <w:sz w:val="28"/>
        </w:rPr>
        <w:t>
      5. Начальнику государственного учреждения "Отдел занятости и социальных программ города Сарани" (Тунгушбаева К.О.) на период проведения приписки по заявке начальника отдела по делам обороны города Сарань выделить трех общественных работников, из числа безработных граждан, для выполнения технических работ.</w:t>
      </w:r>
      <w:r>
        <w:br/>
      </w:r>
      <w:r>
        <w:rPr>
          <w:rFonts w:ascii="Times New Roman"/>
          <w:b w:val="false"/>
          <w:i w:val="false"/>
          <w:color w:val="000000"/>
          <w:sz w:val="28"/>
        </w:rPr>
        <w:t>
</w:t>
      </w:r>
      <w:r>
        <w:rPr>
          <w:rFonts w:ascii="Times New Roman"/>
          <w:b w:val="false"/>
          <w:i w:val="false"/>
          <w:color w:val="000000"/>
          <w:sz w:val="28"/>
        </w:rPr>
        <w:t>
      6. Начальнику отдела внутренних дел города Сарани (Рахимбергенов Е.Б.) (по согласованию) организовать взаимодействие с отделом по делам обороны города Сарань по обеспечению охраны общественного порядка на призывном участке и розыску лиц, уклоняющихся от прохождения приписки.</w:t>
      </w:r>
      <w:r>
        <w:br/>
      </w:r>
      <w:r>
        <w:rPr>
          <w:rFonts w:ascii="Times New Roman"/>
          <w:b w:val="false"/>
          <w:i w:val="false"/>
          <w:color w:val="000000"/>
          <w:sz w:val="28"/>
        </w:rPr>
        <w:t>
</w:t>
      </w:r>
      <w:r>
        <w:rPr>
          <w:rFonts w:ascii="Times New Roman"/>
          <w:b w:val="false"/>
          <w:i w:val="false"/>
          <w:color w:val="000000"/>
          <w:sz w:val="28"/>
        </w:rPr>
        <w:t>
      7. Начальнику отдела по делам обороны города Сарань (Абишев К.Б.) (по согласованию) информировать акима города о результатах проведенной приписки граждан.</w:t>
      </w:r>
      <w:r>
        <w:br/>
      </w:r>
      <w:r>
        <w:rPr>
          <w:rFonts w:ascii="Times New Roman"/>
          <w:b w:val="false"/>
          <w:i w:val="false"/>
          <w:color w:val="000000"/>
          <w:sz w:val="28"/>
        </w:rPr>
        <w:t>
</w:t>
      </w:r>
      <w:r>
        <w:rPr>
          <w:rFonts w:ascii="Times New Roman"/>
          <w:b w:val="false"/>
          <w:i w:val="false"/>
          <w:color w:val="000000"/>
          <w:sz w:val="28"/>
        </w:rPr>
        <w:t xml:space="preserve">
      8.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Сарани от 28 декабря 2009 года N 04 "О проведении приписки граждан 1993 года рождения к призывному участку отдела по делам обороны города Сарани в 2010 году" (зарегистрировано в управлении юстиции города Сарани 19 января 2010 года (N 8-7-100) и опубликовано в городской газете "Ваша газета" N 4 (520) от 29 января 2010 года).</w:t>
      </w:r>
      <w:r>
        <w:br/>
      </w:r>
      <w:r>
        <w:rPr>
          <w:rFonts w:ascii="Times New Roman"/>
          <w:b w:val="false"/>
          <w:i w:val="false"/>
          <w:color w:val="000000"/>
          <w:sz w:val="28"/>
        </w:rPr>
        <w:t>
</w:t>
      </w:r>
      <w:r>
        <w:rPr>
          <w:rFonts w:ascii="Times New Roman"/>
          <w:b w:val="false"/>
          <w:i w:val="false"/>
          <w:color w:val="000000"/>
          <w:sz w:val="28"/>
        </w:rPr>
        <w:t>
      9. Настоящее решение вступает в силу после государственной регистрации в управлении юстиции города и вводится в действие по истечении десяти календарных дней после дня его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10. Контроль за исполнением настоящего решения возложить на заместителя акима города Сарани Бедельбаеву Г.С.</w:t>
      </w:r>
    </w:p>
    <w:bookmarkEnd w:id="0"/>
    <w:p>
      <w:pPr>
        <w:spacing w:after="0"/>
        <w:ind w:left="0"/>
        <w:jc w:val="both"/>
      </w:pPr>
      <w:r>
        <w:rPr>
          <w:rFonts w:ascii="Times New Roman"/>
          <w:b w:val="false"/>
          <w:i/>
          <w:color w:val="000000"/>
          <w:sz w:val="28"/>
        </w:rPr>
        <w:t>      Аким города Сарани                         В. Иванов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Управления здравоохранения</w:t>
      </w:r>
      <w:r>
        <w:br/>
      </w:r>
      <w:r>
        <w:rPr>
          <w:rFonts w:ascii="Times New Roman"/>
          <w:b w:val="false"/>
          <w:i w:val="false"/>
          <w:color w:val="000000"/>
          <w:sz w:val="28"/>
        </w:rPr>
        <w:t>
</w:t>
      </w:r>
      <w:r>
        <w:rPr>
          <w:rFonts w:ascii="Times New Roman"/>
          <w:b w:val="false"/>
          <w:i/>
          <w:color w:val="000000"/>
          <w:sz w:val="28"/>
        </w:rPr>
        <w:t>      Карагандинской области</w:t>
      </w:r>
      <w:r>
        <w:br/>
      </w:r>
      <w:r>
        <w:rPr>
          <w:rFonts w:ascii="Times New Roman"/>
          <w:b w:val="false"/>
          <w:i w:val="false"/>
          <w:color w:val="000000"/>
          <w:sz w:val="28"/>
        </w:rPr>
        <w:t>
</w:t>
      </w:r>
      <w:r>
        <w:rPr>
          <w:rFonts w:ascii="Times New Roman"/>
          <w:b w:val="false"/>
          <w:i/>
          <w:color w:val="000000"/>
          <w:sz w:val="28"/>
        </w:rPr>
        <w:t>      Абилкасимов Е.А.</w:t>
      </w:r>
      <w:r>
        <w:br/>
      </w:r>
      <w:r>
        <w:rPr>
          <w:rFonts w:ascii="Times New Roman"/>
          <w:b w:val="false"/>
          <w:i w:val="false"/>
          <w:color w:val="000000"/>
          <w:sz w:val="28"/>
        </w:rPr>
        <w:t>
      14 декабря 2010 года</w:t>
      </w:r>
    </w:p>
    <w:p>
      <w:pPr>
        <w:spacing w:after="0"/>
        <w:ind w:left="0"/>
        <w:jc w:val="both"/>
      </w:pPr>
      <w:r>
        <w:rPr>
          <w:rFonts w:ascii="Times New Roman"/>
          <w:b w:val="false"/>
          <w:i/>
          <w:color w:val="000000"/>
          <w:sz w:val="28"/>
        </w:rPr>
        <w:t>      Начальник отдела по делам</w:t>
      </w:r>
      <w:r>
        <w:br/>
      </w:r>
      <w:r>
        <w:rPr>
          <w:rFonts w:ascii="Times New Roman"/>
          <w:b w:val="false"/>
          <w:i w:val="false"/>
          <w:color w:val="000000"/>
          <w:sz w:val="28"/>
        </w:rPr>
        <w:t>
</w:t>
      </w:r>
      <w:r>
        <w:rPr>
          <w:rFonts w:ascii="Times New Roman"/>
          <w:b w:val="false"/>
          <w:i/>
          <w:color w:val="000000"/>
          <w:sz w:val="28"/>
        </w:rPr>
        <w:t>      обороны города Сарань</w:t>
      </w:r>
      <w:r>
        <w:br/>
      </w:r>
      <w:r>
        <w:rPr>
          <w:rFonts w:ascii="Times New Roman"/>
          <w:b w:val="false"/>
          <w:i w:val="false"/>
          <w:color w:val="000000"/>
          <w:sz w:val="28"/>
        </w:rPr>
        <w:t>
</w:t>
      </w:r>
      <w:r>
        <w:rPr>
          <w:rFonts w:ascii="Times New Roman"/>
          <w:b w:val="false"/>
          <w:i/>
          <w:color w:val="000000"/>
          <w:sz w:val="28"/>
        </w:rPr>
        <w:t>      Абишев К.Б.</w:t>
      </w:r>
      <w:r>
        <w:br/>
      </w:r>
      <w:r>
        <w:rPr>
          <w:rFonts w:ascii="Times New Roman"/>
          <w:b w:val="false"/>
          <w:i w:val="false"/>
          <w:color w:val="000000"/>
          <w:sz w:val="28"/>
        </w:rPr>
        <w:t>
      14 декабря 2010 года</w:t>
      </w:r>
    </w:p>
    <w:p>
      <w:pPr>
        <w:spacing w:after="0"/>
        <w:ind w:left="0"/>
        <w:jc w:val="both"/>
      </w:pPr>
      <w:r>
        <w:rPr>
          <w:rFonts w:ascii="Times New Roman"/>
          <w:b w:val="false"/>
          <w:i/>
          <w:color w:val="000000"/>
          <w:sz w:val="28"/>
        </w:rPr>
        <w:t>      Начальник отдела внутренних</w:t>
      </w:r>
      <w:r>
        <w:br/>
      </w:r>
      <w:r>
        <w:rPr>
          <w:rFonts w:ascii="Times New Roman"/>
          <w:b w:val="false"/>
          <w:i w:val="false"/>
          <w:color w:val="000000"/>
          <w:sz w:val="28"/>
        </w:rPr>
        <w:t>
</w:t>
      </w:r>
      <w:r>
        <w:rPr>
          <w:rFonts w:ascii="Times New Roman"/>
          <w:b w:val="false"/>
          <w:i/>
          <w:color w:val="000000"/>
          <w:sz w:val="28"/>
        </w:rPr>
        <w:t>      дел города Сарани</w:t>
      </w:r>
      <w:r>
        <w:br/>
      </w:r>
      <w:r>
        <w:rPr>
          <w:rFonts w:ascii="Times New Roman"/>
          <w:b w:val="false"/>
          <w:i w:val="false"/>
          <w:color w:val="000000"/>
          <w:sz w:val="28"/>
        </w:rPr>
        <w:t>
</w:t>
      </w:r>
      <w:r>
        <w:rPr>
          <w:rFonts w:ascii="Times New Roman"/>
          <w:b w:val="false"/>
          <w:i/>
          <w:color w:val="000000"/>
          <w:sz w:val="28"/>
        </w:rPr>
        <w:t>      Рахимбергенов Е.Б.</w:t>
      </w:r>
      <w:r>
        <w:br/>
      </w:r>
      <w:r>
        <w:rPr>
          <w:rFonts w:ascii="Times New Roman"/>
          <w:b w:val="false"/>
          <w:i w:val="false"/>
          <w:color w:val="000000"/>
          <w:sz w:val="28"/>
        </w:rPr>
        <w:t>
      14 декабря 2010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